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79" w:rsidRDefault="005D0431" w:rsidP="00F61909">
      <w:pPr>
        <w:jc w:val="both"/>
        <w:rPr>
          <w:color w:val="000000"/>
          <w:sz w:val="27"/>
          <w:szCs w:val="27"/>
        </w:rPr>
      </w:pPr>
      <w:bookmarkStart w:id="0" w:name="_GoBack"/>
      <w:r>
        <w:rPr>
          <w:color w:val="000000"/>
          <w:sz w:val="27"/>
          <w:szCs w:val="27"/>
        </w:rPr>
        <w:t xml:space="preserve">EMENTA REPERCUSSÃO GERAL. TRIBUTÁRIO. IPTU. EMPRESA BRASILEIRA DE CORREIOS E TELÉGRAFOS (ECT). IMUNIDADE RECÍPROCA (ART. 150, VI, A, CF). RELEVÂNCIA ECONÔMICA SOCIAL E JURÍDICA DA CONTROVÉRSIA. RECONHECIMENTO DA EXISTÊNCIA DE REPERCUSSÃO GERAL DA QUESTÃO. PRECEDENTES DA CORTE. RECONHECIMENTO DA IMUNIDADE RECÍPROCA. RATIFICAÇÃO DO ENTENDIMENTO. POSSIBILIDADE. APLICAÇÃO DO PROCEDIMENTO DA REPERCUSSÃO GERAL (ART. 543-B, CPC). 1. Perfilhando a cisão estabelecida entre prestadoras de serviço público e exploradoras de atividade econômica, esta Corte sempre concebeu a Empresa Brasileira de Correios e Telégrafos como uma empresa prestadora de serviços públicos de prestação obrigatória e exclusiva do Estado. Precedentes. 2. No tocante aos tributos incidentes sobre o patrimônio das empresas públicas e das sociedades de economia mista, desde a ACO nº 765, de relatoria do Ministro Marco Aurélio, na qual se tratava da imunidade da ECT relativamente a veículos de sua propriedade, iniciou-se, no Tribunal, a discussão sobre a necessidade de que a análise da capacidade contributiva para fins de imunidade se dê a partir da materialidade do tributo. 3. Capacidade contributiva que deve ser aferida a partir da propriedade imóvel individualmente considerada e não sobre todo o patrimônio do contribuinte. Noutras palavras, objetivamente falando, o princípio da capacidade contributiva deve consubstanciar a exteriorização de riquezas capazes de suportar a incidência do ônus fiscal e não sobre outros signos presuntivos de riqueza. 4. No julgamento da citada ACO nº 765/RJ, em virtude de se tratar, como no presente caso, de imunidade tributária relativa a imposto incidente sobre a propriedade, entendeu a Corte, quanto ao IPVA, que não caberia fazer distinção entre os veículos afetados ao serviço eminentemente postal e o que seria de atividade econômica. 5. Na dúvida suscitada pela apreciação de um caso concreto, acerca de quais imóveis estariam afetados ao serviço público e quais não, não pode ser sacrificada a imunidade tributária do serviço público, sob pena de restar frustrada a integração nacional. 6. Mesmo no que concerne a tributos cuja materialidade envolva a própria atividade da ECT, tem o Plenário da Corte reconhecido a imunidade tributária a essa empresa pública, como foi o caso do ISS, julgado no RE nº 601.392/PR, Tribunal Pleno, Relator o Ministro Joaquim Barbosa, redator para acórdão o Ministro Gilmar Mendes, julgado em 1/3/13. 7. Manifesto-me pela existência de repercussão geral da matéria constitucional e pela ratificação da pacífica jurisprudência deste Tribunal sobre o assunto discutido no apelo extremo e, em consequência, conheço do agravo, desde já, para negar provimento ao recurso </w:t>
      </w:r>
      <w:proofErr w:type="gramStart"/>
      <w:r>
        <w:rPr>
          <w:color w:val="000000"/>
          <w:sz w:val="27"/>
          <w:szCs w:val="27"/>
        </w:rPr>
        <w:t>extraordinário.</w:t>
      </w:r>
      <w:r>
        <w:rPr>
          <w:color w:val="000000"/>
          <w:sz w:val="27"/>
          <w:szCs w:val="27"/>
        </w:rPr>
        <w:br/>
      </w:r>
      <w:r>
        <w:rPr>
          <w:color w:val="000000"/>
          <w:sz w:val="27"/>
          <w:szCs w:val="27"/>
        </w:rPr>
        <w:br/>
        <w:t>(</w:t>
      </w:r>
      <w:proofErr w:type="gramEnd"/>
      <w:r>
        <w:rPr>
          <w:color w:val="000000"/>
          <w:sz w:val="27"/>
          <w:szCs w:val="27"/>
        </w:rPr>
        <w:t xml:space="preserve">ARE 643686 RG, Relator(a): Min. DIAS TOFFOLI, julgado em 11/04/2013, </w:t>
      </w:r>
      <w:r>
        <w:rPr>
          <w:color w:val="000000"/>
          <w:sz w:val="27"/>
          <w:szCs w:val="27"/>
        </w:rPr>
        <w:lastRenderedPageBreak/>
        <w:t>ACÓRDÃO ELETRÔNICO DJe-083 DIVULG 03-05-2013 PUBLIC 06-05-2013 )</w:t>
      </w:r>
    </w:p>
    <w:p w:rsidR="005D0431" w:rsidRDefault="005D0431" w:rsidP="00F61909">
      <w:pPr>
        <w:jc w:val="both"/>
        <w:rPr>
          <w:color w:val="000000"/>
          <w:sz w:val="27"/>
          <w:szCs w:val="27"/>
        </w:rPr>
      </w:pPr>
    </w:p>
    <w:p w:rsidR="005D0431" w:rsidRDefault="005D0431" w:rsidP="00F61909">
      <w:pPr>
        <w:jc w:val="both"/>
        <w:rPr>
          <w:color w:val="000000"/>
          <w:sz w:val="27"/>
          <w:szCs w:val="27"/>
        </w:rPr>
      </w:pPr>
      <w:r>
        <w:rPr>
          <w:color w:val="000000"/>
          <w:sz w:val="27"/>
          <w:szCs w:val="27"/>
        </w:rPr>
        <w:t xml:space="preserve">EMENTA TRIBUTÁRIO. IMUNIDADE RECÍPROCA. EMPRESA BRASILEIRA DE CORREIOS E TELÉGRAFOS. EMPRESA PÚBLICA PRESTADORA DE SERVIÇOS PÚBLICOS. ICMS. INCIDÊNCIA. TRANSPORTE DE BENS E MERCADORIAS SOB O REGIME DE CONCORRÊNCIA. EXISTÊNCIA DE REPERCUSSÃO </w:t>
      </w:r>
      <w:proofErr w:type="gramStart"/>
      <w:r>
        <w:rPr>
          <w:color w:val="000000"/>
          <w:sz w:val="27"/>
          <w:szCs w:val="27"/>
        </w:rPr>
        <w:t>GERAL.</w:t>
      </w:r>
      <w:r>
        <w:rPr>
          <w:color w:val="000000"/>
          <w:sz w:val="27"/>
          <w:szCs w:val="27"/>
        </w:rPr>
        <w:br/>
      </w:r>
      <w:r>
        <w:rPr>
          <w:color w:val="000000"/>
          <w:sz w:val="27"/>
          <w:szCs w:val="27"/>
        </w:rPr>
        <w:br/>
        <w:t>(</w:t>
      </w:r>
      <w:proofErr w:type="gramEnd"/>
      <w:r>
        <w:rPr>
          <w:color w:val="000000"/>
          <w:sz w:val="27"/>
          <w:szCs w:val="27"/>
        </w:rPr>
        <w:t>RE 627051 RG, Relator(a): Min. DIAS TOFFOLI, julgado em 26/05/2011, DJe-115 DIVULG 15-06-2011 PUBLIC 16-06-2011 EMENT VOL-02545-01 PP-00117 )</w:t>
      </w:r>
    </w:p>
    <w:p w:rsidR="005D0431" w:rsidRDefault="005D0431" w:rsidP="00F61909">
      <w:pPr>
        <w:jc w:val="both"/>
        <w:rPr>
          <w:color w:val="000000"/>
          <w:sz w:val="27"/>
          <w:szCs w:val="27"/>
        </w:rPr>
      </w:pPr>
    </w:p>
    <w:p w:rsidR="005D0431" w:rsidRDefault="005D0431" w:rsidP="00F61909">
      <w:pPr>
        <w:jc w:val="both"/>
        <w:rPr>
          <w:color w:val="000000"/>
          <w:sz w:val="27"/>
          <w:szCs w:val="27"/>
        </w:rPr>
      </w:pPr>
      <w:r>
        <w:rPr>
          <w:color w:val="000000"/>
          <w:sz w:val="27"/>
          <w:szCs w:val="27"/>
        </w:rPr>
        <w:t xml:space="preserve">EMENTA: CONSTITUCIONAL. TRIBUTÁRIO. IMUNIDADE RECÍPROCA. EMPRESA BRASILEIRA DE CORREIOS E TELÉGRAFOS. ACÓRDÃO RECORRIDO QUE DISTINGUE ENTRE SERVIÇOS SUJEITOS AO MONOPÓLIO E SERVIÇOS PRESTADOS EM REGIME DE CONCORRÊNCIA PARA EFEITO DA PROTEÇÃO CONSTITUCIONAL. ART. 150, VI, A E §§ 2º E 3º DA CONSTITUIÇÃO. PROCESSUAL CIVIL. PROPOSTA ENCAMINHADA PELA EXISTÊNCIA DO REQUISITO DE REPERCUSSÃO GERAL DA MATÉRIA </w:t>
      </w:r>
      <w:proofErr w:type="gramStart"/>
      <w:r>
        <w:rPr>
          <w:color w:val="000000"/>
          <w:sz w:val="27"/>
          <w:szCs w:val="27"/>
        </w:rPr>
        <w:t>CONSTITUCIONAL.</w:t>
      </w:r>
      <w:r>
        <w:rPr>
          <w:color w:val="000000"/>
          <w:sz w:val="27"/>
          <w:szCs w:val="27"/>
        </w:rPr>
        <w:br/>
      </w:r>
      <w:r>
        <w:rPr>
          <w:color w:val="000000"/>
          <w:sz w:val="27"/>
          <w:szCs w:val="27"/>
        </w:rPr>
        <w:br/>
        <w:t>(</w:t>
      </w:r>
      <w:proofErr w:type="gramEnd"/>
      <w:r>
        <w:rPr>
          <w:color w:val="000000"/>
          <w:sz w:val="27"/>
          <w:szCs w:val="27"/>
        </w:rPr>
        <w:t>RE 601392 RG, Relator(a): Min. JOAQUIM BARBOSA, julgado em 12/11/2009, DJe-228 DIVULG 03-12-2009 PUBLIC 04-12-2009 EMENT VOL-02385-06 PP-01176 RF v. 105, n. 404, 2009, p. 339-343 )</w:t>
      </w:r>
    </w:p>
    <w:p w:rsidR="005D0431" w:rsidRDefault="005D0431" w:rsidP="00F61909">
      <w:pPr>
        <w:jc w:val="both"/>
        <w:rPr>
          <w:color w:val="000000"/>
          <w:sz w:val="27"/>
          <w:szCs w:val="27"/>
        </w:rPr>
      </w:pPr>
    </w:p>
    <w:p w:rsidR="005D0431" w:rsidRDefault="005D0431" w:rsidP="00F61909">
      <w:pPr>
        <w:jc w:val="both"/>
        <w:rPr>
          <w:color w:val="000000"/>
          <w:sz w:val="27"/>
          <w:szCs w:val="27"/>
        </w:rPr>
      </w:pPr>
      <w:r>
        <w:rPr>
          <w:color w:val="000000"/>
          <w:sz w:val="27"/>
          <w:szCs w:val="27"/>
        </w:rPr>
        <w:t xml:space="preserve">RECURSO. Extraordinário. Imunidade tributária recíproca. Extensão. Empresas públicas prestadoras de serviços públicos. Repercussão geral reconhecida. Precedentes. Reafirmação da jurisprudência. Recurso improvido. É compatível com a Constituição a extensão de imunidade tributária recíproca à Empresa Brasileira de </w:t>
      </w:r>
      <w:proofErr w:type="spellStart"/>
      <w:r>
        <w:rPr>
          <w:color w:val="000000"/>
          <w:sz w:val="27"/>
          <w:szCs w:val="27"/>
        </w:rPr>
        <w:t>Infraestrututa</w:t>
      </w:r>
      <w:proofErr w:type="spellEnd"/>
      <w:r>
        <w:rPr>
          <w:color w:val="000000"/>
          <w:sz w:val="27"/>
          <w:szCs w:val="27"/>
        </w:rPr>
        <w:t xml:space="preserve"> Aeroportuária – INFRAERO, na qualidade de empresa pública prestadora de serviço </w:t>
      </w:r>
      <w:proofErr w:type="gramStart"/>
      <w:r>
        <w:rPr>
          <w:color w:val="000000"/>
          <w:sz w:val="27"/>
          <w:szCs w:val="27"/>
        </w:rPr>
        <w:t>público.</w:t>
      </w:r>
      <w:r>
        <w:rPr>
          <w:color w:val="000000"/>
          <w:sz w:val="27"/>
          <w:szCs w:val="27"/>
        </w:rPr>
        <w:br/>
      </w:r>
      <w:r>
        <w:rPr>
          <w:color w:val="000000"/>
          <w:sz w:val="27"/>
          <w:szCs w:val="27"/>
        </w:rPr>
        <w:br/>
        <w:t>(</w:t>
      </w:r>
      <w:proofErr w:type="gramEnd"/>
      <w:r>
        <w:rPr>
          <w:color w:val="000000"/>
          <w:sz w:val="27"/>
          <w:szCs w:val="27"/>
        </w:rPr>
        <w:t>ARE 638315 RG, Relator(a): Min. MINISTRO PRESIDENTE, julgado em 09/06/2011, REPERCUSSÃO GERAL - MÉRITO DJe-167 DIVULG 30-08-2011 PUBLIC 31-08-2011 EMENT VOL-02577-02 PP-00183 )</w:t>
      </w:r>
    </w:p>
    <w:p w:rsidR="005D0431" w:rsidRDefault="005D0431" w:rsidP="00F61909">
      <w:pPr>
        <w:jc w:val="both"/>
        <w:rPr>
          <w:color w:val="000000"/>
          <w:sz w:val="27"/>
          <w:szCs w:val="27"/>
        </w:rPr>
      </w:pPr>
    </w:p>
    <w:p w:rsidR="005D0431" w:rsidRDefault="005D0431" w:rsidP="00F61909">
      <w:pPr>
        <w:jc w:val="both"/>
        <w:rPr>
          <w:color w:val="000000"/>
          <w:sz w:val="27"/>
          <w:szCs w:val="27"/>
        </w:rPr>
      </w:pPr>
    </w:p>
    <w:p w:rsidR="005D0431" w:rsidRDefault="005D0431" w:rsidP="00F61909">
      <w:pPr>
        <w:jc w:val="both"/>
        <w:rPr>
          <w:color w:val="000000"/>
          <w:sz w:val="27"/>
          <w:szCs w:val="27"/>
        </w:rPr>
      </w:pPr>
      <w:r>
        <w:rPr>
          <w:color w:val="000000"/>
          <w:sz w:val="27"/>
          <w:szCs w:val="27"/>
        </w:rPr>
        <w:t xml:space="preserve">Ementa: DIREITO TRIBUTÁRIO. AGRAVO INTERNO EM RECURSO EXTRAORDINÁRIO COM AGRAVO. IPTU. IMUNIDADE RECÍPROCA. INFRAERO. REPERCUSSÃO GERAL RECONHECIDA NO ARE 638.315-RG. </w:t>
      </w:r>
      <w:r>
        <w:rPr>
          <w:color w:val="000000"/>
          <w:sz w:val="27"/>
          <w:szCs w:val="27"/>
        </w:rPr>
        <w:lastRenderedPageBreak/>
        <w:t>TEMA 412. 1. Nos termos da jurisprudência da Corte, é compatível com a Constituição a extensão de imunidade tributária recíproca à Empresa Brasileira de Infraestrutura Aeroportuária, na qualidade de empresa pública prestadora de serviço público. 2. Nos termos do art. 85, § 11, do CPC/2015, fica majorado em 25% o valor da verba honorária fixada anteriormente, observados os limites legais do art. 85, §§ 2º e 3º, do CPC/2015. 2. Agravo interno a que se nega provimento, com aplicação da multa prevista no art. 1.021, § 4º, do CPC/</w:t>
      </w:r>
      <w:proofErr w:type="gramStart"/>
      <w:r>
        <w:rPr>
          <w:color w:val="000000"/>
          <w:sz w:val="27"/>
          <w:szCs w:val="27"/>
        </w:rPr>
        <w:t>2015.</w:t>
      </w:r>
      <w:r>
        <w:rPr>
          <w:color w:val="000000"/>
          <w:sz w:val="27"/>
          <w:szCs w:val="27"/>
        </w:rPr>
        <w:br/>
      </w:r>
      <w:r>
        <w:rPr>
          <w:color w:val="000000"/>
          <w:sz w:val="27"/>
          <w:szCs w:val="27"/>
        </w:rPr>
        <w:br/>
        <w:t>(</w:t>
      </w:r>
      <w:proofErr w:type="gramEnd"/>
      <w:r>
        <w:rPr>
          <w:color w:val="000000"/>
          <w:sz w:val="27"/>
          <w:szCs w:val="27"/>
        </w:rPr>
        <w:t xml:space="preserve">ARE 983083 </w:t>
      </w:r>
      <w:proofErr w:type="spellStart"/>
      <w:r>
        <w:rPr>
          <w:color w:val="000000"/>
          <w:sz w:val="27"/>
          <w:szCs w:val="27"/>
        </w:rPr>
        <w:t>AgR</w:t>
      </w:r>
      <w:proofErr w:type="spellEnd"/>
      <w:r>
        <w:rPr>
          <w:color w:val="000000"/>
          <w:sz w:val="27"/>
          <w:szCs w:val="27"/>
        </w:rPr>
        <w:t>, Relator(a):  Min. ROBERTO BARROSO, Primeira Turma, julgado em 30/06/2017, PROCESSO ELETRÔNICO DJe-177 DIVULG 10-08-2017 PUBLIC 14-08-2017)</w:t>
      </w:r>
    </w:p>
    <w:p w:rsidR="005D0431" w:rsidRDefault="005D0431" w:rsidP="00F61909">
      <w:pPr>
        <w:jc w:val="both"/>
        <w:rPr>
          <w:color w:val="000000"/>
          <w:sz w:val="27"/>
          <w:szCs w:val="27"/>
        </w:rPr>
      </w:pPr>
    </w:p>
    <w:p w:rsidR="005D0431" w:rsidRDefault="005D0431" w:rsidP="00F61909">
      <w:pPr>
        <w:jc w:val="both"/>
        <w:rPr>
          <w:color w:val="000000"/>
          <w:sz w:val="27"/>
          <w:szCs w:val="27"/>
        </w:rPr>
      </w:pPr>
      <w:r>
        <w:rPr>
          <w:color w:val="000000"/>
          <w:sz w:val="27"/>
          <w:szCs w:val="27"/>
        </w:rPr>
        <w:t xml:space="preserve">Ementa: DIREITO CONSTITUCIONAL E ADMINISTRATIVO. COMPANHIA ESTADUAL DE SANEAMENTO BÁSICO. SOCIEDADE DE ECONOMIA MISTA PRESTADORA DE SERVIÇO PÚBLICO ESSENCIAL. EXECUÇÃO PELO REGIME DE PRECATÓRIOS. 1. Embora, em regra, as empresas estatais estejam submetidas ao regime das pessoas jurídicas de direito privado, a jurisprudência do Supremo Tribunal Federal é no sentido de que “entidade que presta serviços públicos essenciais de saneamento básico, sem que tenha ficado demonstrado nos autos se tratar de sociedade de economia mista ou empresa pública que competiria com pessoas jurídicas privadas ou que teria por objetivo primordial acumular patrimônio e distribuir lucros. Nessa hipótese, aplica-se o regime de precatórios” (RE 592.004, Rel. Min. Joaquim Barbosa). 2. É aplicável às companhias estaduais de saneamento básico o regime de pagamento por precatório (art. 100 da Constituição), nas hipóteses em que o capital social seja majoritariamente público e o serviço seja prestado em regime de exclusividade e sem intuito de lucro. 3. Provimento do agravo regimental e do recurso </w:t>
      </w:r>
      <w:proofErr w:type="gramStart"/>
      <w:r>
        <w:rPr>
          <w:color w:val="000000"/>
          <w:sz w:val="27"/>
          <w:szCs w:val="27"/>
        </w:rPr>
        <w:t>extraordinário.</w:t>
      </w:r>
      <w:r>
        <w:rPr>
          <w:color w:val="000000"/>
          <w:sz w:val="27"/>
          <w:szCs w:val="27"/>
        </w:rPr>
        <w:br/>
      </w:r>
      <w:r>
        <w:rPr>
          <w:color w:val="000000"/>
          <w:sz w:val="27"/>
          <w:szCs w:val="27"/>
        </w:rPr>
        <w:br/>
        <w:t>(</w:t>
      </w:r>
      <w:proofErr w:type="gramEnd"/>
      <w:r>
        <w:rPr>
          <w:color w:val="000000"/>
          <w:sz w:val="27"/>
          <w:szCs w:val="27"/>
        </w:rPr>
        <w:t xml:space="preserve">RE 627242 </w:t>
      </w:r>
      <w:proofErr w:type="spellStart"/>
      <w:r>
        <w:rPr>
          <w:color w:val="000000"/>
          <w:sz w:val="27"/>
          <w:szCs w:val="27"/>
        </w:rPr>
        <w:t>AgR</w:t>
      </w:r>
      <w:proofErr w:type="spellEnd"/>
      <w:r>
        <w:rPr>
          <w:color w:val="000000"/>
          <w:sz w:val="27"/>
          <w:szCs w:val="27"/>
        </w:rPr>
        <w:t>, Relator(a):  Min. MARCO AURÉLIO, Relator(a) p/ Acórdão:  Min. ROBERTO BARROSO, Primeira Turma, julgado em 02/05/2017, PROCESSO ELETRÔNICO DJe-110 DIVULG 24-05-2017 PUBLIC 25-05-2017)</w:t>
      </w:r>
    </w:p>
    <w:p w:rsidR="005D0431" w:rsidRDefault="005D0431" w:rsidP="00F61909">
      <w:pPr>
        <w:jc w:val="both"/>
        <w:rPr>
          <w:color w:val="000000"/>
          <w:sz w:val="27"/>
          <w:szCs w:val="27"/>
        </w:rPr>
      </w:pPr>
    </w:p>
    <w:p w:rsidR="005D0431" w:rsidRDefault="005D0431" w:rsidP="00F61909">
      <w:pPr>
        <w:jc w:val="both"/>
        <w:rPr>
          <w:color w:val="000000"/>
          <w:sz w:val="27"/>
          <w:szCs w:val="27"/>
        </w:rPr>
      </w:pPr>
      <w:r>
        <w:rPr>
          <w:color w:val="000000"/>
          <w:sz w:val="27"/>
          <w:szCs w:val="27"/>
        </w:rPr>
        <w:t xml:space="preserve">AGRAVO REGIMENTAL EM AÇÃO CÍVEL ORIGINÁRIA. DIREITO TRIBUTÁRIO. LIMITAÇÕES CONSTITUCIONAIS AO PODER DE TRIBUTAR. IMUNIDADE TRIBUTÁRIA RECÍPROCA. TRIBUTOS FEDERAIS. SERVIÇO PÚBLICO DE CUNHO ESSENCIAL E DE EXPLORAÇÃO EXCLUSIVA. SANEAMENTO. TRATAMENTO DE ÁGUA. COMPANHIA ESPÍRITO SANTENSE DE SANEAMENTO. 1. A imunidade tributária recíproca pode ser estendida a empresas públicas ou sociedades de </w:t>
      </w:r>
      <w:r>
        <w:rPr>
          <w:color w:val="000000"/>
          <w:sz w:val="27"/>
          <w:szCs w:val="27"/>
        </w:rPr>
        <w:lastRenderedPageBreak/>
        <w:t xml:space="preserve">economia mista prestadoras de serviço público de cunho essencial e exclusivo. Precedente: RE 253.472, Rel. Min. Marco Aurélio, Redator para o acórdão Min. Joaquim Babosa, Pleno, </w:t>
      </w:r>
      <w:proofErr w:type="spellStart"/>
      <w:r>
        <w:rPr>
          <w:color w:val="000000"/>
          <w:sz w:val="27"/>
          <w:szCs w:val="27"/>
        </w:rPr>
        <w:t>DJe</w:t>
      </w:r>
      <w:proofErr w:type="spellEnd"/>
      <w:r>
        <w:rPr>
          <w:color w:val="000000"/>
          <w:sz w:val="27"/>
          <w:szCs w:val="27"/>
        </w:rPr>
        <w:t xml:space="preserve"> 1º.02.2011. 2. Acerca da natureza do serviço público de saneamento básico, trata-se de compreensão iterativa do Supremo Tribunal Federal ser interesse comum dos entes federativos, vocacionado à formação de monopólio natural, com altos custos operacionais. Precedente: ADI 1.842, de relatoria do ministro Luiz </w:t>
      </w:r>
      <w:proofErr w:type="spellStart"/>
      <w:r>
        <w:rPr>
          <w:color w:val="000000"/>
          <w:sz w:val="27"/>
          <w:szCs w:val="27"/>
        </w:rPr>
        <w:t>Fux</w:t>
      </w:r>
      <w:proofErr w:type="spellEnd"/>
      <w:r>
        <w:rPr>
          <w:color w:val="000000"/>
          <w:sz w:val="27"/>
          <w:szCs w:val="27"/>
        </w:rPr>
        <w:t xml:space="preserve"> e com acórdão redigido pelo Ministro Gilmar Mendes, Tribunal Pleno, </w:t>
      </w:r>
      <w:proofErr w:type="spellStart"/>
      <w:r>
        <w:rPr>
          <w:color w:val="000000"/>
          <w:sz w:val="27"/>
          <w:szCs w:val="27"/>
        </w:rPr>
        <w:t>DJe</w:t>
      </w:r>
      <w:proofErr w:type="spellEnd"/>
      <w:r>
        <w:rPr>
          <w:color w:val="000000"/>
          <w:sz w:val="27"/>
          <w:szCs w:val="27"/>
        </w:rPr>
        <w:t xml:space="preserve"> 16.09.2013. 3. A empresa estatal presta serviço público de abastecimento de água e tratamento de esgoto, de forma exclusiva, por meio de convênios municipais. Constata-se que a participação privada no quadro societário é irrisória e não há intuito lucrativo. Não há risco ao equilíbrio concorrencial ou à livre iniciativa, pois o tratamento de água e esgoto consiste em regime de monopólio natural e não se comprovou concorrência com outras sociedades empresárias no mercado relevante. Precedentes: </w:t>
      </w:r>
      <w:proofErr w:type="spellStart"/>
      <w:r>
        <w:rPr>
          <w:color w:val="000000"/>
          <w:sz w:val="27"/>
          <w:szCs w:val="27"/>
        </w:rPr>
        <w:t>ARE-AgR</w:t>
      </w:r>
      <w:proofErr w:type="spellEnd"/>
      <w:r>
        <w:rPr>
          <w:color w:val="000000"/>
          <w:sz w:val="27"/>
          <w:szCs w:val="27"/>
        </w:rPr>
        <w:t xml:space="preserve"> 763.000, de relatoria do Ministro Luís Roberto Barroso, Primeira Turma, </w:t>
      </w:r>
      <w:proofErr w:type="spellStart"/>
      <w:r>
        <w:rPr>
          <w:color w:val="000000"/>
          <w:sz w:val="27"/>
          <w:szCs w:val="27"/>
        </w:rPr>
        <w:t>DJe</w:t>
      </w:r>
      <w:proofErr w:type="spellEnd"/>
      <w:r>
        <w:rPr>
          <w:color w:val="000000"/>
          <w:sz w:val="27"/>
          <w:szCs w:val="27"/>
        </w:rPr>
        <w:t xml:space="preserve"> 30.09.2014 (CESAN); </w:t>
      </w:r>
      <w:proofErr w:type="spellStart"/>
      <w:r>
        <w:rPr>
          <w:color w:val="000000"/>
          <w:sz w:val="27"/>
          <w:szCs w:val="27"/>
        </w:rPr>
        <w:t>RE-AgR</w:t>
      </w:r>
      <w:proofErr w:type="spellEnd"/>
      <w:r>
        <w:rPr>
          <w:color w:val="000000"/>
          <w:sz w:val="27"/>
          <w:szCs w:val="27"/>
        </w:rPr>
        <w:t xml:space="preserve"> 631.309, de relatoria do Ministro Ayres Britto, Segunda Turma, </w:t>
      </w:r>
      <w:proofErr w:type="spellStart"/>
      <w:r>
        <w:rPr>
          <w:color w:val="000000"/>
          <w:sz w:val="27"/>
          <w:szCs w:val="27"/>
        </w:rPr>
        <w:t>DJe</w:t>
      </w:r>
      <w:proofErr w:type="spellEnd"/>
      <w:r>
        <w:rPr>
          <w:color w:val="000000"/>
          <w:sz w:val="27"/>
          <w:szCs w:val="27"/>
        </w:rPr>
        <w:t xml:space="preserve"> 26.04.2012; e ACO-</w:t>
      </w:r>
      <w:proofErr w:type="spellStart"/>
      <w:r>
        <w:rPr>
          <w:color w:val="000000"/>
          <w:sz w:val="27"/>
          <w:szCs w:val="27"/>
        </w:rPr>
        <w:t>AgR</w:t>
      </w:r>
      <w:proofErr w:type="spellEnd"/>
      <w:r>
        <w:rPr>
          <w:color w:val="000000"/>
          <w:sz w:val="27"/>
          <w:szCs w:val="27"/>
        </w:rPr>
        <w:t xml:space="preserve">-segundo 2.243, de relatoria do Ministro Dias </w:t>
      </w:r>
      <w:proofErr w:type="spellStart"/>
      <w:r>
        <w:rPr>
          <w:color w:val="000000"/>
          <w:sz w:val="27"/>
          <w:szCs w:val="27"/>
        </w:rPr>
        <w:t>Toffoli</w:t>
      </w:r>
      <w:proofErr w:type="spellEnd"/>
      <w:r>
        <w:rPr>
          <w:color w:val="000000"/>
          <w:sz w:val="27"/>
          <w:szCs w:val="27"/>
        </w:rPr>
        <w:t xml:space="preserve">, Tribunal Pleno, </w:t>
      </w:r>
      <w:proofErr w:type="spellStart"/>
      <w:r>
        <w:rPr>
          <w:color w:val="000000"/>
          <w:sz w:val="27"/>
          <w:szCs w:val="27"/>
        </w:rPr>
        <w:t>DJe</w:t>
      </w:r>
      <w:proofErr w:type="spellEnd"/>
      <w:r>
        <w:rPr>
          <w:color w:val="000000"/>
          <w:sz w:val="27"/>
          <w:szCs w:val="27"/>
        </w:rPr>
        <w:t xml:space="preserve"> 27.05.2016. 4. A cobrança de tarifa, isoladamente considerada, não possui aptidão para descaracterizar a regra imunizante prevista no art. 150, VI, “a”, da Constituição da República. Precedente: </w:t>
      </w:r>
      <w:proofErr w:type="spellStart"/>
      <w:r>
        <w:rPr>
          <w:color w:val="000000"/>
          <w:sz w:val="27"/>
          <w:szCs w:val="27"/>
        </w:rPr>
        <w:t>RE-AgR</w:t>
      </w:r>
      <w:proofErr w:type="spellEnd"/>
      <w:r>
        <w:rPr>
          <w:color w:val="000000"/>
          <w:sz w:val="27"/>
          <w:szCs w:val="27"/>
        </w:rPr>
        <w:t xml:space="preserve"> 482.814, de relatoria do Ministro Ricardo </w:t>
      </w:r>
      <w:proofErr w:type="spellStart"/>
      <w:r>
        <w:rPr>
          <w:color w:val="000000"/>
          <w:sz w:val="27"/>
          <w:szCs w:val="27"/>
        </w:rPr>
        <w:t>Lewandowski</w:t>
      </w:r>
      <w:proofErr w:type="spellEnd"/>
      <w:r>
        <w:rPr>
          <w:color w:val="000000"/>
          <w:sz w:val="27"/>
          <w:szCs w:val="27"/>
        </w:rPr>
        <w:t xml:space="preserve">, Segunda Turma, </w:t>
      </w:r>
      <w:proofErr w:type="spellStart"/>
      <w:r>
        <w:rPr>
          <w:color w:val="000000"/>
          <w:sz w:val="27"/>
          <w:szCs w:val="27"/>
        </w:rPr>
        <w:t>DJe</w:t>
      </w:r>
      <w:proofErr w:type="spellEnd"/>
      <w:r>
        <w:rPr>
          <w:color w:val="000000"/>
          <w:sz w:val="27"/>
          <w:szCs w:val="27"/>
        </w:rPr>
        <w:t xml:space="preserve"> 14.12.2011. 5. Agravo regimental a que se nega provimento, com majoração de honorários advocatícios, nos termos do art. 85, § 11, do </w:t>
      </w:r>
      <w:proofErr w:type="gramStart"/>
      <w:r>
        <w:rPr>
          <w:color w:val="000000"/>
          <w:sz w:val="27"/>
          <w:szCs w:val="27"/>
        </w:rPr>
        <w:t>CPC.</w:t>
      </w:r>
      <w:r>
        <w:rPr>
          <w:color w:val="000000"/>
          <w:sz w:val="27"/>
          <w:szCs w:val="27"/>
        </w:rPr>
        <w:br/>
      </w:r>
      <w:r>
        <w:rPr>
          <w:color w:val="000000"/>
          <w:sz w:val="27"/>
          <w:szCs w:val="27"/>
        </w:rPr>
        <w:br/>
        <w:t>(</w:t>
      </w:r>
      <w:proofErr w:type="gramEnd"/>
      <w:r>
        <w:rPr>
          <w:color w:val="000000"/>
          <w:sz w:val="27"/>
          <w:szCs w:val="27"/>
        </w:rPr>
        <w:t xml:space="preserve">ACO 2730 </w:t>
      </w:r>
      <w:proofErr w:type="spellStart"/>
      <w:r>
        <w:rPr>
          <w:color w:val="000000"/>
          <w:sz w:val="27"/>
          <w:szCs w:val="27"/>
        </w:rPr>
        <w:t>AgR</w:t>
      </w:r>
      <w:proofErr w:type="spellEnd"/>
      <w:r>
        <w:rPr>
          <w:color w:val="000000"/>
          <w:sz w:val="27"/>
          <w:szCs w:val="27"/>
        </w:rPr>
        <w:t>, Relator(a):  Min. EDSON FACHIN, Tribunal Pleno, julgado em 24/03/2017, PROCESSO ELETRÔNICO DJe-066 DIVULG 31-03-2017 PUBLIC 03-04-2017)</w:t>
      </w:r>
    </w:p>
    <w:p w:rsidR="005D0431" w:rsidRDefault="005D0431" w:rsidP="00F61909">
      <w:pPr>
        <w:jc w:val="both"/>
        <w:rPr>
          <w:color w:val="000000"/>
          <w:sz w:val="27"/>
          <w:szCs w:val="27"/>
        </w:rPr>
      </w:pPr>
    </w:p>
    <w:p w:rsidR="005D0431" w:rsidRDefault="005D0431" w:rsidP="00F61909">
      <w:pPr>
        <w:jc w:val="both"/>
        <w:rPr>
          <w:b/>
          <w:color w:val="000000"/>
          <w:sz w:val="27"/>
          <w:szCs w:val="27"/>
        </w:rPr>
      </w:pPr>
      <w:r w:rsidRPr="005D0431">
        <w:rPr>
          <w:b/>
          <w:color w:val="000000"/>
          <w:sz w:val="27"/>
          <w:szCs w:val="27"/>
        </w:rPr>
        <w:t xml:space="preserve">EMENTA Agravo regimental em ação cível originária. Conflito federativo. Repartição das receitas tributárias. Imposto de Renda de Pessoa Física sobre rendimentos pagos por estatais. Reiteração dos argumentos apresentados na inicial. Produto de arrecadação pertencente à União (art. 157, inciso I, da CF). Impossibilidade de alteração da sistemática da repartição das receitas tributárias por meio de normas legais. Literalidade do texto constitucional. Irrelevância da origem dos recursos. Equiparação das estatais </w:t>
      </w:r>
      <w:proofErr w:type="spellStart"/>
      <w:r w:rsidRPr="005D0431">
        <w:rPr>
          <w:b/>
          <w:color w:val="000000"/>
          <w:sz w:val="27"/>
          <w:szCs w:val="27"/>
        </w:rPr>
        <w:t>a</w:t>
      </w:r>
      <w:proofErr w:type="spellEnd"/>
      <w:r w:rsidRPr="005D0431">
        <w:rPr>
          <w:b/>
          <w:color w:val="000000"/>
          <w:sz w:val="27"/>
          <w:szCs w:val="27"/>
        </w:rPr>
        <w:t xml:space="preserve"> autarquias. Inviabilidade. Petição de aditamento ao recurso da qual não se conhece. Preclusão </w:t>
      </w:r>
      <w:proofErr w:type="spellStart"/>
      <w:r w:rsidRPr="005D0431">
        <w:rPr>
          <w:b/>
          <w:color w:val="000000"/>
          <w:sz w:val="27"/>
          <w:szCs w:val="27"/>
        </w:rPr>
        <w:t>consumativa</w:t>
      </w:r>
      <w:proofErr w:type="spellEnd"/>
      <w:r w:rsidRPr="005D0431">
        <w:rPr>
          <w:b/>
          <w:color w:val="000000"/>
          <w:sz w:val="27"/>
          <w:szCs w:val="27"/>
        </w:rPr>
        <w:t xml:space="preserve">. Agravo regimental não provido. 1. É vedado à parte adicionar elementos ao inconformismo após interposto o recurso cabível à espécie, ainda que lhe reste prazo legal, porquanto já operada a preclusão </w:t>
      </w:r>
      <w:proofErr w:type="spellStart"/>
      <w:r w:rsidRPr="005D0431">
        <w:rPr>
          <w:b/>
          <w:color w:val="000000"/>
          <w:sz w:val="27"/>
          <w:szCs w:val="27"/>
        </w:rPr>
        <w:t>consumativa</w:t>
      </w:r>
      <w:proofErr w:type="spellEnd"/>
      <w:r w:rsidRPr="005D0431">
        <w:rPr>
          <w:b/>
          <w:color w:val="000000"/>
          <w:sz w:val="27"/>
          <w:szCs w:val="27"/>
        </w:rPr>
        <w:t xml:space="preserve">. Precedentes: ARE nº 985300/MG, Relator Ministro Edson </w:t>
      </w:r>
      <w:proofErr w:type="spellStart"/>
      <w:r w:rsidRPr="005D0431">
        <w:rPr>
          <w:b/>
          <w:color w:val="000000"/>
          <w:sz w:val="27"/>
          <w:szCs w:val="27"/>
        </w:rPr>
        <w:t>Fachin</w:t>
      </w:r>
      <w:proofErr w:type="spellEnd"/>
      <w:r w:rsidRPr="005D0431">
        <w:rPr>
          <w:b/>
          <w:color w:val="000000"/>
          <w:sz w:val="27"/>
          <w:szCs w:val="27"/>
        </w:rPr>
        <w:t xml:space="preserve">, </w:t>
      </w:r>
      <w:proofErr w:type="spellStart"/>
      <w:r w:rsidRPr="005D0431">
        <w:rPr>
          <w:b/>
          <w:color w:val="000000"/>
          <w:sz w:val="27"/>
          <w:szCs w:val="27"/>
        </w:rPr>
        <w:t>DJe</w:t>
      </w:r>
      <w:proofErr w:type="spellEnd"/>
      <w:r w:rsidRPr="005D0431">
        <w:rPr>
          <w:b/>
          <w:color w:val="000000"/>
          <w:sz w:val="27"/>
          <w:szCs w:val="27"/>
        </w:rPr>
        <w:t xml:space="preserve"> de 30/09/16 e CR nº 10416 </w:t>
      </w:r>
      <w:proofErr w:type="spellStart"/>
      <w:r w:rsidRPr="005D0431">
        <w:rPr>
          <w:b/>
          <w:color w:val="000000"/>
          <w:sz w:val="27"/>
          <w:szCs w:val="27"/>
        </w:rPr>
        <w:t>AgR</w:t>
      </w:r>
      <w:proofErr w:type="spellEnd"/>
      <w:r w:rsidRPr="005D0431">
        <w:rPr>
          <w:b/>
          <w:color w:val="000000"/>
          <w:sz w:val="27"/>
          <w:szCs w:val="27"/>
        </w:rPr>
        <w:t xml:space="preserve">, Relator Ministro Maurício </w:t>
      </w:r>
      <w:r w:rsidRPr="005D0431">
        <w:rPr>
          <w:b/>
          <w:color w:val="000000"/>
          <w:sz w:val="27"/>
          <w:szCs w:val="27"/>
        </w:rPr>
        <w:lastRenderedPageBreak/>
        <w:t xml:space="preserve">Corrêa, DJ de 14/10/03. 2. Pretensão de assegurar ao Estado, na condição de pagante, o produto da arrecadação de imposto de renda retido na fonte relativo ao pagamento de complementações de aposentadorias e pensões a aposentados e pensionistas de suas empresas públicas. 3. A Constituição Federal é translúcida ao tratar da repartição das receitas tributárias (Capítulo I, Seção VI, </w:t>
      </w:r>
      <w:proofErr w:type="spellStart"/>
      <w:r w:rsidRPr="005D0431">
        <w:rPr>
          <w:b/>
          <w:color w:val="000000"/>
          <w:sz w:val="27"/>
          <w:szCs w:val="27"/>
        </w:rPr>
        <w:t>arts</w:t>
      </w:r>
      <w:proofErr w:type="spellEnd"/>
      <w:r w:rsidRPr="005D0431">
        <w:rPr>
          <w:b/>
          <w:color w:val="000000"/>
          <w:sz w:val="27"/>
          <w:szCs w:val="27"/>
        </w:rPr>
        <w:t xml:space="preserve">. 157/162), não se admitindo que, por qualquer norma legal (tanto federal como estadual), se tenha a modificação da sistemática de repartição das receitas tributárias para retirar da União e atribuir ao estado parcela de receitas ao ente federal constitucionalmente destinada. Precedentes. 4. O art. 157, inciso I, da Constituição Federal, que dispõe acerca da destinação aos estados do produto de arrecadação do IRPF, não contempla os pagamentos originados das estatais, integrantes da Administração Pública Indireta, não cabendo interpretação ampliativa. 5. A aproximação realizada pela Corte entre o regramento a ser atribuído a empresas privadas sob controle estatal e aquele constitucionalmente previsto para as pessoas jurídicas de direito público, como ocorre para fins de concessão dos beneplácitos da imunidade tributária recíproca, não se estende para todo e qualquer regramento das estatais, que não perdem a qualidade de entes de direito privado, significando apenas a obtenção pontual do reconhecimento de que se lhes pode ser atribuída parcela do regramento jurídico dirigido aos entes de direito público. 6. Petição de aditamento ao recurso do qual não se conhece. Agravo regimental não </w:t>
      </w:r>
      <w:proofErr w:type="gramStart"/>
      <w:r w:rsidRPr="005D0431">
        <w:rPr>
          <w:b/>
          <w:color w:val="000000"/>
          <w:sz w:val="27"/>
          <w:szCs w:val="27"/>
        </w:rPr>
        <w:t>provido.</w:t>
      </w:r>
      <w:r w:rsidRPr="005D0431">
        <w:rPr>
          <w:b/>
          <w:color w:val="000000"/>
          <w:sz w:val="27"/>
          <w:szCs w:val="27"/>
        </w:rPr>
        <w:br/>
      </w:r>
      <w:r w:rsidRPr="005D0431">
        <w:rPr>
          <w:b/>
          <w:color w:val="000000"/>
          <w:sz w:val="27"/>
          <w:szCs w:val="27"/>
        </w:rPr>
        <w:br/>
        <w:t>(</w:t>
      </w:r>
      <w:proofErr w:type="gramEnd"/>
      <w:r w:rsidRPr="005D0431">
        <w:rPr>
          <w:b/>
          <w:color w:val="000000"/>
          <w:sz w:val="27"/>
          <w:szCs w:val="27"/>
        </w:rPr>
        <w:t xml:space="preserve">ACO 571 </w:t>
      </w:r>
      <w:proofErr w:type="spellStart"/>
      <w:r w:rsidRPr="005D0431">
        <w:rPr>
          <w:b/>
          <w:color w:val="000000"/>
          <w:sz w:val="27"/>
          <w:szCs w:val="27"/>
        </w:rPr>
        <w:t>AgR</w:t>
      </w:r>
      <w:proofErr w:type="spellEnd"/>
      <w:r w:rsidRPr="005D0431">
        <w:rPr>
          <w:b/>
          <w:color w:val="000000"/>
          <w:sz w:val="27"/>
          <w:szCs w:val="27"/>
        </w:rPr>
        <w:t>, Relator(a):  Min. DIAS TOFFOLI, Tribunal Pleno, julgado em 07/03/2017, ACÓRDÃO ELETRÔNICO DJe-066 DIVULG 31-03-2017 PUBLIC 03-04-2017)</w:t>
      </w:r>
    </w:p>
    <w:p w:rsidR="005D0431" w:rsidRDefault="005D0431" w:rsidP="00F61909">
      <w:pPr>
        <w:jc w:val="both"/>
        <w:rPr>
          <w:b/>
          <w:color w:val="000000"/>
          <w:sz w:val="27"/>
          <w:szCs w:val="27"/>
        </w:rPr>
      </w:pPr>
    </w:p>
    <w:p w:rsidR="005D0431" w:rsidRDefault="005D0431" w:rsidP="00F61909">
      <w:pPr>
        <w:jc w:val="both"/>
        <w:rPr>
          <w:color w:val="000000"/>
          <w:sz w:val="27"/>
          <w:szCs w:val="27"/>
        </w:rPr>
      </w:pPr>
      <w:r>
        <w:rPr>
          <w:color w:val="000000"/>
          <w:sz w:val="27"/>
          <w:szCs w:val="27"/>
        </w:rPr>
        <w:t xml:space="preserve">E M E N T A: RECURSO EXTRAORDINÁRIO – CBTU – SOCIEDADE DE ECONOMIA MISTA INCUMBIDA DE EXECUTAR, COMO ATIVIDADE-FIM, EM FUNÇÃO DE SUA ESPECÍFICA DESTINAÇÃO INSTITUCIONAL, SERVIÇOS DE TRANSPORTE FERROVIÁRIO – MATÉRIA SOB RESERVA CONSTITUCIONAL DE MONOPÓLIO ESTATAL (CF, ART. 21, XII, “d”) – POSSIBILIDADE DE A UNIÃO FEDERAL OUTORGAR, A UMA EMPRESA GOVERNAMENTAL, O EXERCÍCIO DESSE ENCARGO, SEM QUE ESTE PERCA O ATRIBUTO DE ESTATALIDADE QUE LHE É PRÓPRIO – OPÇÃO CONSTITUCIONALMENTE LEGÍTIMA – CBTU COMO INSTRUMENTALIDADE ADMINISTRATIVA DA UNIÃO FEDERAL, INCUMBIDA, NESSA CONDIÇÃO INSTITUCIONAL, DE EXECUTAR TÍPICO SERVIÇO PÚBLICO – CONSEQUENTE EXTENSÃO, A ESSA EMPRESA GOVERNAMENTAL, EM MATÉRIA DE IMPOSTOS, DA PROTEÇÃO CONSTITUCIONAL FUNDADA NA GARANTIA DA </w:t>
      </w:r>
      <w:r>
        <w:rPr>
          <w:color w:val="000000"/>
          <w:sz w:val="27"/>
          <w:szCs w:val="27"/>
        </w:rPr>
        <w:lastRenderedPageBreak/>
        <w:t>IMUNIDADE TRIBUTÁRIA RECÍPROCA (CF, ART. 150, VI, “a”) – O ALTO SIGNIFICADO POLÍTICO-JURÍDICO DESSA GARANTIA CONSTITUCIONAL, QUE TRADUZ UMA DAS PROJEÇÕES CONCRETIZADORAS DO POSTULADO DA FEDERAÇÃO – IMUNIDADE TRIBUTÁRIA DA CBTU, EM FACE DO IPTU, QUANTO ÀS ATIVIDADES EXECUTADAS NO DESEMPENHO DO ENCARGO, QUE, A ELA OUTORGADO, FOI DEFERIDO, CONSTITUCIONALMENTE, À UNIÃO FEDERAL – DOUTRINA – JURISPRUDÊNCIA – PRECEDENTES DO SUPREMO TRIBUNAL FEDERAL – SUCUMBÊNCIA RECURSAL (CPC/15, ART. 85, § 11) – NÃO DECRETAÇÃO, NO CASO, ANTE A AUSÊNCIA DE “TRABALHO ADICIONAL” POR PARTE DO VENCEDOR DA DEMANDA (CONTRARRAZÕES RECURSAIS DEDUZIDAS DE MODO GENÉRICO SEM QUALQUER RELAÇÃO DE PERTINÊNCIA COM A MATÉRIA DEBATIDA NOS AUTOS) – AGRAVO INTERNO IMPROVIDO.</w:t>
      </w:r>
      <w:r>
        <w:rPr>
          <w:color w:val="000000"/>
          <w:sz w:val="27"/>
          <w:szCs w:val="27"/>
        </w:rPr>
        <w:br/>
      </w:r>
      <w:r>
        <w:rPr>
          <w:color w:val="000000"/>
          <w:sz w:val="27"/>
          <w:szCs w:val="27"/>
        </w:rPr>
        <w:br/>
        <w:t xml:space="preserve">(RE 966050 </w:t>
      </w:r>
      <w:proofErr w:type="spellStart"/>
      <w:r>
        <w:rPr>
          <w:color w:val="000000"/>
          <w:sz w:val="27"/>
          <w:szCs w:val="27"/>
        </w:rPr>
        <w:t>AgR</w:t>
      </w:r>
      <w:proofErr w:type="spellEnd"/>
      <w:r>
        <w:rPr>
          <w:color w:val="000000"/>
          <w:sz w:val="27"/>
          <w:szCs w:val="27"/>
        </w:rPr>
        <w:t>, Relator(a):  Min. CELSO DE MELLO, Segunda Turma, julgado em 02/12/2016, PROCESSO ELETRÔNICO DJe-267 DIVULG 15-12-2016 PUBLIC 16-12-2016)</w:t>
      </w:r>
    </w:p>
    <w:p w:rsidR="005D0431" w:rsidRDefault="005D0431" w:rsidP="00F61909">
      <w:pPr>
        <w:jc w:val="both"/>
        <w:rPr>
          <w:color w:val="000000"/>
          <w:sz w:val="27"/>
          <w:szCs w:val="27"/>
        </w:rPr>
      </w:pPr>
    </w:p>
    <w:p w:rsidR="005D0431" w:rsidRDefault="005D0431" w:rsidP="00F61909">
      <w:pPr>
        <w:jc w:val="both"/>
        <w:rPr>
          <w:color w:val="000000"/>
          <w:sz w:val="27"/>
          <w:szCs w:val="27"/>
        </w:rPr>
      </w:pPr>
      <w:r>
        <w:rPr>
          <w:color w:val="000000"/>
          <w:sz w:val="27"/>
          <w:szCs w:val="27"/>
        </w:rPr>
        <w:t>EMENTA Agravos regimentais em ação cível originária. Imunidade tributária recíproca. Artigo 150, VI, a, da CF/88. Possibilidade de reconhecimento a sociedade de economia mista, atendidos os pressupostos fixados pelo Supremo Tribunal Federal. Competência para apreciação da causa. Artigo 102, I, f, da CF/88. Interpretação restritiva. Exclusão de município do polo passivo. Direito a repetição do indébito e ao reenquadramento do sistema de PIS/COFINS. Matérias de ordem infraconstitucional inaptas a abalar o pacto federativo. Agravos regimentais não providos. 1. Nos autos do RE nº 253.472/SP, esta Corte firmou o entendimento de que é possível a extensão da imunidade tributária recíproca às sociedades de economia mistas prestadoras de serviço público, desde que observados os seguintes parâmetros: (i) a imunidade tributária recíproca, quando reconhecida, se aplica apenas à propriedade, bens e serviços utilizados na satisfação dos objetivos institucionais imanentes do ente federado; (</w:t>
      </w:r>
      <w:proofErr w:type="spellStart"/>
      <w:r>
        <w:rPr>
          <w:color w:val="000000"/>
          <w:sz w:val="27"/>
          <w:szCs w:val="27"/>
        </w:rPr>
        <w:t>ii</w:t>
      </w:r>
      <w:proofErr w:type="spellEnd"/>
      <w:r>
        <w:rPr>
          <w:color w:val="000000"/>
          <w:sz w:val="27"/>
          <w:szCs w:val="27"/>
        </w:rPr>
        <w:t>) atividades de exploração econômica destinadas primordialmente a aumentar o patrimônio do Estado ou de particulares devem ser submetidas à tributação, por se apresentarem como manifestações de riqueza e deixarem a salvo a autonomia política; e c) a desoneração não deve ter como efeito colateral relevante a quebra dos princípios da livre concorrência e do exercício de atividade profissional ou econômica lícita. 2. É possível a concessão de imunidade tributária recíproca à Companhia de Saneamento de Alagoas (CASAL), pois, em que pese ostentar, como sociedade de economia mista, natureza de ente privado: (i) executa serviço público de abastecimento de água e tratamento de esgoto; e (</w:t>
      </w:r>
      <w:proofErr w:type="spellStart"/>
      <w:r>
        <w:rPr>
          <w:color w:val="000000"/>
          <w:sz w:val="27"/>
          <w:szCs w:val="27"/>
        </w:rPr>
        <w:t>ii</w:t>
      </w:r>
      <w:proofErr w:type="spellEnd"/>
      <w:r>
        <w:rPr>
          <w:color w:val="000000"/>
          <w:sz w:val="27"/>
          <w:szCs w:val="27"/>
        </w:rPr>
        <w:t>) o faz de modo exclusivo; (</w:t>
      </w:r>
      <w:proofErr w:type="spellStart"/>
      <w:r>
        <w:rPr>
          <w:color w:val="000000"/>
          <w:sz w:val="27"/>
          <w:szCs w:val="27"/>
        </w:rPr>
        <w:t>iii</w:t>
      </w:r>
      <w:proofErr w:type="spellEnd"/>
      <w:r>
        <w:rPr>
          <w:color w:val="000000"/>
          <w:sz w:val="27"/>
          <w:szCs w:val="27"/>
        </w:rPr>
        <w:t xml:space="preserve">) </w:t>
      </w:r>
      <w:r>
        <w:rPr>
          <w:color w:val="000000"/>
          <w:sz w:val="27"/>
          <w:szCs w:val="27"/>
        </w:rPr>
        <w:lastRenderedPageBreak/>
        <w:t>o percentual de participação do Estado de Alagoas no capital social da empresa é de 99,96%; (</w:t>
      </w:r>
      <w:proofErr w:type="spellStart"/>
      <w:r>
        <w:rPr>
          <w:color w:val="000000"/>
          <w:sz w:val="27"/>
          <w:szCs w:val="27"/>
        </w:rPr>
        <w:t>iv</w:t>
      </w:r>
      <w:proofErr w:type="spellEnd"/>
      <w:r>
        <w:rPr>
          <w:color w:val="000000"/>
          <w:sz w:val="27"/>
          <w:szCs w:val="27"/>
        </w:rPr>
        <w:t xml:space="preserve">) trata-se de empresa de capital fechado. São, ademais, tais premissas que, juntamente com o dispositivo do decisum, formam a coisa julgada, não havendo, destarte, que se falar que a mera possibilidade de alteração no quadro societário da empresa seria impedimento à prolação de decisão concessiva da imunidade tributária recíproca a sociedade de economia mista. 3. Em face da literalidade da norma inscrita no art. 102, I, f, da Carta Maior, não compete a esta Corte, em sede originária, processar e julgar causas na qual antagonizem sociedade de economia mista estadual e município, ainda que se trate de demanda </w:t>
      </w:r>
      <w:proofErr w:type="spellStart"/>
      <w:r>
        <w:rPr>
          <w:color w:val="000000"/>
          <w:sz w:val="27"/>
          <w:szCs w:val="27"/>
        </w:rPr>
        <w:t>versante</w:t>
      </w:r>
      <w:proofErr w:type="spellEnd"/>
      <w:r>
        <w:rPr>
          <w:color w:val="000000"/>
          <w:sz w:val="27"/>
          <w:szCs w:val="27"/>
        </w:rPr>
        <w:t xml:space="preserve"> sobre imunidade tributária recíproca em cujo polo passivo se situe também a União. 4. Questões referentes à repetição do indébito tributário e à mudança no regime de recolhimento do PIS e COFINS não guardam feição constitucional e não são aptas a atrair a competência do STF, ante a ausência de potencial para abalar o pacto federativo. 5. Agravos regimentais não </w:t>
      </w:r>
      <w:proofErr w:type="gramStart"/>
      <w:r>
        <w:rPr>
          <w:color w:val="000000"/>
          <w:sz w:val="27"/>
          <w:szCs w:val="27"/>
        </w:rPr>
        <w:t>providos.</w:t>
      </w:r>
      <w:r>
        <w:rPr>
          <w:color w:val="000000"/>
          <w:sz w:val="27"/>
          <w:szCs w:val="27"/>
        </w:rPr>
        <w:br/>
      </w:r>
      <w:r>
        <w:rPr>
          <w:color w:val="000000"/>
          <w:sz w:val="27"/>
          <w:szCs w:val="27"/>
        </w:rPr>
        <w:br/>
        <w:t>(</w:t>
      </w:r>
      <w:proofErr w:type="gramEnd"/>
      <w:r>
        <w:rPr>
          <w:color w:val="000000"/>
          <w:sz w:val="27"/>
          <w:szCs w:val="27"/>
        </w:rPr>
        <w:t xml:space="preserve">ACO 2243 </w:t>
      </w:r>
      <w:proofErr w:type="spellStart"/>
      <w:r>
        <w:rPr>
          <w:color w:val="000000"/>
          <w:sz w:val="27"/>
          <w:szCs w:val="27"/>
        </w:rPr>
        <w:t>AgR</w:t>
      </w:r>
      <w:proofErr w:type="spellEnd"/>
      <w:r>
        <w:rPr>
          <w:color w:val="000000"/>
          <w:sz w:val="27"/>
          <w:szCs w:val="27"/>
        </w:rPr>
        <w:t>-segundo, Relator(a):  Min. DIAS TOFFOLI, Tribunal Pleno, julgado em 17/03/2016, PROCESSO ELETRÔNICO DJe-108 DIVULG 25-05-2016 PUBLIC 27-05-2016)</w:t>
      </w:r>
    </w:p>
    <w:p w:rsidR="005D0431" w:rsidRDefault="005D0431" w:rsidP="00F61909">
      <w:pPr>
        <w:jc w:val="both"/>
        <w:rPr>
          <w:color w:val="000000"/>
          <w:sz w:val="27"/>
          <w:szCs w:val="27"/>
        </w:rPr>
      </w:pPr>
    </w:p>
    <w:p w:rsidR="005D0431" w:rsidRDefault="005D0431" w:rsidP="00F61909">
      <w:pPr>
        <w:jc w:val="both"/>
        <w:rPr>
          <w:color w:val="000000"/>
          <w:sz w:val="27"/>
          <w:szCs w:val="27"/>
        </w:rPr>
      </w:pPr>
      <w:r>
        <w:rPr>
          <w:color w:val="000000"/>
          <w:sz w:val="27"/>
          <w:szCs w:val="27"/>
        </w:rPr>
        <w:t xml:space="preserve">EMENTA: TRIBUTÁRIO. IMUNIDADE RECÍPROCA. SOCIEDADE DE ECONOMIA MISTA CONTROLADA POR ENTE FEDERADO. CONDIÇÕES PARA APLICABILIDADE DA PROTEÇÃO CONSTITUCIONAL. ADMINISTRAÇÃO PORTUÁRIA. COMPANHIA DOCAS DO ESTADO DE SÃO PAULO (CODESP). INSTRUMENTALIDADE ESTATAL. ARTS. 21, XII, f, 22, X, e 150, VI, a DA CONSTITUIÇÃO. DECRETO FEDERAL 85.309/1980. 1. IMUNIDADE RECÍPROCA. CARACTERIZAÇÃO. Segundo teste proposto pelo ministro-relator, a aplicabilidade da imunidade tributária recíproca (art. 150, VI, a da Constituição) deve passar por três estágios, sem prejuízo do atendimento de outras normas constitucionais e legais: 1.1. A imunidade tributária recíproca se aplica à propriedade, bens e serviços utilizados na satisfação dos objetivos institucionais imanentes do ente federado, cuja tributação poderia colocar em risco a respectiva autonomia política. Em </w:t>
      </w:r>
      <w:proofErr w:type="spellStart"/>
      <w:r>
        <w:rPr>
          <w:color w:val="000000"/>
          <w:sz w:val="27"/>
          <w:szCs w:val="27"/>
        </w:rPr>
        <w:t>conseqüência</w:t>
      </w:r>
      <w:proofErr w:type="spellEnd"/>
      <w:r>
        <w:rPr>
          <w:color w:val="000000"/>
          <w:sz w:val="27"/>
          <w:szCs w:val="27"/>
        </w:rPr>
        <w:t xml:space="preserve">, é incorreto ler a cláusula de imunização de modo a reduzi-la a mero instrumento destinado a dar ao ente federado condições de contratar em circunstâncias mais vantajosas, independentemente do contexto. 1.2. Atividades de exploração econômica, destinadas primordialmente a aumentar o patrimônio do Estado ou de particulares, devem ser submetidas à tributação, por apresentarem-se como manifestações de riqueza e deixarem a salvo a autonomia política. 1.3. A desoneração não deve ter como efeito colateral relevante a quebra dos princípios da livre-concorrência e do exercício de atividade profissional ou econômica lícita. Em princípio, o sucesso ou a desventura empresarial devem pautar-se por virtudes e vícios próprios do </w:t>
      </w:r>
      <w:r>
        <w:rPr>
          <w:color w:val="000000"/>
          <w:sz w:val="27"/>
          <w:szCs w:val="27"/>
        </w:rPr>
        <w:lastRenderedPageBreak/>
        <w:t xml:space="preserve">mercado e da administração, sem que a intervenção do Estado seja favor preponderante. 2. SOCIEDADE DE ECONOMIA MISTA. EXPLORAÇÃO DE SERVIÇOS DE ADMINISTRAÇÃO PORTUÁRIA. CONTROLE ACIONÁRIO MAJORITÁRIO DA UNIÃO. AUSÊNCIA DE INTUITO LUCRATIVO. FALTA DE RISCO AO EQUILÍBRIO CONCORRENCIAL E À LIVRE-INICIATIVA. Segundo se depreende dos autos, a Codesp é instrumentalidade estatal, pois: 2.1. Em uma série de precedentes, esta Corte reconheceu que a exploração dos portos marítimos, fluviais e lacustres </w:t>
      </w:r>
      <w:proofErr w:type="gramStart"/>
      <w:r>
        <w:rPr>
          <w:color w:val="000000"/>
          <w:sz w:val="27"/>
          <w:szCs w:val="27"/>
        </w:rPr>
        <w:t>caracteriza-se</w:t>
      </w:r>
      <w:proofErr w:type="gramEnd"/>
      <w:r>
        <w:rPr>
          <w:color w:val="000000"/>
          <w:sz w:val="27"/>
          <w:szCs w:val="27"/>
        </w:rPr>
        <w:t xml:space="preserve"> como serviço público. 2.2. O controle acionário da Codesp pertence em sua quase totalidade à União (99,97%). Falta da indicação de que a atividade da pessoa jurídica satisfaça primordialmente interesse de acúmulo patrimonial público ou privado. 2.3. Não há indicação de risco de quebra do equilíbrio concorrencial ou de livre-iniciativa, eis que ausente comprovação de que a Codesp concorra com outras entidades no campo de sua atuação. 3. Ressalva do ministro-relator, no sentido de que “cabe à autoridade fiscal indicar com precisão se a destinação concreta dada ao imóvel atende ao interesse público primário ou à geração de receita de interesse particular ou privado”. Recurso conhecido parcialmente e ao qual se dá parcial </w:t>
      </w:r>
      <w:proofErr w:type="gramStart"/>
      <w:r>
        <w:rPr>
          <w:color w:val="000000"/>
          <w:sz w:val="27"/>
          <w:szCs w:val="27"/>
        </w:rPr>
        <w:t>provimento.</w:t>
      </w:r>
      <w:r>
        <w:rPr>
          <w:color w:val="000000"/>
          <w:sz w:val="27"/>
          <w:szCs w:val="27"/>
        </w:rPr>
        <w:br/>
      </w:r>
      <w:r>
        <w:rPr>
          <w:color w:val="000000"/>
          <w:sz w:val="27"/>
          <w:szCs w:val="27"/>
        </w:rPr>
        <w:br/>
        <w:t>(</w:t>
      </w:r>
      <w:proofErr w:type="gramEnd"/>
      <w:r>
        <w:rPr>
          <w:color w:val="000000"/>
          <w:sz w:val="27"/>
          <w:szCs w:val="27"/>
        </w:rPr>
        <w:t>RE 253472, Relator(a):  Min. MARCO AURÉLIO, Relator(a) p/ Acórdão:  Min. JOAQUIM BARBOSA, Tribunal Pleno, julgado em 25/08/2010, DJe-020 DIVULG 31-01-2011 PUBLIC 01-02-2011 EMENT VOL-02454-04 PP-00803 RTJ VOL-00219-01 PP-00558)</w:t>
      </w:r>
    </w:p>
    <w:p w:rsidR="00F61909" w:rsidRDefault="00F61909" w:rsidP="00F61909">
      <w:pPr>
        <w:jc w:val="both"/>
        <w:rPr>
          <w:color w:val="000000"/>
          <w:sz w:val="27"/>
          <w:szCs w:val="27"/>
        </w:rPr>
      </w:pPr>
    </w:p>
    <w:p w:rsidR="00F61909" w:rsidRPr="005D0431" w:rsidRDefault="00F61909" w:rsidP="00F61909">
      <w:pPr>
        <w:jc w:val="both"/>
        <w:rPr>
          <w:b/>
        </w:rPr>
      </w:pPr>
      <w:r>
        <w:rPr>
          <w:color w:val="000000"/>
          <w:sz w:val="27"/>
          <w:szCs w:val="27"/>
        </w:rPr>
        <w:t xml:space="preserve">E M E N T A: AÇÃO CÍVEL ORIGINÁRIA – JURISPRUDÊNCIA DO SUPREMO TRIBUNAL FEDERAL CONSOLIDADA QUANTO À MATÉRIA VERSADA NA CAUSA – POSSIBILIDADE, EM TAL HIPÓTESE, DE O RELATOR DECIDIR, MONOCRATICAMENTE, A CONTROVÉRSIA JURÍDICA – COMPETÊNCIA MONOCRÁTICA QUE O SUPREMO TRIBUNAL FEDERAL DELEGOU, VALIDAMENTE, EM SEDE REGIMENTAL (RISTF, ART. 21, § 1º) – INOCORRÊNCIA DE TRANSGRESSÃO AO PRINCÍPIO DA COLEGIALIDADE – PLENA LEGITIMIDADE JURÍDICA DESSA DELEGAÇÃO REGIMENTAL – ICMS – EMPRESA BRASILEIRA DE CORREIOS E TELÉGRAFOS – EMPRESA PÚBLICA PRESTADORA DE SERVIÇO PÚBLICO – RECONHECIMENTO, EM SEU FAVOR, DA PRERROGATIVA CONSTITUCIONAL DA IMUNIDADE TRIBUTÁRIA RECÍPROCA (CF, ART. 150, VI, “a”), QUE TRADUZ UMA DAS PROJEÇÕES CONCRETIZADORAS DO PRINCÍPIO DA FEDERAÇÃO – PRECEDENTES – RECURSO DE AGRAVO IMPROVIDO. – A Constituição da República confere ao Supremo Tribunal Federal a posição eminente de Tribunal da Federação (CF, art. 102, I, “f”), atribuindo-lhe, nessa condição institucional, o poder de dirimir controvérsias cuja potencialidade </w:t>
      </w:r>
      <w:r>
        <w:rPr>
          <w:color w:val="000000"/>
          <w:sz w:val="27"/>
          <w:szCs w:val="27"/>
        </w:rPr>
        <w:lastRenderedPageBreak/>
        <w:t xml:space="preserve">ofensiva revele-se apta a vulnerar os valores que informam o princípio fundamental que rege, em nosso ordenamento jurídico, o pacto da Federação. Doutrina. Precedentes. – A Empresa Brasileira de Correios e Telégrafos (ECT), que é empresa pública, executa, como atividade-fim, serviço postal constitucionalmente outorgado, em regime de monopólio, à União Federal, qualificando-se, em razão de sua específica destinação institucional, como entidade </w:t>
      </w:r>
      <w:proofErr w:type="spellStart"/>
      <w:r>
        <w:rPr>
          <w:color w:val="000000"/>
          <w:sz w:val="27"/>
          <w:szCs w:val="27"/>
        </w:rPr>
        <w:t>delegatária</w:t>
      </w:r>
      <w:proofErr w:type="spellEnd"/>
      <w:r>
        <w:rPr>
          <w:color w:val="000000"/>
          <w:sz w:val="27"/>
          <w:szCs w:val="27"/>
        </w:rPr>
        <w:t xml:space="preserve"> dos serviços públicos a que se refere o art. 21, inciso X, da Lei Fundamental, o que exclui essa empresa governamental, em matéria de impostos (inclusive o ICMS), por efeito do princípio da imunidade tributária recíproca (CF, art. 150, VI, “a”), do poder de tributar deferido aos entes políticos em geral. Precedentes. – Consequente inexigibilidade, por parte do Distrito Federal, do ICMS referente às atividades de transporte de encomendas executadas pela ECT na prestação dos serviços públicos: serviço postal, no </w:t>
      </w:r>
      <w:proofErr w:type="gramStart"/>
      <w:r>
        <w:rPr>
          <w:color w:val="000000"/>
          <w:sz w:val="27"/>
          <w:szCs w:val="27"/>
        </w:rPr>
        <w:t>caso.</w:t>
      </w:r>
      <w:r>
        <w:rPr>
          <w:color w:val="000000"/>
          <w:sz w:val="27"/>
          <w:szCs w:val="27"/>
        </w:rPr>
        <w:br/>
      </w:r>
      <w:r>
        <w:rPr>
          <w:color w:val="000000"/>
          <w:sz w:val="27"/>
          <w:szCs w:val="27"/>
        </w:rPr>
        <w:br/>
        <w:t>(</w:t>
      </w:r>
      <w:proofErr w:type="gramEnd"/>
      <w:r>
        <w:rPr>
          <w:color w:val="000000"/>
          <w:sz w:val="27"/>
          <w:szCs w:val="27"/>
        </w:rPr>
        <w:t xml:space="preserve">ACO 2654 </w:t>
      </w:r>
      <w:proofErr w:type="spellStart"/>
      <w:r>
        <w:rPr>
          <w:color w:val="000000"/>
          <w:sz w:val="27"/>
          <w:szCs w:val="27"/>
        </w:rPr>
        <w:t>AgR</w:t>
      </w:r>
      <w:proofErr w:type="spellEnd"/>
      <w:r>
        <w:rPr>
          <w:color w:val="000000"/>
          <w:sz w:val="27"/>
          <w:szCs w:val="27"/>
        </w:rPr>
        <w:t>, Relator(a):  Min. CELSO DE MELLO, Tribunal Pleno, julgado em 03/03/2016, ACÓRDÃO ELETRÔNICO DJe-053 DIVULG 21-03-2016 PUBLIC 22-03-2016)</w:t>
      </w:r>
      <w:bookmarkEnd w:id="0"/>
    </w:p>
    <w:sectPr w:rsidR="00F61909" w:rsidRPr="005D04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31"/>
    <w:rsid w:val="005D0431"/>
    <w:rsid w:val="006067A7"/>
    <w:rsid w:val="00781E79"/>
    <w:rsid w:val="00B974A6"/>
    <w:rsid w:val="00F619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8BACD0-B94F-43BA-A396-04469C62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3067</Words>
  <Characters>18441</Characters>
  <Application>Microsoft Office Word</Application>
  <DocSecurity>0</DocSecurity>
  <Lines>153</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1</cp:revision>
  <dcterms:created xsi:type="dcterms:W3CDTF">2017-08-29T21:40:00Z</dcterms:created>
  <dcterms:modified xsi:type="dcterms:W3CDTF">2017-08-29T21:54:00Z</dcterms:modified>
</cp:coreProperties>
</file>