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Borders>
          <w:top w:val="single" w:sz="6" w:space="0" w:color="346699"/>
          <w:left w:val="single" w:sz="6" w:space="0" w:color="346699"/>
          <w:bottom w:val="single" w:sz="6" w:space="0" w:color="346699"/>
          <w:right w:val="single" w:sz="6" w:space="0" w:color="346699"/>
        </w:tblBorders>
        <w:tblCellMar>
          <w:top w:w="15" w:type="dxa"/>
          <w:left w:w="15" w:type="dxa"/>
          <w:bottom w:w="15" w:type="dxa"/>
          <w:right w:w="15" w:type="dxa"/>
        </w:tblCellMar>
        <w:tblLook w:val="04A0" w:firstRow="1" w:lastRow="0" w:firstColumn="1" w:lastColumn="0" w:noHBand="0" w:noVBand="1"/>
      </w:tblPr>
      <w:tblGrid>
        <w:gridCol w:w="10500"/>
      </w:tblGrid>
      <w:tr w:rsidR="00560676" w:rsidRPr="00560676" w:rsidTr="00560676">
        <w:trPr>
          <w:tblHeade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35"/>
              <w:gridCol w:w="3673"/>
            </w:tblGrid>
            <w:tr w:rsidR="00560676" w:rsidRPr="00560676">
              <w:trPr>
                <w:tblCellSpacing w:w="15" w:type="dxa"/>
                <w:jc w:val="center"/>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Pr>
                      <w:rFonts w:ascii="Arial" w:eastAsia="Times New Roman" w:hAnsi="Arial" w:cs="Arial"/>
                      <w:noProof/>
                      <w:color w:val="000000"/>
                      <w:sz w:val="18"/>
                      <w:szCs w:val="18"/>
                      <w:lang w:eastAsia="pt-BR"/>
                    </w:rPr>
                    <w:drawing>
                      <wp:inline distT="0" distB="0" distL="0" distR="0" wp14:anchorId="18CA51F9" wp14:editId="24B77BB9">
                        <wp:extent cx="2124075" cy="514350"/>
                        <wp:effectExtent l="0" t="0" r="9525" b="0"/>
                        <wp:docPr id="1" name="Imagem 1" descr="j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514350"/>
                                </a:xfrm>
                                <a:prstGeom prst="rect">
                                  <a:avLst/>
                                </a:prstGeom>
                                <a:noFill/>
                                <a:ln>
                                  <a:noFill/>
                                </a:ln>
                              </pic:spPr>
                            </pic:pic>
                          </a:graphicData>
                        </a:graphic>
                      </wp:inline>
                    </w:drawing>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Verdana" w:eastAsia="Times New Roman" w:hAnsi="Verdana" w:cs="Arial"/>
                      <w:color w:val="000000"/>
                      <w:sz w:val="17"/>
                      <w:szCs w:val="17"/>
                      <w:lang w:eastAsia="pt-BR"/>
                    </w:rPr>
                    <w:t>Sistema Administrativo da Pós-Graduação</w:t>
                  </w:r>
                </w:p>
              </w:tc>
            </w:tr>
          </w:tbl>
          <w:p w:rsidR="00560676" w:rsidRPr="00560676" w:rsidRDefault="00560676" w:rsidP="00560676">
            <w:pPr>
              <w:spacing w:before="75" w:after="0" w:line="240" w:lineRule="auto"/>
              <w:jc w:val="center"/>
              <w:rPr>
                <w:rFonts w:ascii="Verdana" w:eastAsia="Times New Roman" w:hAnsi="Verdana" w:cs="Times New Roman"/>
                <w:b/>
                <w:bCs/>
                <w:color w:val="000000"/>
                <w:sz w:val="18"/>
                <w:szCs w:val="18"/>
                <w:lang w:eastAsia="pt-B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380"/>
            </w:tblGrid>
            <w:tr w:rsidR="00560676" w:rsidRPr="00560676">
              <w:trPr>
                <w:tblCellSpacing w:w="15" w:type="dxa"/>
                <w:jc w:val="center"/>
              </w:trPr>
              <w:tc>
                <w:tcPr>
                  <w:tcW w:w="0" w:type="auto"/>
                  <w:vAlign w:val="center"/>
                  <w:hideMark/>
                </w:tcPr>
                <w:p w:rsidR="00560676" w:rsidRPr="00560676" w:rsidRDefault="00560676" w:rsidP="00560676">
                  <w:pPr>
                    <w:spacing w:after="0" w:line="240" w:lineRule="auto"/>
                    <w:rPr>
                      <w:rFonts w:ascii="Arial" w:eastAsia="Times New Roman" w:hAnsi="Arial" w:cs="Arial"/>
                      <w:b/>
                      <w:bCs/>
                      <w:color w:val="000000"/>
                      <w:sz w:val="18"/>
                      <w:szCs w:val="18"/>
                      <w:lang w:eastAsia="pt-BR"/>
                    </w:rPr>
                  </w:pPr>
                  <w:r w:rsidRPr="00560676">
                    <w:rPr>
                      <w:rFonts w:ascii="Arial" w:eastAsia="Times New Roman" w:hAnsi="Arial" w:cs="Arial"/>
                      <w:b/>
                      <w:bCs/>
                      <w:color w:val="000000"/>
                      <w:sz w:val="27"/>
                      <w:szCs w:val="27"/>
                      <w:lang w:eastAsia="pt-BR"/>
                    </w:rPr>
                    <w:t>Relatório de Dados da Disciplina</w:t>
                  </w:r>
                </w:p>
              </w:tc>
            </w:tr>
          </w:tbl>
          <w:p w:rsidR="00560676" w:rsidRPr="00560676" w:rsidRDefault="0042591E" w:rsidP="00560676">
            <w:pPr>
              <w:spacing w:before="75" w:after="0" w:line="240" w:lineRule="auto"/>
              <w:jc w:val="center"/>
              <w:rPr>
                <w:rFonts w:ascii="Verdana" w:eastAsia="Times New Roman" w:hAnsi="Verdana" w:cs="Times New Roman"/>
                <w:b/>
                <w:bCs/>
                <w:color w:val="000000"/>
                <w:sz w:val="18"/>
                <w:szCs w:val="18"/>
                <w:lang w:eastAsia="pt-BR"/>
              </w:rPr>
            </w:pPr>
            <w:r>
              <w:rPr>
                <w:rFonts w:ascii="Verdana" w:eastAsia="Times New Roman" w:hAnsi="Verdana" w:cs="Times New Roman"/>
                <w:b/>
                <w:bCs/>
                <w:color w:val="000000"/>
                <w:sz w:val="18"/>
                <w:szCs w:val="18"/>
                <w:lang w:eastAsia="pt-BR"/>
              </w:rPr>
              <w:pict>
                <v:rect id="_x0000_i1025" style="width:0;height:1.5pt" o:hralign="center" o:hrstd="t" o:hr="t" fillcolor="#a0a0a0" stroked="f"/>
              </w:pict>
            </w:r>
          </w:p>
        </w:tc>
      </w:tr>
      <w:tr w:rsidR="00560676" w:rsidRPr="00560676" w:rsidTr="00560676">
        <w:trPr>
          <w:tblCellSpacing w:w="15" w:type="dxa"/>
        </w:trPr>
        <w:tc>
          <w:tcPr>
            <w:tcW w:w="0" w:type="auto"/>
            <w:vAlign w:val="center"/>
            <w:hideMark/>
          </w:tcPr>
          <w:p w:rsidR="00560676" w:rsidRPr="00560676" w:rsidRDefault="0042591E" w:rsidP="00560676">
            <w:pPr>
              <w:spacing w:before="75" w:after="0" w:line="240" w:lineRule="auto"/>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80"/>
            </w:tblGrid>
            <w:tr w:rsidR="00560676" w:rsidRPr="00560676">
              <w:trPr>
                <w:tblCellSpacing w:w="15" w:type="dxa"/>
              </w:trPr>
              <w:tc>
                <w:tcPr>
                  <w:tcW w:w="0" w:type="auto"/>
                  <w:vAlign w:val="center"/>
                  <w:hideMark/>
                </w:tcPr>
                <w:p w:rsidR="00560676" w:rsidRPr="00560676" w:rsidRDefault="00560676" w:rsidP="00560676">
                  <w:pPr>
                    <w:spacing w:after="0" w:line="240" w:lineRule="auto"/>
                    <w:jc w:val="right"/>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 xml:space="preserve">Gerado em 28/12/2015 </w:t>
                  </w:r>
                  <w:proofErr w:type="gramStart"/>
                  <w:r w:rsidRPr="00560676">
                    <w:rPr>
                      <w:rFonts w:ascii="Arial" w:eastAsia="Times New Roman" w:hAnsi="Arial" w:cs="Arial"/>
                      <w:color w:val="000000"/>
                      <w:sz w:val="18"/>
                      <w:szCs w:val="18"/>
                      <w:lang w:eastAsia="pt-BR"/>
                    </w:rPr>
                    <w:t>16:31</w:t>
                  </w:r>
                  <w:proofErr w:type="gramEnd"/>
                  <w:r w:rsidRPr="00560676">
                    <w:rPr>
                      <w:rFonts w:ascii="Arial" w:eastAsia="Times New Roman" w:hAnsi="Arial" w:cs="Arial"/>
                      <w:color w:val="000000"/>
                      <w:sz w:val="18"/>
                      <w:szCs w:val="18"/>
                      <w:lang w:eastAsia="pt-BR"/>
                    </w:rPr>
                    <w:t>:22</w:t>
                  </w: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196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Sigla:</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EDM5157 - </w:t>
                  </w:r>
                  <w:proofErr w:type="gramStart"/>
                  <w:r w:rsidRPr="00560676">
                    <w:rPr>
                      <w:rFonts w:ascii="Arial" w:eastAsia="Times New Roman" w:hAnsi="Arial" w:cs="Arial"/>
                      <w:color w:val="000000"/>
                      <w:sz w:val="18"/>
                      <w:szCs w:val="18"/>
                      <w:lang w:eastAsia="pt-BR"/>
                    </w:rPr>
                    <w:t>1Tipo</w:t>
                  </w:r>
                  <w:proofErr w:type="gramEnd"/>
                  <w:r w:rsidRPr="00560676">
                    <w:rPr>
                      <w:rFonts w:ascii="Arial" w:eastAsia="Times New Roman" w:hAnsi="Arial" w:cs="Arial"/>
                      <w:color w:val="000000"/>
                      <w:sz w:val="18"/>
                      <w:szCs w:val="18"/>
                      <w:lang w:eastAsia="pt-BR"/>
                    </w:rPr>
                    <w:t>: POS</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Nome:</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Design Didático Digital</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Área:</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Educação (48134)</w:t>
                  </w: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p w:rsidR="00560676" w:rsidRPr="00560676" w:rsidRDefault="00560676" w:rsidP="00560676">
            <w:pPr>
              <w:spacing w:before="75"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Datas de aprovação:</w:t>
            </w:r>
          </w:p>
        </w:tc>
      </w:tr>
      <w:tr w:rsidR="00560676" w:rsidRPr="00560676" w:rsidT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
              <w:gridCol w:w="66"/>
              <w:gridCol w:w="156"/>
              <w:gridCol w:w="501"/>
              <w:gridCol w:w="961"/>
              <w:gridCol w:w="156"/>
              <w:gridCol w:w="661"/>
              <w:gridCol w:w="8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CCP:</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CPG:</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10/12/2015</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roofErr w:type="spellStart"/>
                  <w:proofErr w:type="gramStart"/>
                  <w:r w:rsidRPr="00560676">
                    <w:rPr>
                      <w:rFonts w:ascii="Arial" w:eastAsia="Times New Roman" w:hAnsi="Arial" w:cs="Arial"/>
                      <w:color w:val="000000"/>
                      <w:sz w:val="18"/>
                      <w:szCs w:val="18"/>
                      <w:lang w:eastAsia="pt-BR"/>
                    </w:rPr>
                    <w:t>CoPGr</w:t>
                  </w:r>
                  <w:proofErr w:type="spellEnd"/>
                  <w:proofErr w:type="gramEnd"/>
                  <w:r w:rsidRPr="00560676">
                    <w:rPr>
                      <w:rFonts w:ascii="Arial" w:eastAsia="Times New Roman" w:hAnsi="Arial" w:cs="Arial"/>
                      <w:color w:val="000000"/>
                      <w:sz w:val="18"/>
                      <w:szCs w:val="18"/>
                      <w:lang w:eastAsia="pt-BR"/>
                    </w:rPr>
                    <w:t>:</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6"/>
              <w:gridCol w:w="961"/>
              <w:gridCol w:w="156"/>
              <w:gridCol w:w="1752"/>
              <w:gridCol w:w="8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Data de ativação:</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10/12/2015</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Data de desativação:</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p w:rsidR="00560676" w:rsidRPr="00560676" w:rsidRDefault="00560676" w:rsidP="00560676">
            <w:pPr>
              <w:spacing w:before="75"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Carga horária:</w:t>
            </w:r>
          </w:p>
        </w:tc>
      </w:tr>
      <w:tr w:rsidR="00560676" w:rsidRPr="00560676" w:rsidT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
              <w:gridCol w:w="511"/>
              <w:gridCol w:w="156"/>
              <w:gridCol w:w="711"/>
              <w:gridCol w:w="311"/>
              <w:gridCol w:w="156"/>
              <w:gridCol w:w="671"/>
              <w:gridCol w:w="311"/>
              <w:gridCol w:w="156"/>
              <w:gridCol w:w="761"/>
              <w:gridCol w:w="32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Total:</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120 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Teórica:</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2 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Prática:</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2 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Estudos:</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6 h</w:t>
                  </w: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61"/>
              <w:gridCol w:w="156"/>
              <w:gridCol w:w="791"/>
              <w:gridCol w:w="105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Créditos:</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roofErr w:type="gramStart"/>
                  <w:r w:rsidRPr="00560676">
                    <w:rPr>
                      <w:rFonts w:ascii="Arial" w:eastAsia="Times New Roman" w:hAnsi="Arial" w:cs="Arial"/>
                      <w:color w:val="000000"/>
                      <w:sz w:val="18"/>
                      <w:szCs w:val="18"/>
                      <w:lang w:eastAsia="pt-BR"/>
                    </w:rPr>
                    <w:t>8</w:t>
                  </w:r>
                  <w:proofErr w:type="gramEnd"/>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Verdana" w:eastAsia="Times New Roman" w:hAnsi="Verdana" w:cs="Times New Roman"/>
                            <w:color w:val="000000"/>
                            <w:sz w:val="18"/>
                            <w:szCs w:val="18"/>
                            <w:lang w:eastAsia="pt-BR"/>
                          </w:rPr>
                        </w:pP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Duração:</w:t>
                  </w:r>
                </w:p>
              </w:tc>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12 semanas</w:t>
                  </w: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6"/>
              <w:gridCol w:w="4839"/>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Responsáveis: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4"/>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2142868 - Vani Moreira Kenski - 10/12/2015 até data atual</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r w:rsidR="00560676" w:rsidRPr="00560676" w:rsidTr="00560676">
        <w:trPr>
          <w:tblCellSpacing w:w="15" w:type="dxa"/>
        </w:trPr>
        <w:tc>
          <w:tcPr>
            <w:tcW w:w="0" w:type="auto"/>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861"/>
            </w:tblGrid>
            <w:tr w:rsidR="00560676" w:rsidRP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Objetivos:</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Identificar e analisar bases teóricas para a produção de disciplinas e cursos online para o ensino superior, utilizando tecnologias digitais inovadoras e procedimentos didáticos relacionados. Caracterizar abordagens inovadoras de ensino-aprendizagem mediadas pelas tecnologias digitais. Identificar e analisar o papel e as atribuições que definem a área de Design Instrucional como apoio docente para a produção de cursos online. Caracterizar as bases teóricas e as competências que definem um modelo inovador de design instrucional, identificado como “design didático digital”. Identificar as fases e ações predominantes que caracterizam a prática do “Design Didático Digital” para produção de cursos e disciplinas online. Elaborar roteiro de projeto de design didático de disciplina/curso online para o ensino superior.</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Justificativa:</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Nos últimos anos deste século, pesquisadores do mundo inteiro discutem estratégias didáticas inovadoras que possam assegurar melhorias na aprendizagem e na gestão dos conhecimentos. Ao mesmo tempo, as possibilidades de interação e comunicação oferecidas pelas tecnologias digitais avançadas viabilizam novas ações didáticas intercomunicativas, como a produção de atividades colaborativas e processos educacionais imersivos. Há também iniciativas que buscam melhorar a usabilidade e o interesse dos aprendizes por meio de ações inclusivas, que desafiam as posturas lineares dos modelos tradicionais de ensino. Em paralelo, existem diversos relatos de soluções pontuais que buscam viabilizar melhorias no ensino-aprendizagem (</w:t>
                        </w:r>
                        <w:proofErr w:type="spellStart"/>
                        <w:r w:rsidRPr="00560676">
                          <w:rPr>
                            <w:rFonts w:ascii="Arial" w:eastAsia="Times New Roman" w:hAnsi="Arial" w:cs="Arial"/>
                            <w:color w:val="000000"/>
                            <w:sz w:val="18"/>
                            <w:szCs w:val="18"/>
                            <w:lang w:eastAsia="pt-BR"/>
                          </w:rPr>
                          <w:t>McGonigal</w:t>
                        </w:r>
                        <w:proofErr w:type="spellEnd"/>
                        <w:r w:rsidRPr="00560676">
                          <w:rPr>
                            <w:rFonts w:ascii="Arial" w:eastAsia="Times New Roman" w:hAnsi="Arial" w:cs="Arial"/>
                            <w:color w:val="000000"/>
                            <w:sz w:val="18"/>
                            <w:szCs w:val="18"/>
                            <w:lang w:eastAsia="pt-BR"/>
                          </w:rPr>
                          <w:t xml:space="preserve">, 2011; Brown e Thomas, 2011; </w:t>
                        </w:r>
                        <w:proofErr w:type="spellStart"/>
                        <w:r w:rsidRPr="00560676">
                          <w:rPr>
                            <w:rFonts w:ascii="Arial" w:eastAsia="Times New Roman" w:hAnsi="Arial" w:cs="Arial"/>
                            <w:color w:val="000000"/>
                            <w:sz w:val="18"/>
                            <w:szCs w:val="18"/>
                            <w:lang w:eastAsia="pt-BR"/>
                          </w:rPr>
                          <w:t>Gee</w:t>
                        </w:r>
                        <w:proofErr w:type="spellEnd"/>
                        <w:r w:rsidRPr="00560676">
                          <w:rPr>
                            <w:rFonts w:ascii="Arial" w:eastAsia="Times New Roman" w:hAnsi="Arial" w:cs="Arial"/>
                            <w:color w:val="000000"/>
                            <w:sz w:val="18"/>
                            <w:szCs w:val="18"/>
                            <w:lang w:eastAsia="pt-BR"/>
                          </w:rPr>
                          <w:t xml:space="preserve">, 2007; </w:t>
                        </w:r>
                        <w:proofErr w:type="spellStart"/>
                        <w:r w:rsidRPr="00560676">
                          <w:rPr>
                            <w:rFonts w:ascii="Arial" w:eastAsia="Times New Roman" w:hAnsi="Arial" w:cs="Arial"/>
                            <w:color w:val="000000"/>
                            <w:sz w:val="18"/>
                            <w:szCs w:val="18"/>
                            <w:lang w:eastAsia="pt-BR"/>
                          </w:rPr>
                          <w:t>Bogost</w:t>
                        </w:r>
                        <w:proofErr w:type="spellEnd"/>
                        <w:r w:rsidRPr="00560676">
                          <w:rPr>
                            <w:rFonts w:ascii="Arial" w:eastAsia="Times New Roman" w:hAnsi="Arial" w:cs="Arial"/>
                            <w:color w:val="000000"/>
                            <w:sz w:val="18"/>
                            <w:szCs w:val="18"/>
                            <w:lang w:eastAsia="pt-BR"/>
                          </w:rPr>
                          <w:t xml:space="preserve">, 2007) com a </w:t>
                        </w:r>
                        <w:proofErr w:type="gramStart"/>
                        <w:r w:rsidRPr="00560676">
                          <w:rPr>
                            <w:rFonts w:ascii="Arial" w:eastAsia="Times New Roman" w:hAnsi="Arial" w:cs="Arial"/>
                            <w:color w:val="000000"/>
                            <w:sz w:val="18"/>
                            <w:szCs w:val="18"/>
                            <w:lang w:eastAsia="pt-BR"/>
                          </w:rPr>
                          <w:t>implementação</w:t>
                        </w:r>
                        <w:proofErr w:type="gramEnd"/>
                        <w:r w:rsidRPr="00560676">
                          <w:rPr>
                            <w:rFonts w:ascii="Arial" w:eastAsia="Times New Roman" w:hAnsi="Arial" w:cs="Arial"/>
                            <w:color w:val="000000"/>
                            <w:sz w:val="18"/>
                            <w:szCs w:val="18"/>
                            <w:lang w:eastAsia="pt-BR"/>
                          </w:rPr>
                          <w:t xml:space="preserve"> de processos e procedimentos para a atuação em equipes, em “uma rede fractal aninhada de seres interdependentes” (</w:t>
                        </w:r>
                        <w:proofErr w:type="spellStart"/>
                        <w:r w:rsidRPr="00560676">
                          <w:rPr>
                            <w:rFonts w:ascii="Arial" w:eastAsia="Times New Roman" w:hAnsi="Arial" w:cs="Arial"/>
                            <w:color w:val="000000"/>
                            <w:sz w:val="18"/>
                            <w:szCs w:val="18"/>
                            <w:lang w:eastAsia="pt-BR"/>
                          </w:rPr>
                          <w:t>Margulis</w:t>
                        </w:r>
                        <w:proofErr w:type="spellEnd"/>
                        <w:r w:rsidRPr="00560676">
                          <w:rPr>
                            <w:rFonts w:ascii="Arial" w:eastAsia="Times New Roman" w:hAnsi="Arial" w:cs="Arial"/>
                            <w:color w:val="000000"/>
                            <w:sz w:val="18"/>
                            <w:szCs w:val="18"/>
                            <w:lang w:eastAsia="pt-BR"/>
                          </w:rPr>
                          <w:t>, 2002). A criação de ações didáticas para serem oferecidas nos meios digitais solicita a atuação de diversos profissionais, integrados em redes. Nessas redes se articulam professores, designers instrucionais e técnicos com as mais diversas formações que precisam atuar colaborativamente para alcançar os melhores resultados na viabilização de disciplinas online. Diante desses desafios é que se situa esta disciplina. O objetivo é o de realizar a prospecção teórica e metodológica de ações inovadoras colaborativas para a produção didática de cursos online para o ensino superior.</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Conteúdo:</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Unidade 1: Bases teóricas para a produção de disciplinas e cursos online para o ensino superior. Abordagens inovadoras de ensino-aprendizagem mediadas pelas tecnologias digitais. Unidade 2: Ação em equipes. Cooperação, colaboração, cocriação. Práticas imersivas de aprendizagem em equipes. Comunicação. Diferentes níveis de interação online. Unidade 3: Bases do “Design didático digital” para produção de cursos online. Gestão, processos de produção e criação de projetos didáticos digitais. Avaliação e validação de projetos educacionais online. Unidade 4. Bases para elaboração de design didático digital de disciplina/curso online contextualizada.</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7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Bibliografia:</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val="en-US" w:eastAsia="pt-BR"/>
                          </w:rPr>
                          <w:t>ARMSTRONG, Jill. e FRANKLIN, Tom. A review of current and developing international practice in the use of social networking (Web 2.0) in higher education. Commissioned by the Committee of Inquiry into the Changing Learner Experience, 2008. </w:t>
                        </w:r>
                        <w:r w:rsidRPr="00560676">
                          <w:rPr>
                            <w:rFonts w:ascii="Arial" w:eastAsia="Times New Roman" w:hAnsi="Arial" w:cs="Arial"/>
                            <w:color w:val="000000"/>
                            <w:sz w:val="18"/>
                            <w:szCs w:val="18"/>
                            <w:lang w:val="en-US" w:eastAsia="pt-BR"/>
                          </w:rPr>
                          <w:br/>
                          <w:t>BEHAR, Patrícia A. Modelos Pedagógicos em Educação a Distância. Disponível em </w:t>
                        </w:r>
                        <w:r w:rsidRPr="00560676">
                          <w:rPr>
                            <w:rFonts w:ascii="Arial" w:eastAsia="Times New Roman" w:hAnsi="Arial" w:cs="Arial"/>
                            <w:color w:val="000000"/>
                            <w:sz w:val="18"/>
                            <w:szCs w:val="18"/>
                            <w:lang w:val="en-US" w:eastAsia="pt-BR"/>
                          </w:rPr>
                          <w:br/>
                          <w:t xml:space="preserve">BROWN, Abbie H.; GREEN, Tim D. The Essentials of Instructional Design: Connecting Fundamental Principles with Process and Practice. </w:t>
                        </w:r>
                        <w:r w:rsidRPr="00560676">
                          <w:rPr>
                            <w:rFonts w:ascii="Arial" w:eastAsia="Times New Roman" w:hAnsi="Arial" w:cs="Arial"/>
                            <w:color w:val="000000"/>
                            <w:sz w:val="18"/>
                            <w:szCs w:val="18"/>
                            <w:lang w:val="es-ES_tradnl" w:eastAsia="pt-BR"/>
                          </w:rPr>
                          <w:t>New York: Prentice Hall, 2005. </w:t>
                        </w:r>
                        <w:r w:rsidRPr="00560676">
                          <w:rPr>
                            <w:rFonts w:ascii="Arial" w:eastAsia="Times New Roman" w:hAnsi="Arial" w:cs="Arial"/>
                            <w:color w:val="000000"/>
                            <w:sz w:val="18"/>
                            <w:szCs w:val="18"/>
                            <w:lang w:val="es-ES_tradnl" w:eastAsia="pt-BR"/>
                          </w:rPr>
                          <w:br/>
                        </w:r>
                        <w:r w:rsidRPr="00560676">
                          <w:rPr>
                            <w:rFonts w:ascii="Arial" w:eastAsia="Times New Roman" w:hAnsi="Arial" w:cs="Arial"/>
                            <w:color w:val="000000"/>
                            <w:sz w:val="18"/>
                            <w:szCs w:val="18"/>
                            <w:lang w:val="es-ES_tradnl" w:eastAsia="pt-BR"/>
                          </w:rPr>
                          <w:lastRenderedPageBreak/>
                          <w:t xml:space="preserve">GARCÍA ARETIO, Lorenzo. Aprendizaje en red. En Sociedad de la Información en el siglo XXI: un requisito para el desarrollo. Vol. II. Reflexiones y conocimiento compartido. Madrid: Ministerio de Industria, Turismo y Comercio. </w:t>
                        </w:r>
                        <w:r w:rsidRPr="00560676">
                          <w:rPr>
                            <w:rFonts w:ascii="Arial" w:eastAsia="Times New Roman" w:hAnsi="Arial" w:cs="Arial"/>
                            <w:color w:val="000000"/>
                            <w:sz w:val="18"/>
                            <w:szCs w:val="18"/>
                            <w:lang w:eastAsia="pt-BR"/>
                          </w:rPr>
                          <w:t>Centro de Publicaciones, 2005. </w:t>
                        </w:r>
                        <w:r w:rsidRPr="00560676">
                          <w:rPr>
                            <w:rFonts w:ascii="Arial" w:eastAsia="Times New Roman" w:hAnsi="Arial" w:cs="Arial"/>
                            <w:color w:val="000000"/>
                            <w:sz w:val="18"/>
                            <w:szCs w:val="18"/>
                            <w:lang w:eastAsia="pt-BR"/>
                          </w:rPr>
                          <w:br/>
                          <w:t xml:space="preserve">GARCÍA, Javier González. Critérios para a elaboração de materiais multimídia. Revista Comunicação &amp; educação. </w:t>
                        </w:r>
                        <w:proofErr w:type="spellStart"/>
                        <w:proofErr w:type="gramStart"/>
                        <w:r w:rsidRPr="00560676">
                          <w:rPr>
                            <w:rFonts w:ascii="Arial" w:eastAsia="Times New Roman" w:hAnsi="Arial" w:cs="Arial"/>
                            <w:color w:val="000000"/>
                            <w:sz w:val="18"/>
                            <w:szCs w:val="18"/>
                            <w:lang w:eastAsia="pt-BR"/>
                          </w:rPr>
                          <w:t>jan</w:t>
                        </w:r>
                        <w:proofErr w:type="spellEnd"/>
                        <w:proofErr w:type="gramEnd"/>
                        <w:r w:rsidRPr="00560676">
                          <w:rPr>
                            <w:rFonts w:ascii="Arial" w:eastAsia="Times New Roman" w:hAnsi="Arial" w:cs="Arial"/>
                            <w:color w:val="000000"/>
                            <w:sz w:val="18"/>
                            <w:szCs w:val="18"/>
                            <w:lang w:eastAsia="pt-BR"/>
                          </w:rPr>
                          <w:t>/</w:t>
                        </w:r>
                        <w:proofErr w:type="spellStart"/>
                        <w:r w:rsidRPr="00560676">
                          <w:rPr>
                            <w:rFonts w:ascii="Arial" w:eastAsia="Times New Roman" w:hAnsi="Arial" w:cs="Arial"/>
                            <w:color w:val="000000"/>
                            <w:sz w:val="18"/>
                            <w:szCs w:val="18"/>
                            <w:lang w:eastAsia="pt-BR"/>
                          </w:rPr>
                          <w:t>jun</w:t>
                        </w:r>
                        <w:proofErr w:type="spellEnd"/>
                        <w:r w:rsidRPr="00560676">
                          <w:rPr>
                            <w:rFonts w:ascii="Arial" w:eastAsia="Times New Roman" w:hAnsi="Arial" w:cs="Arial"/>
                            <w:color w:val="000000"/>
                            <w:sz w:val="18"/>
                            <w:szCs w:val="18"/>
                            <w:lang w:eastAsia="pt-BR"/>
                          </w:rPr>
                          <w:t xml:space="preserve"> 2015. Disponível em: file:///C: /</w:t>
                        </w:r>
                        <w:proofErr w:type="spellStart"/>
                        <w:r w:rsidRPr="00560676">
                          <w:rPr>
                            <w:rFonts w:ascii="Arial" w:eastAsia="Times New Roman" w:hAnsi="Arial" w:cs="Arial"/>
                            <w:color w:val="000000"/>
                            <w:sz w:val="18"/>
                            <w:szCs w:val="18"/>
                            <w:lang w:eastAsia="pt-BR"/>
                          </w:rPr>
                          <w:t>Users</w:t>
                        </w:r>
                        <w:proofErr w:type="spellEnd"/>
                        <w:r w:rsidRPr="00560676">
                          <w:rPr>
                            <w:rFonts w:ascii="Arial" w:eastAsia="Times New Roman" w:hAnsi="Arial" w:cs="Arial"/>
                            <w:color w:val="000000"/>
                            <w:sz w:val="18"/>
                            <w:szCs w:val="18"/>
                            <w:lang w:eastAsia="pt-BR"/>
                          </w:rPr>
                          <w:t xml:space="preserve">/ </w:t>
                        </w:r>
                        <w:proofErr w:type="spellStart"/>
                        <w:r w:rsidRPr="00560676">
                          <w:rPr>
                            <w:rFonts w:ascii="Arial" w:eastAsia="Times New Roman" w:hAnsi="Arial" w:cs="Arial"/>
                            <w:color w:val="000000"/>
                            <w:sz w:val="18"/>
                            <w:szCs w:val="18"/>
                            <w:lang w:eastAsia="pt-BR"/>
                          </w:rPr>
                          <w:t>User</w:t>
                        </w:r>
                        <w:proofErr w:type="spellEnd"/>
                        <w:r w:rsidRPr="00560676">
                          <w:rPr>
                            <w:rFonts w:ascii="Arial" w:eastAsia="Times New Roman" w:hAnsi="Arial" w:cs="Arial"/>
                            <w:color w:val="000000"/>
                            <w:sz w:val="18"/>
                            <w:szCs w:val="18"/>
                            <w:lang w:eastAsia="pt-BR"/>
                          </w:rPr>
                          <w:t>/ Downloads/ 80671-169899-2-PB.pdf Acesso setembro/2015. </w:t>
                        </w:r>
                        <w:r w:rsidRPr="00560676">
                          <w:rPr>
                            <w:rFonts w:ascii="Arial" w:eastAsia="Times New Roman" w:hAnsi="Arial" w:cs="Arial"/>
                            <w:color w:val="000000"/>
                            <w:sz w:val="18"/>
                            <w:szCs w:val="18"/>
                            <w:lang w:eastAsia="pt-BR"/>
                          </w:rPr>
                          <w:br/>
                        </w:r>
                        <w:r w:rsidRPr="00560676">
                          <w:rPr>
                            <w:rFonts w:ascii="Arial" w:eastAsia="Times New Roman" w:hAnsi="Arial" w:cs="Arial"/>
                            <w:color w:val="000000"/>
                            <w:sz w:val="18"/>
                            <w:szCs w:val="18"/>
                            <w:lang w:val="en-US" w:eastAsia="pt-BR"/>
                          </w:rPr>
                          <w:t>HORTON, William Kendall; HORTON, Katherine. E-learning tools and technologies: a consumer's guide for trainers, teachers, educators, and instructional designers. Indiana: John Wiley, 2003. </w:t>
                        </w:r>
                        <w:r w:rsidRPr="00560676">
                          <w:rPr>
                            <w:rFonts w:ascii="Arial" w:eastAsia="Times New Roman" w:hAnsi="Arial" w:cs="Arial"/>
                            <w:color w:val="000000"/>
                            <w:sz w:val="18"/>
                            <w:szCs w:val="18"/>
                            <w:lang w:val="en-US" w:eastAsia="pt-BR"/>
                          </w:rPr>
                          <w:br/>
                          <w:t xml:space="preserve">ISMAN, Aytekin. Instructional Design in Education: New Model. </w:t>
                        </w:r>
                        <w:proofErr w:type="spellStart"/>
                        <w:r w:rsidRPr="00560676">
                          <w:rPr>
                            <w:rFonts w:ascii="Arial" w:eastAsia="Times New Roman" w:hAnsi="Arial" w:cs="Arial"/>
                            <w:color w:val="000000"/>
                            <w:sz w:val="18"/>
                            <w:szCs w:val="18"/>
                            <w:lang w:eastAsia="pt-BR"/>
                          </w:rPr>
                          <w:t>Turkish</w:t>
                        </w:r>
                        <w:proofErr w:type="spellEnd"/>
                        <w:r w:rsidRPr="00560676">
                          <w:rPr>
                            <w:rFonts w:ascii="Arial" w:eastAsia="Times New Roman" w:hAnsi="Arial" w:cs="Arial"/>
                            <w:color w:val="000000"/>
                            <w:sz w:val="18"/>
                            <w:szCs w:val="18"/>
                            <w:lang w:eastAsia="pt-BR"/>
                          </w:rPr>
                          <w:t xml:space="preserve"> Online </w:t>
                        </w:r>
                        <w:proofErr w:type="spellStart"/>
                        <w:r w:rsidRPr="00560676">
                          <w:rPr>
                            <w:rFonts w:ascii="Arial" w:eastAsia="Times New Roman" w:hAnsi="Arial" w:cs="Arial"/>
                            <w:color w:val="000000"/>
                            <w:sz w:val="18"/>
                            <w:szCs w:val="18"/>
                            <w:lang w:eastAsia="pt-BR"/>
                          </w:rPr>
                          <w:t>Journal</w:t>
                        </w:r>
                        <w:proofErr w:type="spellEnd"/>
                        <w:r w:rsidRPr="00560676">
                          <w:rPr>
                            <w:rFonts w:ascii="Arial" w:eastAsia="Times New Roman" w:hAnsi="Arial" w:cs="Arial"/>
                            <w:color w:val="000000"/>
                            <w:sz w:val="18"/>
                            <w:szCs w:val="18"/>
                            <w:lang w:eastAsia="pt-BR"/>
                          </w:rPr>
                          <w:t xml:space="preserve"> </w:t>
                        </w:r>
                        <w:proofErr w:type="spellStart"/>
                        <w:r w:rsidRPr="00560676">
                          <w:rPr>
                            <w:rFonts w:ascii="Arial" w:eastAsia="Times New Roman" w:hAnsi="Arial" w:cs="Arial"/>
                            <w:color w:val="000000"/>
                            <w:sz w:val="18"/>
                            <w:szCs w:val="18"/>
                            <w:lang w:eastAsia="pt-BR"/>
                          </w:rPr>
                          <w:t>of</w:t>
                        </w:r>
                        <w:proofErr w:type="spellEnd"/>
                        <w:r w:rsidRPr="00560676">
                          <w:rPr>
                            <w:rFonts w:ascii="Arial" w:eastAsia="Times New Roman" w:hAnsi="Arial" w:cs="Arial"/>
                            <w:color w:val="000000"/>
                            <w:sz w:val="18"/>
                            <w:szCs w:val="18"/>
                            <w:lang w:eastAsia="pt-BR"/>
                          </w:rPr>
                          <w:t xml:space="preserve"> </w:t>
                        </w:r>
                        <w:proofErr w:type="spellStart"/>
                        <w:r w:rsidRPr="00560676">
                          <w:rPr>
                            <w:rFonts w:ascii="Arial" w:eastAsia="Times New Roman" w:hAnsi="Arial" w:cs="Arial"/>
                            <w:color w:val="000000"/>
                            <w:sz w:val="18"/>
                            <w:szCs w:val="18"/>
                            <w:lang w:eastAsia="pt-BR"/>
                          </w:rPr>
                          <w:t>Educational</w:t>
                        </w:r>
                        <w:proofErr w:type="spellEnd"/>
                        <w:r w:rsidRPr="00560676">
                          <w:rPr>
                            <w:rFonts w:ascii="Arial" w:eastAsia="Times New Roman" w:hAnsi="Arial" w:cs="Arial"/>
                            <w:color w:val="000000"/>
                            <w:sz w:val="18"/>
                            <w:szCs w:val="18"/>
                            <w:lang w:eastAsia="pt-BR"/>
                          </w:rPr>
                          <w:t>, 2011. Disponível em: http://eric.ed.gov/?</w:t>
                        </w:r>
                        <w:proofErr w:type="gramStart"/>
                        <w:r w:rsidRPr="00560676">
                          <w:rPr>
                            <w:rFonts w:ascii="Arial" w:eastAsia="Times New Roman" w:hAnsi="Arial" w:cs="Arial"/>
                            <w:color w:val="000000"/>
                            <w:sz w:val="18"/>
                            <w:szCs w:val="18"/>
                            <w:lang w:eastAsia="pt-BR"/>
                          </w:rPr>
                          <w:t>id</w:t>
                        </w:r>
                        <w:proofErr w:type="gramEnd"/>
                        <w:r w:rsidRPr="00560676">
                          <w:rPr>
                            <w:rFonts w:ascii="Arial" w:eastAsia="Times New Roman" w:hAnsi="Arial" w:cs="Arial"/>
                            <w:color w:val="000000"/>
                            <w:sz w:val="18"/>
                            <w:szCs w:val="18"/>
                            <w:lang w:eastAsia="pt-BR"/>
                          </w:rPr>
                          <w:t>=EJ926562 Acesso em novembro/2015. </w:t>
                        </w:r>
                        <w:r w:rsidRPr="00560676">
                          <w:rPr>
                            <w:rFonts w:ascii="Arial" w:eastAsia="Times New Roman" w:hAnsi="Arial" w:cs="Arial"/>
                            <w:color w:val="000000"/>
                            <w:sz w:val="18"/>
                            <w:szCs w:val="18"/>
                            <w:lang w:eastAsia="pt-BR"/>
                          </w:rPr>
                          <w:br/>
                          <w:t>KENSKI, Vani M. Tecnologias e ensino presencial e a distância. Campinas, Papirus, 2003. </w:t>
                        </w:r>
                        <w:r w:rsidRPr="00560676">
                          <w:rPr>
                            <w:rFonts w:ascii="Arial" w:eastAsia="Times New Roman" w:hAnsi="Arial" w:cs="Arial"/>
                            <w:color w:val="000000"/>
                            <w:sz w:val="18"/>
                            <w:szCs w:val="18"/>
                            <w:lang w:eastAsia="pt-BR"/>
                          </w:rPr>
                          <w:br/>
                          <w:t xml:space="preserve">KENSKI, V. M. Gestão e uso das mídias em projetos de educação </w:t>
                        </w:r>
                        <w:proofErr w:type="gramStart"/>
                        <w:r w:rsidRPr="00560676">
                          <w:rPr>
                            <w:rFonts w:ascii="Arial" w:eastAsia="Times New Roman" w:hAnsi="Arial" w:cs="Arial"/>
                            <w:color w:val="000000"/>
                            <w:sz w:val="18"/>
                            <w:szCs w:val="18"/>
                            <w:lang w:eastAsia="pt-BR"/>
                          </w:rPr>
                          <w:t>a</w:t>
                        </w:r>
                        <w:proofErr w:type="gramEnd"/>
                        <w:r w:rsidRPr="00560676">
                          <w:rPr>
                            <w:rFonts w:ascii="Arial" w:eastAsia="Times New Roman" w:hAnsi="Arial" w:cs="Arial"/>
                            <w:color w:val="000000"/>
                            <w:sz w:val="18"/>
                            <w:szCs w:val="18"/>
                            <w:lang w:eastAsia="pt-BR"/>
                          </w:rPr>
                          <w:t xml:space="preserve"> distância. Revista E-curriculum. São Paulo, dez-</w:t>
                        </w:r>
                        <w:proofErr w:type="spellStart"/>
                        <w:r w:rsidRPr="00560676">
                          <w:rPr>
                            <w:rFonts w:ascii="Arial" w:eastAsia="Times New Roman" w:hAnsi="Arial" w:cs="Arial"/>
                            <w:color w:val="000000"/>
                            <w:sz w:val="18"/>
                            <w:szCs w:val="18"/>
                            <w:lang w:eastAsia="pt-BR"/>
                          </w:rPr>
                          <w:t>jul</w:t>
                        </w:r>
                        <w:proofErr w:type="spellEnd"/>
                        <w:r w:rsidRPr="00560676">
                          <w:rPr>
                            <w:rFonts w:ascii="Arial" w:eastAsia="Times New Roman" w:hAnsi="Arial" w:cs="Arial"/>
                            <w:color w:val="000000"/>
                            <w:sz w:val="18"/>
                            <w:szCs w:val="18"/>
                            <w:lang w:eastAsia="pt-BR"/>
                          </w:rPr>
                          <w:t xml:space="preserve"> 2005-2006. Disponível em: http://revistas.pucsp.br/index. </w:t>
                        </w:r>
                        <w:proofErr w:type="spellStart"/>
                        <w:proofErr w:type="gramStart"/>
                        <w:r w:rsidRPr="00560676">
                          <w:rPr>
                            <w:rFonts w:ascii="Arial" w:eastAsia="Times New Roman" w:hAnsi="Arial" w:cs="Arial"/>
                            <w:color w:val="000000"/>
                            <w:sz w:val="18"/>
                            <w:szCs w:val="18"/>
                            <w:lang w:eastAsia="pt-BR"/>
                          </w:rPr>
                          <w:t>php</w:t>
                        </w:r>
                        <w:proofErr w:type="spellEnd"/>
                        <w:proofErr w:type="gramEnd"/>
                        <w:r w:rsidRPr="00560676">
                          <w:rPr>
                            <w:rFonts w:ascii="Arial" w:eastAsia="Times New Roman" w:hAnsi="Arial" w:cs="Arial"/>
                            <w:color w:val="000000"/>
                            <w:sz w:val="18"/>
                            <w:szCs w:val="18"/>
                            <w:lang w:eastAsia="pt-BR"/>
                          </w:rPr>
                          <w:t xml:space="preserve">/curriculum/ </w:t>
                        </w:r>
                        <w:proofErr w:type="spellStart"/>
                        <w:r w:rsidRPr="00560676">
                          <w:rPr>
                            <w:rFonts w:ascii="Arial" w:eastAsia="Times New Roman" w:hAnsi="Arial" w:cs="Arial"/>
                            <w:color w:val="000000"/>
                            <w:sz w:val="18"/>
                            <w:szCs w:val="18"/>
                            <w:lang w:eastAsia="pt-BR"/>
                          </w:rPr>
                          <w:t>article</w:t>
                        </w:r>
                        <w:proofErr w:type="spellEnd"/>
                        <w:r w:rsidRPr="00560676">
                          <w:rPr>
                            <w:rFonts w:ascii="Arial" w:eastAsia="Times New Roman" w:hAnsi="Arial" w:cs="Arial"/>
                            <w:color w:val="000000"/>
                            <w:sz w:val="18"/>
                            <w:szCs w:val="18"/>
                            <w:lang w:eastAsia="pt-BR"/>
                          </w:rPr>
                          <w:t xml:space="preserve">/ </w:t>
                        </w:r>
                        <w:proofErr w:type="spellStart"/>
                        <w:r w:rsidRPr="00560676">
                          <w:rPr>
                            <w:rFonts w:ascii="Arial" w:eastAsia="Times New Roman" w:hAnsi="Arial" w:cs="Arial"/>
                            <w:color w:val="000000"/>
                            <w:sz w:val="18"/>
                            <w:szCs w:val="18"/>
                            <w:lang w:eastAsia="pt-BR"/>
                          </w:rPr>
                          <w:t>view</w:t>
                        </w:r>
                        <w:proofErr w:type="spellEnd"/>
                        <w:r w:rsidRPr="00560676">
                          <w:rPr>
                            <w:rFonts w:ascii="Arial" w:eastAsia="Times New Roman" w:hAnsi="Arial" w:cs="Arial"/>
                            <w:color w:val="000000"/>
                            <w:sz w:val="18"/>
                            <w:szCs w:val="18"/>
                            <w:lang w:eastAsia="pt-BR"/>
                          </w:rPr>
                          <w:t xml:space="preserve"> File/ 3099 /2042. Acesso em junho/2015. </w:t>
                        </w:r>
                        <w:r w:rsidRPr="00560676">
                          <w:rPr>
                            <w:rFonts w:ascii="Arial" w:eastAsia="Times New Roman" w:hAnsi="Arial" w:cs="Arial"/>
                            <w:color w:val="000000"/>
                            <w:sz w:val="18"/>
                            <w:szCs w:val="18"/>
                            <w:lang w:eastAsia="pt-BR"/>
                          </w:rPr>
                          <w:br/>
                          <w:t>KENSKI, Vani M. (Org.) Design Instrucional para cursos online. São Paulo: Editora SENAC SP, 2015. </w:t>
                        </w:r>
                        <w:r w:rsidRPr="00560676">
                          <w:rPr>
                            <w:rFonts w:ascii="Arial" w:eastAsia="Times New Roman" w:hAnsi="Arial" w:cs="Arial"/>
                            <w:color w:val="000000"/>
                            <w:sz w:val="18"/>
                            <w:szCs w:val="18"/>
                            <w:lang w:eastAsia="pt-BR"/>
                          </w:rPr>
                          <w:br/>
                          <w:t xml:space="preserve">PATSULA, Peter. </w:t>
                        </w:r>
                        <w:proofErr w:type="spellStart"/>
                        <w:r w:rsidRPr="00560676">
                          <w:rPr>
                            <w:rFonts w:ascii="Arial" w:eastAsia="Times New Roman" w:hAnsi="Arial" w:cs="Arial"/>
                            <w:color w:val="000000"/>
                            <w:sz w:val="18"/>
                            <w:szCs w:val="18"/>
                            <w:lang w:eastAsia="pt-BR"/>
                          </w:rPr>
                          <w:t>Practical</w:t>
                        </w:r>
                        <w:proofErr w:type="spellEnd"/>
                        <w:r w:rsidRPr="00560676">
                          <w:rPr>
                            <w:rFonts w:ascii="Arial" w:eastAsia="Times New Roman" w:hAnsi="Arial" w:cs="Arial"/>
                            <w:color w:val="000000"/>
                            <w:sz w:val="18"/>
                            <w:szCs w:val="18"/>
                            <w:lang w:eastAsia="pt-BR"/>
                          </w:rPr>
                          <w:t xml:space="preserve"> </w:t>
                        </w:r>
                        <w:proofErr w:type="spellStart"/>
                        <w:r w:rsidRPr="00560676">
                          <w:rPr>
                            <w:rFonts w:ascii="Arial" w:eastAsia="Times New Roman" w:hAnsi="Arial" w:cs="Arial"/>
                            <w:color w:val="000000"/>
                            <w:sz w:val="18"/>
                            <w:szCs w:val="18"/>
                            <w:lang w:eastAsia="pt-BR"/>
                          </w:rPr>
                          <w:t>Guidelines</w:t>
                        </w:r>
                        <w:proofErr w:type="spellEnd"/>
                        <w:r w:rsidRPr="00560676">
                          <w:rPr>
                            <w:rFonts w:ascii="Arial" w:eastAsia="Times New Roman" w:hAnsi="Arial" w:cs="Arial"/>
                            <w:color w:val="000000"/>
                            <w:sz w:val="18"/>
                            <w:szCs w:val="18"/>
                            <w:lang w:eastAsia="pt-BR"/>
                          </w:rPr>
                          <w:t xml:space="preserve"> for </w:t>
                        </w:r>
                        <w:proofErr w:type="spellStart"/>
                        <w:r w:rsidRPr="00560676">
                          <w:rPr>
                            <w:rFonts w:ascii="Arial" w:eastAsia="Times New Roman" w:hAnsi="Arial" w:cs="Arial"/>
                            <w:color w:val="000000"/>
                            <w:sz w:val="18"/>
                            <w:szCs w:val="18"/>
                            <w:lang w:eastAsia="pt-BR"/>
                          </w:rPr>
                          <w:t>Selecting</w:t>
                        </w:r>
                        <w:proofErr w:type="spellEnd"/>
                        <w:r w:rsidRPr="00560676">
                          <w:rPr>
                            <w:rFonts w:ascii="Arial" w:eastAsia="Times New Roman" w:hAnsi="Arial" w:cs="Arial"/>
                            <w:color w:val="000000"/>
                            <w:sz w:val="18"/>
                            <w:szCs w:val="18"/>
                            <w:lang w:eastAsia="pt-BR"/>
                          </w:rPr>
                          <w:t xml:space="preserve"> Media: </w:t>
                        </w:r>
                        <w:proofErr w:type="spellStart"/>
                        <w:r w:rsidRPr="00560676">
                          <w:rPr>
                            <w:rFonts w:ascii="Arial" w:eastAsia="Times New Roman" w:hAnsi="Arial" w:cs="Arial"/>
                            <w:color w:val="000000"/>
                            <w:sz w:val="18"/>
                            <w:szCs w:val="18"/>
                            <w:lang w:eastAsia="pt-BR"/>
                          </w:rPr>
                          <w:t>An</w:t>
                        </w:r>
                        <w:proofErr w:type="spellEnd"/>
                        <w:r w:rsidRPr="00560676">
                          <w:rPr>
                            <w:rFonts w:ascii="Arial" w:eastAsia="Times New Roman" w:hAnsi="Arial" w:cs="Arial"/>
                            <w:color w:val="000000"/>
                            <w:sz w:val="18"/>
                            <w:szCs w:val="18"/>
                            <w:lang w:eastAsia="pt-BR"/>
                          </w:rPr>
                          <w:t xml:space="preserve"> International Perspective. Disponível em: /www.smbtn.com/usefo/usableword/report20020201_mediaselection_criteria.shtml Acesso junho/2015. </w:t>
                        </w:r>
                        <w:r w:rsidRPr="00560676">
                          <w:rPr>
                            <w:rFonts w:ascii="Arial" w:eastAsia="Times New Roman" w:hAnsi="Arial" w:cs="Arial"/>
                            <w:color w:val="000000"/>
                            <w:sz w:val="18"/>
                            <w:szCs w:val="18"/>
                            <w:lang w:eastAsia="pt-BR"/>
                          </w:rPr>
                          <w:br/>
                        </w:r>
                        <w:r w:rsidRPr="00560676">
                          <w:rPr>
                            <w:rFonts w:ascii="Arial" w:eastAsia="Times New Roman" w:hAnsi="Arial" w:cs="Arial"/>
                            <w:color w:val="000000"/>
                            <w:sz w:val="18"/>
                            <w:szCs w:val="18"/>
                            <w:lang w:val="en-US" w:eastAsia="pt-BR"/>
                          </w:rPr>
                          <w:t xml:space="preserve">PFEIFFER, Ulrich et alii (Eds.). Towards a neuroscience of social interaction. Frontiers in Human Neuroscience. </w:t>
                        </w:r>
                        <w:r w:rsidRPr="0042591E">
                          <w:rPr>
                            <w:rFonts w:ascii="Arial" w:eastAsia="Times New Roman" w:hAnsi="Arial" w:cs="Arial"/>
                            <w:color w:val="000000"/>
                            <w:sz w:val="18"/>
                            <w:szCs w:val="18"/>
                            <w:lang w:eastAsia="pt-BR"/>
                          </w:rPr>
                          <w:t>Lausanne/</w:t>
                        </w:r>
                        <w:proofErr w:type="spellStart"/>
                        <w:r w:rsidRPr="0042591E">
                          <w:rPr>
                            <w:rFonts w:ascii="Arial" w:eastAsia="Times New Roman" w:hAnsi="Arial" w:cs="Arial"/>
                            <w:color w:val="000000"/>
                            <w:sz w:val="18"/>
                            <w:szCs w:val="18"/>
                            <w:lang w:eastAsia="pt-BR"/>
                          </w:rPr>
                          <w:t>Switzerland</w:t>
                        </w:r>
                        <w:proofErr w:type="spellEnd"/>
                        <w:r w:rsidRPr="0042591E">
                          <w:rPr>
                            <w:rFonts w:ascii="Arial" w:eastAsia="Times New Roman" w:hAnsi="Arial" w:cs="Arial"/>
                            <w:color w:val="000000"/>
                            <w:sz w:val="18"/>
                            <w:szCs w:val="18"/>
                            <w:lang w:eastAsia="pt-BR"/>
                          </w:rPr>
                          <w:t xml:space="preserve">; </w:t>
                        </w:r>
                        <w:proofErr w:type="spellStart"/>
                        <w:r w:rsidRPr="0042591E">
                          <w:rPr>
                            <w:rFonts w:ascii="Arial" w:eastAsia="Times New Roman" w:hAnsi="Arial" w:cs="Arial"/>
                            <w:color w:val="000000"/>
                            <w:sz w:val="18"/>
                            <w:szCs w:val="18"/>
                            <w:lang w:eastAsia="pt-BR"/>
                          </w:rPr>
                          <w:t>Frontiers</w:t>
                        </w:r>
                        <w:proofErr w:type="spellEnd"/>
                        <w:r w:rsidRPr="0042591E">
                          <w:rPr>
                            <w:rFonts w:ascii="Arial" w:eastAsia="Times New Roman" w:hAnsi="Arial" w:cs="Arial"/>
                            <w:color w:val="000000"/>
                            <w:sz w:val="18"/>
                            <w:szCs w:val="18"/>
                            <w:lang w:eastAsia="pt-BR"/>
                          </w:rPr>
                          <w:t xml:space="preserve"> Media, 2013. </w:t>
                        </w:r>
                        <w:r w:rsidRPr="0042591E">
                          <w:rPr>
                            <w:rFonts w:ascii="Arial" w:eastAsia="Times New Roman" w:hAnsi="Arial" w:cs="Arial"/>
                            <w:color w:val="000000"/>
                            <w:sz w:val="18"/>
                            <w:szCs w:val="18"/>
                            <w:lang w:eastAsia="pt-BR"/>
                          </w:rPr>
                          <w:br/>
                          <w:t>RECUERO, Raquel. Redes sociais na internet. Porto Alegre: Sulina, 2009. </w:t>
                        </w:r>
                        <w:r w:rsidRPr="0042591E">
                          <w:rPr>
                            <w:rFonts w:ascii="Arial" w:eastAsia="Times New Roman" w:hAnsi="Arial" w:cs="Arial"/>
                            <w:color w:val="000000"/>
                            <w:sz w:val="18"/>
                            <w:szCs w:val="18"/>
                            <w:lang w:eastAsia="pt-BR"/>
                          </w:rPr>
                          <w:br/>
                        </w:r>
                        <w:r w:rsidRPr="00560676">
                          <w:rPr>
                            <w:rFonts w:ascii="Arial" w:eastAsia="Times New Roman" w:hAnsi="Arial" w:cs="Arial"/>
                            <w:color w:val="000000"/>
                            <w:sz w:val="18"/>
                            <w:szCs w:val="18"/>
                            <w:lang w:val="en-US" w:eastAsia="pt-BR"/>
                          </w:rPr>
                          <w:t>REZABECK, Randy. The Basic Concepts in Instructional Design. Disponível em: http://commons.gc. cuny.edu/wiki/index.php/The_Basic_Concepts_in_Instructional_Design. Acesso em março /2013. </w:t>
                        </w:r>
                        <w:r w:rsidRPr="00560676">
                          <w:rPr>
                            <w:rFonts w:ascii="Arial" w:eastAsia="Times New Roman" w:hAnsi="Arial" w:cs="Arial"/>
                            <w:color w:val="000000"/>
                            <w:sz w:val="18"/>
                            <w:szCs w:val="18"/>
                            <w:lang w:val="en-US" w:eastAsia="pt-BR"/>
                          </w:rPr>
                          <w:br/>
                          <w:t xml:space="preserve">SALMON, G. EModerating - The key to teaching &amp; learning online. </w:t>
                        </w:r>
                        <w:r w:rsidRPr="00560676">
                          <w:rPr>
                            <w:rFonts w:ascii="Arial" w:eastAsia="Times New Roman" w:hAnsi="Arial" w:cs="Arial"/>
                            <w:color w:val="000000"/>
                            <w:sz w:val="18"/>
                            <w:szCs w:val="18"/>
                            <w:lang w:eastAsia="pt-BR"/>
                          </w:rPr>
                          <w:t xml:space="preserve">NY, </w:t>
                        </w:r>
                        <w:proofErr w:type="spellStart"/>
                        <w:r w:rsidRPr="00560676">
                          <w:rPr>
                            <w:rFonts w:ascii="Arial" w:eastAsia="Times New Roman" w:hAnsi="Arial" w:cs="Arial"/>
                            <w:color w:val="000000"/>
                            <w:sz w:val="18"/>
                            <w:szCs w:val="18"/>
                            <w:lang w:eastAsia="pt-BR"/>
                          </w:rPr>
                          <w:t>Routledge</w:t>
                        </w:r>
                        <w:proofErr w:type="spellEnd"/>
                        <w:r w:rsidRPr="00560676">
                          <w:rPr>
                            <w:rFonts w:ascii="Arial" w:eastAsia="Times New Roman" w:hAnsi="Arial" w:cs="Arial"/>
                            <w:color w:val="000000"/>
                            <w:sz w:val="18"/>
                            <w:szCs w:val="18"/>
                            <w:lang w:eastAsia="pt-BR"/>
                          </w:rPr>
                          <w:t xml:space="preserve"> Falmer, 2005. </w:t>
                        </w:r>
                        <w:r w:rsidRPr="00560676">
                          <w:rPr>
                            <w:rFonts w:ascii="Arial" w:eastAsia="Times New Roman" w:hAnsi="Arial" w:cs="Arial"/>
                            <w:color w:val="000000"/>
                            <w:sz w:val="18"/>
                            <w:szCs w:val="18"/>
                            <w:lang w:eastAsia="pt-BR"/>
                          </w:rPr>
                          <w:br/>
                          <w:t>SCHIRKY, Clay. A cultura da participação. Rio de Janeiro, Zahar, 2011. </w:t>
                        </w:r>
                        <w:r w:rsidRPr="00560676">
                          <w:rPr>
                            <w:rFonts w:ascii="Arial" w:eastAsia="Times New Roman" w:hAnsi="Arial" w:cs="Arial"/>
                            <w:color w:val="000000"/>
                            <w:sz w:val="18"/>
                            <w:szCs w:val="18"/>
                            <w:lang w:eastAsia="pt-BR"/>
                          </w:rPr>
                          <w:br/>
                          <w:t xml:space="preserve">SCHLEMMER, E. ; BACKES, L.; SOARES, H. C. </w:t>
                        </w:r>
                        <w:proofErr w:type="gramStart"/>
                        <w:r w:rsidRPr="00560676">
                          <w:rPr>
                            <w:rFonts w:ascii="Arial" w:eastAsia="Times New Roman" w:hAnsi="Arial" w:cs="Arial"/>
                            <w:color w:val="000000"/>
                            <w:sz w:val="18"/>
                            <w:szCs w:val="18"/>
                            <w:lang w:eastAsia="pt-BR"/>
                          </w:rPr>
                          <w:t>M. ;</w:t>
                        </w:r>
                        <w:proofErr w:type="gramEnd"/>
                        <w:r w:rsidRPr="00560676">
                          <w:rPr>
                            <w:rFonts w:ascii="Arial" w:eastAsia="Times New Roman" w:hAnsi="Arial" w:cs="Arial"/>
                            <w:color w:val="000000"/>
                            <w:sz w:val="18"/>
                            <w:szCs w:val="18"/>
                            <w:lang w:eastAsia="pt-BR"/>
                          </w:rPr>
                          <w:t xml:space="preserve"> BANDEIRA, B. F. ESPAÇO DE CONVIVÊNCIA DIGITAL VIRTUAL NA FORMAÇÃO DE PROFESSORES: Um estudo sobre as representações na interação. In: ABED Congresso Internacional de </w:t>
                        </w:r>
                        <w:proofErr w:type="gramStart"/>
                        <w:r w:rsidRPr="00560676">
                          <w:rPr>
                            <w:rFonts w:ascii="Arial" w:eastAsia="Times New Roman" w:hAnsi="Arial" w:cs="Arial"/>
                            <w:color w:val="000000"/>
                            <w:sz w:val="18"/>
                            <w:szCs w:val="18"/>
                            <w:lang w:eastAsia="pt-BR"/>
                          </w:rPr>
                          <w:t>EaD</w:t>
                        </w:r>
                        <w:proofErr w:type="gramEnd"/>
                        <w:r w:rsidRPr="00560676">
                          <w:rPr>
                            <w:rFonts w:ascii="Arial" w:eastAsia="Times New Roman" w:hAnsi="Arial" w:cs="Arial"/>
                            <w:color w:val="000000"/>
                            <w:sz w:val="18"/>
                            <w:szCs w:val="18"/>
                            <w:lang w:eastAsia="pt-BR"/>
                          </w:rPr>
                          <w:t>, 2007, Curitiba. ABED, 2007. </w:t>
                        </w:r>
                        <w:r w:rsidRPr="00560676">
                          <w:rPr>
                            <w:rFonts w:ascii="Arial" w:eastAsia="Times New Roman" w:hAnsi="Arial" w:cs="Arial"/>
                            <w:color w:val="000000"/>
                            <w:sz w:val="18"/>
                            <w:szCs w:val="18"/>
                            <w:lang w:eastAsia="pt-BR"/>
                          </w:rPr>
                          <w:br/>
                          <w:t xml:space="preserve">SIMÃO, J. V., SANTOS, S. M., COSTA, A. A. Ensino superior: uma visão para a próxima década. </w:t>
                        </w:r>
                        <w:r w:rsidRPr="00560676">
                          <w:rPr>
                            <w:rFonts w:ascii="Arial" w:eastAsia="Times New Roman" w:hAnsi="Arial" w:cs="Arial"/>
                            <w:color w:val="000000"/>
                            <w:sz w:val="18"/>
                            <w:szCs w:val="18"/>
                            <w:lang w:val="en-US" w:eastAsia="pt-BR"/>
                          </w:rPr>
                          <w:t>Lisboa: Gradiva, 2002. </w:t>
                        </w:r>
                        <w:r w:rsidRPr="00560676">
                          <w:rPr>
                            <w:rFonts w:ascii="Arial" w:eastAsia="Times New Roman" w:hAnsi="Arial" w:cs="Arial"/>
                            <w:color w:val="000000"/>
                            <w:sz w:val="18"/>
                            <w:szCs w:val="18"/>
                            <w:lang w:val="en-US" w:eastAsia="pt-BR"/>
                          </w:rPr>
                          <w:br/>
                          <w:t>SIMS, R. Beyond instructional design: Making learning design a reality. Journal of Learning Design, 2006. Disponível em: www.jld.qut.edu.au/. Acesso em: agosto/2015. </w:t>
                        </w:r>
                        <w:r w:rsidRPr="00560676">
                          <w:rPr>
                            <w:rFonts w:ascii="Arial" w:eastAsia="Times New Roman" w:hAnsi="Arial" w:cs="Arial"/>
                            <w:color w:val="000000"/>
                            <w:sz w:val="18"/>
                            <w:szCs w:val="18"/>
                            <w:lang w:val="en-US" w:eastAsia="pt-BR"/>
                          </w:rPr>
                          <w:br/>
                          <w:t>STANLEY, Graham. Language Learning with Technology: Ideas for Integrating Technology in the Classroom. Cambridge/UK: Cambridge University Press, 2013. </w:t>
                        </w:r>
                        <w:r w:rsidRPr="00560676">
                          <w:rPr>
                            <w:rFonts w:ascii="Arial" w:eastAsia="Times New Roman" w:hAnsi="Arial" w:cs="Arial"/>
                            <w:color w:val="000000"/>
                            <w:sz w:val="18"/>
                            <w:szCs w:val="18"/>
                            <w:lang w:val="en-US" w:eastAsia="pt-BR"/>
                          </w:rPr>
                          <w:br/>
                          <w:t>THOMAS, D. e BROWN, J. S. A New Culture of Learning. Cultivating the Imagination for a World of Constant Change. Lexington, KY: CreateSpace, 2011. </w:t>
                        </w:r>
                        <w:r w:rsidRPr="00560676">
                          <w:rPr>
                            <w:rFonts w:ascii="Arial" w:eastAsia="Times New Roman" w:hAnsi="Arial" w:cs="Arial"/>
                            <w:color w:val="000000"/>
                            <w:sz w:val="18"/>
                            <w:szCs w:val="18"/>
                            <w:lang w:val="en-US" w:eastAsia="pt-BR"/>
                          </w:rPr>
                          <w:br/>
                        </w:r>
                        <w:r w:rsidRPr="00560676">
                          <w:rPr>
                            <w:rFonts w:ascii="Arial" w:eastAsia="Times New Roman" w:hAnsi="Arial" w:cs="Arial"/>
                            <w:color w:val="000000"/>
                            <w:sz w:val="18"/>
                            <w:szCs w:val="18"/>
                            <w:lang w:val="es-ES_tradnl" w:eastAsia="pt-BR"/>
                          </w:rPr>
                          <w:t>THORNE, K., Blended Learning, UK, Kogan Page Ed., 2003. </w:t>
                        </w:r>
                        <w:r w:rsidRPr="00560676">
                          <w:rPr>
                            <w:rFonts w:ascii="Arial" w:eastAsia="Times New Roman" w:hAnsi="Arial" w:cs="Arial"/>
                            <w:color w:val="000000"/>
                            <w:sz w:val="18"/>
                            <w:szCs w:val="18"/>
                            <w:lang w:val="es-ES_tradnl" w:eastAsia="pt-BR"/>
                          </w:rPr>
                          <w:br/>
                          <w:t xml:space="preserve">ZAPATA-ROS, M. (2014). ”La configuración de espacios y de entornos físicos y tecnológicos en la nueva Enseñanza Superior”. </w:t>
                        </w:r>
                        <w:r w:rsidRPr="00560676">
                          <w:rPr>
                            <w:rFonts w:ascii="Arial" w:eastAsia="Times New Roman" w:hAnsi="Arial" w:cs="Arial"/>
                            <w:color w:val="000000"/>
                            <w:sz w:val="18"/>
                            <w:szCs w:val="18"/>
                            <w:lang w:eastAsia="pt-BR"/>
                          </w:rPr>
                          <w:t>Em: http://blogcued.blogspot.com.es/2014/05/la-configuracion-de-espacios-y-de.html Acesso em 08/15</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3"/>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Forma de avaliação:</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Os critérios de avaliação encontram-se no item Observação.</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1"/>
                  </w:tblGrid>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Observação:</w:t>
                        </w:r>
                      </w:p>
                    </w:tc>
                  </w:tr>
                  <w:tr w:rsidR="00560676" w:rsidRPr="00560676">
                    <w:trPr>
                      <w:tblCellSpacing w:w="15" w:type="dxa"/>
                    </w:trPr>
                    <w:tc>
                      <w:tcPr>
                        <w:tcW w:w="0" w:type="auto"/>
                        <w:vAlign w:val="center"/>
                        <w:hideMark/>
                      </w:tcPr>
                      <w:p w:rsidR="00560676" w:rsidRPr="00560676" w:rsidRDefault="00560676" w:rsidP="00560676">
                        <w:pPr>
                          <w:spacing w:after="0" w:line="240" w:lineRule="auto"/>
                          <w:rPr>
                            <w:rFonts w:ascii="Arial" w:eastAsia="Times New Roman" w:hAnsi="Arial" w:cs="Arial"/>
                            <w:color w:val="000000"/>
                            <w:sz w:val="18"/>
                            <w:szCs w:val="18"/>
                            <w:lang w:eastAsia="pt-BR"/>
                          </w:rPr>
                        </w:pPr>
                        <w:r w:rsidRPr="00560676">
                          <w:rPr>
                            <w:rFonts w:ascii="Arial" w:eastAsia="Times New Roman" w:hAnsi="Arial" w:cs="Arial"/>
                            <w:color w:val="000000"/>
                            <w:sz w:val="18"/>
                            <w:szCs w:val="18"/>
                            <w:lang w:eastAsia="pt-BR"/>
                          </w:rPr>
                          <w:t>No curso, serão realizadas atividades presenciais e online que incluem leituras, debates, análise de produções digitais, seminários, entre outras. As discussões e os estudos serão prolongados em vivências nas redes sociais digitais, utilizando Twitter, Facebook, Google+ e outros recursos. Com base nesses suportes os alunos analisarão e produzirão textos, materiais multimídias, além da participação em debates e seminários. </w:t>
                        </w:r>
                        <w:r w:rsidRPr="00560676">
                          <w:rPr>
                            <w:rFonts w:ascii="Arial" w:eastAsia="Times New Roman" w:hAnsi="Arial" w:cs="Arial"/>
                            <w:color w:val="000000"/>
                            <w:sz w:val="18"/>
                            <w:szCs w:val="18"/>
                            <w:lang w:eastAsia="pt-BR"/>
                          </w:rPr>
                          <w:br/>
                        </w:r>
                        <w:r w:rsidRPr="00560676">
                          <w:rPr>
                            <w:rFonts w:ascii="Arial" w:eastAsia="Times New Roman" w:hAnsi="Arial" w:cs="Arial"/>
                            <w:color w:val="000000"/>
                            <w:sz w:val="18"/>
                            <w:szCs w:val="18"/>
                            <w:lang w:eastAsia="pt-BR"/>
                          </w:rPr>
                          <w:br/>
                          <w:t>CRITÉRIOS DE AVALIAÇÃO: </w:t>
                        </w:r>
                        <w:r w:rsidRPr="00560676">
                          <w:rPr>
                            <w:rFonts w:ascii="Arial" w:eastAsia="Times New Roman" w:hAnsi="Arial" w:cs="Arial"/>
                            <w:color w:val="000000"/>
                            <w:sz w:val="18"/>
                            <w:szCs w:val="18"/>
                            <w:lang w:eastAsia="pt-BR"/>
                          </w:rPr>
                          <w:br/>
                          <w:t xml:space="preserve">A avaliação é processual e se constituirá de atividades e tarefas desenvolvidas ao longo do curso. O processo de avaliação é contínuo, de acordo com os objetivos previstos. Serão realizadas semanalmente atividades individuais e em grupos, todas avaliadas. A disciplina prevê também a realização de um trabalho individual final. Serão considerados os seguintes critérios para a avaliação individual: participação no curso (acesso constante, cumprimento de prazos, realização das atividades previstas, criatividade, criticidade); domínio do conteúdo (através dos fóruns, atividades realizadas semanalmente e trabalho final); escrita correta (será </w:t>
                        </w:r>
                        <w:proofErr w:type="gramStart"/>
                        <w:r w:rsidRPr="00560676">
                          <w:rPr>
                            <w:rFonts w:ascii="Arial" w:eastAsia="Times New Roman" w:hAnsi="Arial" w:cs="Arial"/>
                            <w:color w:val="000000"/>
                            <w:sz w:val="18"/>
                            <w:szCs w:val="18"/>
                            <w:lang w:eastAsia="pt-BR"/>
                          </w:rPr>
                          <w:t>avaliada</w:t>
                        </w:r>
                        <w:proofErr w:type="gramEnd"/>
                        <w:r w:rsidRPr="00560676">
                          <w:rPr>
                            <w:rFonts w:ascii="Arial" w:eastAsia="Times New Roman" w:hAnsi="Arial" w:cs="Arial"/>
                            <w:color w:val="000000"/>
                            <w:sz w:val="18"/>
                            <w:szCs w:val="18"/>
                            <w:lang w:eastAsia="pt-BR"/>
                          </w:rPr>
                          <w:t xml:space="preserve"> o tempo todo); atenção à Netiqueta (será avaliada o tempo todo). Será avaliada também a capacidade de trabalhar em equipe e produzir um resultado coletivo, no prazo determinado. Serão consideradas também a autoavaliação e a avaliação pelos pares.</w:t>
                        </w:r>
                      </w:p>
                    </w:tc>
                  </w:tr>
                </w:tbl>
                <w:p w:rsidR="00560676" w:rsidRPr="00560676" w:rsidRDefault="00560676" w:rsidP="00560676">
                  <w:pPr>
                    <w:spacing w:after="0" w:line="240" w:lineRule="auto"/>
                    <w:rPr>
                      <w:rFonts w:ascii="Arial" w:eastAsia="Times New Roman" w:hAnsi="Arial" w:cs="Arial"/>
                      <w:color w:val="000000"/>
                      <w:sz w:val="18"/>
                      <w:szCs w:val="18"/>
                      <w:lang w:eastAsia="pt-BR"/>
                    </w:rPr>
                  </w:pPr>
                </w:p>
              </w:tc>
            </w:tr>
          </w:tbl>
          <w:p w:rsidR="00560676" w:rsidRPr="00560676" w:rsidRDefault="00560676" w:rsidP="00560676">
            <w:pPr>
              <w:spacing w:before="75" w:after="0" w:line="240" w:lineRule="auto"/>
              <w:rPr>
                <w:rFonts w:ascii="Arial" w:eastAsia="Times New Roman" w:hAnsi="Arial" w:cs="Arial"/>
                <w:color w:val="000000"/>
                <w:sz w:val="18"/>
                <w:szCs w:val="18"/>
                <w:lang w:eastAsia="pt-BR"/>
              </w:rPr>
            </w:pPr>
          </w:p>
        </w:tc>
      </w:tr>
    </w:tbl>
    <w:p w:rsidR="00B665E3" w:rsidRDefault="0042591E">
      <w:pPr>
        <w:rPr>
          <w:rStyle w:val="apple-converted-space"/>
          <w:rFonts w:ascii="Verdana" w:hAnsi="Verdana"/>
          <w:color w:val="000000"/>
          <w:sz w:val="18"/>
          <w:szCs w:val="18"/>
        </w:rPr>
      </w:pPr>
      <w:proofErr w:type="gramStart"/>
      <w:r>
        <w:rPr>
          <w:rFonts w:ascii="Verdana" w:hAnsi="Verdana"/>
          <w:color w:val="000000"/>
          <w:sz w:val="18"/>
          <w:szCs w:val="18"/>
        </w:rPr>
        <w:lastRenderedPageBreak/>
        <w:t>ALAVA,</w:t>
      </w:r>
      <w:proofErr w:type="gramEnd"/>
      <w:r>
        <w:rPr>
          <w:rFonts w:ascii="Verdana" w:hAnsi="Verdana"/>
          <w:color w:val="000000"/>
          <w:sz w:val="18"/>
          <w:szCs w:val="18"/>
        </w:rPr>
        <w:t xml:space="preserve"> S. (Org.) Ciberespaço e formações abertas: rumo a novas práticas educacionais? Porto Alegre: Artmed, 2002.</w:t>
      </w:r>
      <w:r>
        <w:rPr>
          <w:rStyle w:val="apple-converted-space"/>
          <w:rFonts w:ascii="Verdana" w:hAnsi="Verdana"/>
          <w:color w:val="000000"/>
          <w:sz w:val="18"/>
          <w:szCs w:val="18"/>
        </w:rPr>
        <w:t> </w:t>
      </w:r>
      <w:r>
        <w:rPr>
          <w:rFonts w:ascii="Verdana" w:hAnsi="Verdana"/>
          <w:color w:val="000000"/>
          <w:sz w:val="18"/>
          <w:szCs w:val="18"/>
        </w:rPr>
        <w:br/>
        <w:t>ALMEIDA, Maria Elizabeth B. de &amp; VALENTE, José A. Integração Currículo e Tecnologias e a Produção de Narrativas Digitais. In Revista Currículo sem Fronteiras, v.12, n. 3, p. 57-82, Set/Dez 2012.</w:t>
      </w:r>
      <w:r>
        <w:rPr>
          <w:rStyle w:val="apple-converted-space"/>
          <w:rFonts w:ascii="Verdana" w:hAnsi="Verdana"/>
          <w:color w:val="000000"/>
          <w:sz w:val="18"/>
          <w:szCs w:val="18"/>
        </w:rPr>
        <w:t> </w:t>
      </w:r>
      <w:r>
        <w:rPr>
          <w:rFonts w:ascii="Verdana" w:hAnsi="Verdana"/>
          <w:color w:val="000000"/>
          <w:sz w:val="18"/>
          <w:szCs w:val="18"/>
        </w:rPr>
        <w:br/>
      </w:r>
      <w:r w:rsidRPr="0042591E">
        <w:rPr>
          <w:rFonts w:ascii="Verdana" w:hAnsi="Verdana"/>
          <w:color w:val="000000"/>
          <w:sz w:val="18"/>
          <w:szCs w:val="18"/>
          <w:lang w:val="es-ES_tradnl"/>
        </w:rPr>
        <w:lastRenderedPageBreak/>
        <w:t xml:space="preserve">KAPLÚN, </w:t>
      </w:r>
      <w:proofErr w:type="spellStart"/>
      <w:r w:rsidRPr="0042591E">
        <w:rPr>
          <w:rFonts w:ascii="Verdana" w:hAnsi="Verdana"/>
          <w:color w:val="000000"/>
          <w:sz w:val="18"/>
          <w:szCs w:val="18"/>
          <w:lang w:val="es-ES_tradnl"/>
        </w:rPr>
        <w:t>Mário</w:t>
      </w:r>
      <w:proofErr w:type="spellEnd"/>
      <w:r w:rsidRPr="0042591E">
        <w:rPr>
          <w:rFonts w:ascii="Verdana" w:hAnsi="Verdana"/>
          <w:color w:val="000000"/>
          <w:sz w:val="18"/>
          <w:szCs w:val="18"/>
          <w:lang w:val="es-ES_tradnl"/>
        </w:rPr>
        <w:t xml:space="preserve">. </w:t>
      </w:r>
      <w:r w:rsidRPr="00A236CA">
        <w:rPr>
          <w:rFonts w:ascii="Verdana" w:hAnsi="Verdana"/>
          <w:color w:val="000000"/>
          <w:sz w:val="18"/>
          <w:szCs w:val="18"/>
          <w:lang w:val="es-ES_tradnl"/>
        </w:rPr>
        <w:t>“</w:t>
      </w:r>
      <w:proofErr w:type="spellStart"/>
      <w:r w:rsidRPr="00A236CA">
        <w:rPr>
          <w:rFonts w:ascii="Verdana" w:hAnsi="Verdana"/>
          <w:color w:val="000000"/>
          <w:sz w:val="18"/>
          <w:szCs w:val="18"/>
          <w:lang w:val="es-ES_tradnl"/>
        </w:rPr>
        <w:t>Uma</w:t>
      </w:r>
      <w:proofErr w:type="spellEnd"/>
      <w:r w:rsidRPr="00A236CA">
        <w:rPr>
          <w:rFonts w:ascii="Verdana" w:hAnsi="Verdana"/>
          <w:color w:val="000000"/>
          <w:sz w:val="18"/>
          <w:szCs w:val="18"/>
          <w:lang w:val="es-ES_tradnl"/>
        </w:rPr>
        <w:t xml:space="preserve"> </w:t>
      </w:r>
      <w:proofErr w:type="spellStart"/>
      <w:r w:rsidRPr="00A236CA">
        <w:rPr>
          <w:rFonts w:ascii="Verdana" w:hAnsi="Verdana"/>
          <w:color w:val="000000"/>
          <w:sz w:val="18"/>
          <w:szCs w:val="18"/>
          <w:lang w:val="es-ES_tradnl"/>
        </w:rPr>
        <w:t>pedagogia</w:t>
      </w:r>
      <w:proofErr w:type="spellEnd"/>
      <w:r w:rsidRPr="00A236CA">
        <w:rPr>
          <w:rFonts w:ascii="Verdana" w:hAnsi="Verdana"/>
          <w:color w:val="000000"/>
          <w:sz w:val="18"/>
          <w:szCs w:val="18"/>
          <w:lang w:val="es-ES_tradnl"/>
        </w:rPr>
        <w:t xml:space="preserve"> de la comunicación”. En: APARICI, Roberto (coord.). </w:t>
      </w:r>
      <w:proofErr w:type="spellStart"/>
      <w:r w:rsidRPr="00A236CA">
        <w:rPr>
          <w:rFonts w:ascii="Verdana" w:hAnsi="Verdana"/>
          <w:color w:val="000000"/>
          <w:sz w:val="18"/>
          <w:szCs w:val="18"/>
          <w:lang w:val="es-ES_tradnl"/>
        </w:rPr>
        <w:t>Educomunicación</w:t>
      </w:r>
      <w:proofErr w:type="spellEnd"/>
      <w:r w:rsidRPr="00A236CA">
        <w:rPr>
          <w:rFonts w:ascii="Verdana" w:hAnsi="Verdana"/>
          <w:color w:val="000000"/>
          <w:sz w:val="18"/>
          <w:szCs w:val="18"/>
          <w:lang w:val="es-ES_tradnl"/>
        </w:rPr>
        <w:t xml:space="preserve"> </w:t>
      </w:r>
      <w:proofErr w:type="gramStart"/>
      <w:r w:rsidRPr="00A236CA">
        <w:rPr>
          <w:rFonts w:ascii="Verdana" w:hAnsi="Verdana"/>
          <w:color w:val="000000"/>
          <w:sz w:val="18"/>
          <w:szCs w:val="18"/>
          <w:lang w:val="es-ES_tradnl"/>
        </w:rPr>
        <w:t>mas</w:t>
      </w:r>
      <w:proofErr w:type="gramEnd"/>
      <w:r w:rsidRPr="00A236CA">
        <w:rPr>
          <w:rFonts w:ascii="Verdana" w:hAnsi="Verdana"/>
          <w:color w:val="000000"/>
          <w:sz w:val="18"/>
          <w:szCs w:val="18"/>
          <w:lang w:val="es-ES_tradnl"/>
        </w:rPr>
        <w:t xml:space="preserve"> allá del 2.0. </w:t>
      </w:r>
      <w:r>
        <w:rPr>
          <w:rFonts w:ascii="Verdana" w:hAnsi="Verdana"/>
          <w:color w:val="000000"/>
          <w:sz w:val="18"/>
          <w:szCs w:val="18"/>
        </w:rPr>
        <w:t xml:space="preserve">Barcelona: </w:t>
      </w:r>
      <w:proofErr w:type="spellStart"/>
      <w:r>
        <w:rPr>
          <w:rFonts w:ascii="Verdana" w:hAnsi="Verdana"/>
          <w:color w:val="000000"/>
          <w:sz w:val="18"/>
          <w:szCs w:val="18"/>
        </w:rPr>
        <w:t>Gedisa</w:t>
      </w:r>
      <w:proofErr w:type="spellEnd"/>
      <w:r>
        <w:rPr>
          <w:rFonts w:ascii="Verdana" w:hAnsi="Verdana"/>
          <w:color w:val="000000"/>
          <w:sz w:val="18"/>
          <w:szCs w:val="18"/>
        </w:rPr>
        <w:t>, p. 41-64.</w:t>
      </w:r>
      <w:r>
        <w:rPr>
          <w:rStyle w:val="apple-converted-space"/>
          <w:rFonts w:ascii="Verdana" w:hAnsi="Verdana"/>
          <w:color w:val="000000"/>
          <w:sz w:val="18"/>
          <w:szCs w:val="18"/>
        </w:rPr>
        <w:t> </w:t>
      </w:r>
    </w:p>
    <w:p w:rsidR="0042591E" w:rsidRDefault="0042591E" w:rsidP="0042591E">
      <w:pPr>
        <w:rPr>
          <w:rFonts w:ascii="Verdana" w:hAnsi="Verdana"/>
          <w:color w:val="000000"/>
          <w:sz w:val="18"/>
          <w:szCs w:val="18"/>
        </w:rPr>
      </w:pPr>
      <w:r>
        <w:rPr>
          <w:rFonts w:ascii="Verdana" w:hAnsi="Verdana"/>
          <w:color w:val="000000"/>
          <w:sz w:val="18"/>
          <w:szCs w:val="18"/>
        </w:rPr>
        <w:t>RAMAL, A. C. Educação na cibercultura: hipertextualidade, leitura, escrita e aprendizagem. Porto Alegre, Artmed, 2002.</w:t>
      </w:r>
      <w:r>
        <w:rPr>
          <w:rStyle w:val="apple-converted-space"/>
          <w:rFonts w:ascii="Verdana" w:hAnsi="Verdana"/>
          <w:color w:val="000000"/>
          <w:sz w:val="18"/>
          <w:szCs w:val="18"/>
        </w:rPr>
        <w:t> </w:t>
      </w:r>
      <w:r>
        <w:rPr>
          <w:rFonts w:ascii="Verdana" w:hAnsi="Verdana"/>
          <w:color w:val="000000"/>
          <w:sz w:val="18"/>
          <w:szCs w:val="18"/>
        </w:rPr>
        <w:br/>
      </w:r>
      <w:r w:rsidRPr="006543EA">
        <w:rPr>
          <w:rFonts w:ascii="Verdana" w:hAnsi="Verdana"/>
          <w:color w:val="000000"/>
          <w:sz w:val="18"/>
          <w:szCs w:val="18"/>
          <w:highlight w:val="yellow"/>
        </w:rPr>
        <w:t>MORAN, José Manoel, MASETTO, Marcos T., e BELVONS, Marilda Aparecida. Novas tecnologias e Mediação pedagógica- São Paulo: Ed. Papirus. 2000.</w:t>
      </w:r>
      <w:r>
        <w:rPr>
          <w:rStyle w:val="apple-converted-space"/>
          <w:rFonts w:ascii="Verdana" w:hAnsi="Verdana"/>
          <w:color w:val="000000"/>
          <w:sz w:val="18"/>
          <w:szCs w:val="18"/>
        </w:rPr>
        <w:t> </w:t>
      </w:r>
      <w:r>
        <w:rPr>
          <w:rFonts w:ascii="Verdana" w:hAnsi="Verdana"/>
          <w:color w:val="000000"/>
          <w:sz w:val="18"/>
          <w:szCs w:val="18"/>
        </w:rPr>
        <w:br/>
      </w:r>
    </w:p>
    <w:p w:rsidR="0042591E" w:rsidRPr="00A236CA" w:rsidRDefault="0042591E" w:rsidP="0042591E">
      <w:bookmarkStart w:id="0" w:name="_GoBack"/>
      <w:bookmarkEnd w:id="0"/>
      <w:r>
        <w:rPr>
          <w:rFonts w:ascii="Verdana" w:hAnsi="Verdana"/>
          <w:color w:val="000000"/>
          <w:sz w:val="18"/>
          <w:szCs w:val="18"/>
        </w:rPr>
        <w:t>Sites:</w:t>
      </w:r>
      <w:r>
        <w:rPr>
          <w:rStyle w:val="apple-converted-space"/>
          <w:rFonts w:ascii="Verdana" w:hAnsi="Verdana"/>
          <w:color w:val="000000"/>
          <w:sz w:val="18"/>
          <w:szCs w:val="18"/>
        </w:rPr>
        <w:t> </w:t>
      </w:r>
      <w:r>
        <w:rPr>
          <w:rFonts w:ascii="Verdana" w:hAnsi="Verdana"/>
          <w:color w:val="000000"/>
          <w:sz w:val="18"/>
          <w:szCs w:val="18"/>
        </w:rPr>
        <w:br/>
        <w:t>http://www.acessa.sp.gov.br/</w:t>
      </w:r>
      <w:r>
        <w:rPr>
          <w:rStyle w:val="apple-converted-space"/>
          <w:rFonts w:ascii="Verdana" w:hAnsi="Verdana"/>
          <w:color w:val="000000"/>
          <w:sz w:val="18"/>
          <w:szCs w:val="18"/>
        </w:rPr>
        <w:t> </w:t>
      </w:r>
      <w:r>
        <w:rPr>
          <w:rFonts w:ascii="Verdana" w:hAnsi="Verdana"/>
          <w:color w:val="000000"/>
          <w:sz w:val="18"/>
          <w:szCs w:val="18"/>
        </w:rPr>
        <w:br/>
        <w:t>http://www.cemina.org.br/</w:t>
      </w:r>
      <w:r>
        <w:rPr>
          <w:rStyle w:val="apple-converted-space"/>
          <w:rFonts w:ascii="Verdana" w:hAnsi="Verdana"/>
          <w:color w:val="000000"/>
          <w:sz w:val="18"/>
          <w:szCs w:val="18"/>
        </w:rPr>
        <w:t> </w:t>
      </w:r>
      <w:r>
        <w:rPr>
          <w:rFonts w:ascii="Verdana" w:hAnsi="Verdana"/>
          <w:color w:val="000000"/>
          <w:sz w:val="18"/>
          <w:szCs w:val="18"/>
        </w:rPr>
        <w:br/>
        <w:t>http://www.mc.gov.br/</w:t>
      </w:r>
      <w:r>
        <w:rPr>
          <w:rStyle w:val="apple-converted-space"/>
          <w:rFonts w:ascii="Verdana" w:hAnsi="Verdana"/>
          <w:color w:val="000000"/>
          <w:sz w:val="18"/>
          <w:szCs w:val="18"/>
        </w:rPr>
        <w:t> </w:t>
      </w:r>
      <w:r>
        <w:rPr>
          <w:rFonts w:ascii="Verdana" w:hAnsi="Verdana"/>
          <w:color w:val="000000"/>
          <w:sz w:val="18"/>
          <w:szCs w:val="18"/>
        </w:rPr>
        <w:br/>
        <w:t>www.neteducacao.com.br/</w:t>
      </w:r>
      <w:r>
        <w:rPr>
          <w:rStyle w:val="apple-converted-space"/>
          <w:rFonts w:ascii="Verdana" w:hAnsi="Verdana"/>
          <w:color w:val="000000"/>
          <w:sz w:val="18"/>
          <w:szCs w:val="18"/>
        </w:rPr>
        <w:t> </w:t>
      </w:r>
      <w:r>
        <w:rPr>
          <w:rFonts w:ascii="Verdana" w:hAnsi="Verdana"/>
          <w:color w:val="000000"/>
          <w:sz w:val="18"/>
          <w:szCs w:val="18"/>
        </w:rPr>
        <w:br/>
        <w:t>http://polis.org.br/</w:t>
      </w:r>
      <w:r>
        <w:rPr>
          <w:rStyle w:val="apple-converted-space"/>
          <w:rFonts w:ascii="Verdana" w:hAnsi="Verdana"/>
          <w:color w:val="000000"/>
          <w:sz w:val="18"/>
          <w:szCs w:val="18"/>
        </w:rPr>
        <w:t> </w:t>
      </w:r>
      <w:r>
        <w:rPr>
          <w:rFonts w:ascii="Verdana" w:hAnsi="Verdana"/>
          <w:color w:val="000000"/>
          <w:sz w:val="18"/>
          <w:szCs w:val="18"/>
        </w:rPr>
        <w:br/>
        <w:t>http://portaldoprofessor.mec.gov.br/index.html</w:t>
      </w:r>
      <w:r>
        <w:rPr>
          <w:rStyle w:val="apple-converted-space"/>
          <w:rFonts w:ascii="Verdana" w:hAnsi="Verdana"/>
          <w:color w:val="000000"/>
          <w:sz w:val="18"/>
          <w:szCs w:val="18"/>
        </w:rPr>
        <w:t> </w:t>
      </w:r>
      <w:r>
        <w:rPr>
          <w:rFonts w:ascii="Verdana" w:hAnsi="Verdana"/>
          <w:color w:val="000000"/>
          <w:sz w:val="18"/>
          <w:szCs w:val="18"/>
        </w:rPr>
        <w:br/>
        <w:t>http://www.rits.org.br/</w:t>
      </w:r>
      <w:r>
        <w:rPr>
          <w:rStyle w:val="apple-converted-space"/>
          <w:rFonts w:ascii="Verdana" w:hAnsi="Verdana"/>
          <w:color w:val="000000"/>
          <w:sz w:val="18"/>
          <w:szCs w:val="18"/>
        </w:rPr>
        <w:t> </w:t>
      </w:r>
      <w:r>
        <w:rPr>
          <w:rFonts w:ascii="Verdana" w:hAnsi="Verdana"/>
          <w:color w:val="000000"/>
          <w:sz w:val="18"/>
          <w:szCs w:val="18"/>
        </w:rPr>
        <w:br/>
        <w:t>http://www.softwarelivre.gov.br/</w:t>
      </w:r>
      <w:r>
        <w:rPr>
          <w:rStyle w:val="apple-converted-space"/>
          <w:rFonts w:ascii="Verdana" w:hAnsi="Verdana"/>
          <w:color w:val="000000"/>
          <w:sz w:val="18"/>
          <w:szCs w:val="18"/>
        </w:rPr>
        <w:t> </w:t>
      </w:r>
      <w:r>
        <w:rPr>
          <w:rFonts w:ascii="Verdana" w:hAnsi="Verdana"/>
          <w:color w:val="000000"/>
          <w:sz w:val="18"/>
          <w:szCs w:val="18"/>
        </w:rPr>
        <w:br/>
        <w:t>http://www.virtualactivism.org/</w:t>
      </w:r>
    </w:p>
    <w:p w:rsidR="0042591E" w:rsidRDefault="0042591E"/>
    <w:sectPr w:rsidR="0042591E" w:rsidSect="00560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76"/>
    <w:rsid w:val="0026380A"/>
    <w:rsid w:val="0042591E"/>
    <w:rsid w:val="00560676"/>
    <w:rsid w:val="00B66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titulojanus">
    <w:name w:val="textotitulojanus"/>
    <w:basedOn w:val="Fontepargpadro"/>
    <w:rsid w:val="00560676"/>
  </w:style>
  <w:style w:type="character" w:customStyle="1" w:styleId="apple-converted-space">
    <w:name w:val="apple-converted-space"/>
    <w:basedOn w:val="Fontepargpadro"/>
    <w:rsid w:val="00560676"/>
  </w:style>
  <w:style w:type="paragraph" w:styleId="Textodebalo">
    <w:name w:val="Balloon Text"/>
    <w:basedOn w:val="Normal"/>
    <w:link w:val="TextodebaloChar"/>
    <w:uiPriority w:val="99"/>
    <w:semiHidden/>
    <w:unhideWhenUsed/>
    <w:rsid w:val="00560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0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titulojanus">
    <w:name w:val="textotitulojanus"/>
    <w:basedOn w:val="Fontepargpadro"/>
    <w:rsid w:val="00560676"/>
  </w:style>
  <w:style w:type="character" w:customStyle="1" w:styleId="apple-converted-space">
    <w:name w:val="apple-converted-space"/>
    <w:basedOn w:val="Fontepargpadro"/>
    <w:rsid w:val="00560676"/>
  </w:style>
  <w:style w:type="paragraph" w:styleId="Textodebalo">
    <w:name w:val="Balloon Text"/>
    <w:basedOn w:val="Normal"/>
    <w:link w:val="TextodebaloChar"/>
    <w:uiPriority w:val="99"/>
    <w:semiHidden/>
    <w:unhideWhenUsed/>
    <w:rsid w:val="00560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0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2016-01-26T01:22:00Z</dcterms:created>
  <dcterms:modified xsi:type="dcterms:W3CDTF">2016-01-26T01:22:00Z</dcterms:modified>
</cp:coreProperties>
</file>