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FB" w:rsidRPr="00A16DE8" w:rsidRDefault="00581CFB" w:rsidP="00581CF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" w:hAnsi="Times"/>
          <w:b/>
          <w:bCs/>
          <w:smallCaps/>
          <w:color w:val="000000"/>
        </w:rPr>
      </w:pPr>
      <w:r w:rsidRPr="001B2305">
        <w:rPr>
          <w:b/>
          <w:bCs/>
          <w:smallCaps/>
          <w:color w:val="000000"/>
        </w:rPr>
        <w:t>Fun</w:t>
      </w:r>
      <w:r w:rsidRPr="00A16DE8">
        <w:rPr>
          <w:rFonts w:ascii="Times" w:hAnsi="Times"/>
          <w:b/>
          <w:bCs/>
          <w:smallCaps/>
          <w:color w:val="000000"/>
        </w:rPr>
        <w:t>damentos de Direito societário (dco 217)</w:t>
      </w:r>
    </w:p>
    <w:p w:rsidR="00581CFB" w:rsidRPr="00A16DE8" w:rsidRDefault="00581CFB" w:rsidP="00581CF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" w:hAnsi="Times"/>
          <w:b/>
          <w:bCs/>
          <w:smallCaps/>
          <w:color w:val="000000"/>
        </w:rPr>
      </w:pPr>
      <w:proofErr w:type="gramStart"/>
      <w:r w:rsidRPr="00A16DE8">
        <w:rPr>
          <w:rFonts w:ascii="Times" w:hAnsi="Times"/>
          <w:b/>
          <w:bCs/>
          <w:smallCaps/>
          <w:color w:val="000000"/>
        </w:rPr>
        <w:t>Prof.</w:t>
      </w:r>
      <w:proofErr w:type="gramEnd"/>
      <w:r w:rsidRPr="00A16DE8">
        <w:rPr>
          <w:rFonts w:ascii="Times" w:hAnsi="Times"/>
          <w:b/>
          <w:bCs/>
          <w:smallCaps/>
          <w:color w:val="000000"/>
        </w:rPr>
        <w:t xml:space="preserve"> </w:t>
      </w:r>
      <w:r w:rsidR="00CC3CCD">
        <w:rPr>
          <w:rFonts w:ascii="Times" w:hAnsi="Times"/>
          <w:b/>
          <w:bCs/>
          <w:smallCaps/>
          <w:color w:val="000000"/>
        </w:rPr>
        <w:t xml:space="preserve">Associado Dr. </w:t>
      </w:r>
      <w:r w:rsidRPr="00A16DE8">
        <w:rPr>
          <w:rFonts w:ascii="Times" w:hAnsi="Times"/>
          <w:b/>
          <w:bCs/>
          <w:smallCaps/>
          <w:color w:val="000000"/>
        </w:rPr>
        <w:t xml:space="preserve">Eduardo </w:t>
      </w:r>
      <w:proofErr w:type="spellStart"/>
      <w:r w:rsidRPr="00A16DE8">
        <w:rPr>
          <w:rFonts w:ascii="Times" w:hAnsi="Times"/>
          <w:b/>
          <w:bCs/>
          <w:smallCaps/>
          <w:color w:val="000000"/>
        </w:rPr>
        <w:t>Secchi</w:t>
      </w:r>
      <w:proofErr w:type="spellEnd"/>
      <w:r w:rsidRPr="00A16DE8">
        <w:rPr>
          <w:rFonts w:ascii="Times" w:hAnsi="Times"/>
          <w:b/>
          <w:bCs/>
          <w:smallCaps/>
          <w:color w:val="000000"/>
        </w:rPr>
        <w:t xml:space="preserve"> Munhoz</w:t>
      </w:r>
    </w:p>
    <w:p w:rsidR="00581CFB" w:rsidRDefault="00581CFB" w:rsidP="00581CF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" w:hAnsi="Times"/>
          <w:b/>
          <w:bCs/>
          <w:smallCaps/>
          <w:color w:val="000000"/>
        </w:rPr>
      </w:pPr>
    </w:p>
    <w:p w:rsidR="00337A4C" w:rsidRPr="00A16DE8" w:rsidRDefault="00337A4C" w:rsidP="00581CF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" w:hAnsi="Times"/>
          <w:b/>
          <w:bCs/>
          <w:smallCaps/>
          <w:color w:val="000000"/>
        </w:rPr>
      </w:pPr>
    </w:p>
    <w:p w:rsidR="00652612" w:rsidRPr="00B07BC8" w:rsidRDefault="00581CFB" w:rsidP="0065261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mallCaps/>
          <w:color w:val="000000"/>
        </w:rPr>
      </w:pPr>
      <w:r w:rsidRPr="00A16DE8">
        <w:rPr>
          <w:rFonts w:ascii="Times" w:hAnsi="Times"/>
          <w:b/>
          <w:bCs/>
          <w:smallCaps/>
          <w:color w:val="000000"/>
        </w:rPr>
        <w:t xml:space="preserve">Seminário </w:t>
      </w:r>
      <w:proofErr w:type="gramStart"/>
      <w:r w:rsidR="00112B87">
        <w:rPr>
          <w:rFonts w:ascii="Times" w:hAnsi="Times"/>
          <w:b/>
          <w:bCs/>
          <w:smallCaps/>
          <w:color w:val="000000"/>
        </w:rPr>
        <w:t>7</w:t>
      </w:r>
      <w:proofErr w:type="gramEnd"/>
      <w:r w:rsidRPr="00A16DE8">
        <w:rPr>
          <w:rFonts w:ascii="Times" w:hAnsi="Times"/>
          <w:b/>
          <w:bCs/>
          <w:smallCaps/>
          <w:color w:val="000000"/>
        </w:rPr>
        <w:t xml:space="preserve">: </w:t>
      </w:r>
      <w:r w:rsidR="006427B2">
        <w:rPr>
          <w:b/>
          <w:bCs/>
          <w:smallCaps/>
          <w:color w:val="000000"/>
        </w:rPr>
        <w:t xml:space="preserve">Exclusão </w:t>
      </w:r>
      <w:r w:rsidR="00112B87">
        <w:rPr>
          <w:b/>
          <w:bCs/>
          <w:smallCaps/>
          <w:color w:val="000000"/>
        </w:rPr>
        <w:t xml:space="preserve">extrajudicial </w:t>
      </w:r>
      <w:r w:rsidR="006427B2">
        <w:rPr>
          <w:b/>
          <w:bCs/>
          <w:smallCaps/>
          <w:color w:val="000000"/>
        </w:rPr>
        <w:t xml:space="preserve">de sócio </w:t>
      </w:r>
      <w:r w:rsidR="00112B87">
        <w:rPr>
          <w:b/>
          <w:bCs/>
          <w:smallCaps/>
          <w:color w:val="000000"/>
        </w:rPr>
        <w:t>em limitada</w:t>
      </w:r>
    </w:p>
    <w:p w:rsidR="00D33596" w:rsidRDefault="00D33596" w:rsidP="007574C7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3"/>
          <w:szCs w:val="23"/>
        </w:rPr>
      </w:pPr>
    </w:p>
    <w:p w:rsidR="00337A4C" w:rsidRPr="00E32CB4" w:rsidRDefault="00337A4C" w:rsidP="007574C7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3"/>
          <w:szCs w:val="23"/>
        </w:rPr>
      </w:pPr>
    </w:p>
    <w:p w:rsidR="00581CFB" w:rsidRDefault="00581CFB" w:rsidP="00581C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" w:hAnsi="Times"/>
          <w:bCs/>
          <w:color w:val="000000"/>
        </w:rPr>
      </w:pPr>
      <w:r>
        <w:rPr>
          <w:rFonts w:ascii="Times" w:hAnsi="Times"/>
          <w:b/>
          <w:bCs/>
          <w:color w:val="000000"/>
        </w:rPr>
        <w:t>Data de entrega</w:t>
      </w:r>
      <w:r w:rsidR="00CC3CCD">
        <w:rPr>
          <w:rFonts w:ascii="Times" w:hAnsi="Times"/>
          <w:bCs/>
          <w:color w:val="000000"/>
        </w:rPr>
        <w:t>: 01</w:t>
      </w:r>
      <w:r w:rsidR="006427B2">
        <w:rPr>
          <w:rFonts w:ascii="Times" w:hAnsi="Times"/>
          <w:bCs/>
          <w:color w:val="000000"/>
        </w:rPr>
        <w:t>.10</w:t>
      </w:r>
      <w:r w:rsidR="00CC3CCD">
        <w:rPr>
          <w:rFonts w:ascii="Times" w:hAnsi="Times"/>
          <w:bCs/>
          <w:color w:val="000000"/>
        </w:rPr>
        <w:t>.2015</w:t>
      </w:r>
      <w:r>
        <w:rPr>
          <w:rFonts w:ascii="Times" w:hAnsi="Times"/>
          <w:bCs/>
          <w:color w:val="000000"/>
        </w:rPr>
        <w:t>.</w:t>
      </w:r>
    </w:p>
    <w:p w:rsidR="00581CFB" w:rsidRDefault="00581CFB" w:rsidP="00581C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" w:hAnsi="Times"/>
          <w:bCs/>
          <w:color w:val="000000"/>
        </w:rPr>
      </w:pPr>
    </w:p>
    <w:p w:rsidR="00581CFB" w:rsidRPr="00112B87" w:rsidRDefault="00581CFB" w:rsidP="00581C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" w:hAnsi="Times"/>
          <w:bCs/>
          <w:color w:val="000000"/>
          <w:u w:val="single"/>
        </w:rPr>
      </w:pPr>
      <w:r>
        <w:rPr>
          <w:rFonts w:ascii="Times" w:hAnsi="Times"/>
          <w:b/>
          <w:bCs/>
          <w:color w:val="000000"/>
        </w:rPr>
        <w:t>Forma</w:t>
      </w:r>
      <w:r>
        <w:rPr>
          <w:rFonts w:ascii="Times" w:hAnsi="Times"/>
          <w:bCs/>
          <w:color w:val="000000"/>
        </w:rPr>
        <w:t>: respostas impressas, pois os seminários serão manualmente corrigidos (não serão admitidas respostas manuscritas nem respostas enviadas por e-mail). Não é necessário copiar as questões na folha de resposta.</w:t>
      </w:r>
      <w:r w:rsidR="00112B87">
        <w:rPr>
          <w:rFonts w:ascii="Times" w:hAnsi="Times"/>
          <w:bCs/>
          <w:color w:val="000000"/>
        </w:rPr>
        <w:t xml:space="preserve"> </w:t>
      </w:r>
    </w:p>
    <w:p w:rsidR="00581CFB" w:rsidRDefault="00581CFB" w:rsidP="00581C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" w:hAnsi="Times"/>
          <w:bCs/>
          <w:color w:val="000000"/>
        </w:rPr>
      </w:pPr>
    </w:p>
    <w:p w:rsidR="00581CFB" w:rsidRDefault="00581CFB" w:rsidP="00581C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" w:hAnsi="Times"/>
          <w:bCs/>
          <w:color w:val="000000"/>
        </w:rPr>
      </w:pPr>
      <w:r>
        <w:rPr>
          <w:rFonts w:ascii="Times" w:hAnsi="Times"/>
          <w:b/>
          <w:bCs/>
          <w:color w:val="000000"/>
        </w:rPr>
        <w:t>Atraso</w:t>
      </w:r>
      <w:r>
        <w:rPr>
          <w:rFonts w:ascii="Times" w:hAnsi="Times"/>
          <w:bCs/>
          <w:color w:val="000000"/>
        </w:rPr>
        <w:t xml:space="preserve">: caso o seminário não seja entregue tempestivamente, o </w:t>
      </w:r>
      <w:r w:rsidR="00CC3CCD">
        <w:rPr>
          <w:rFonts w:ascii="Times" w:hAnsi="Times"/>
          <w:bCs/>
          <w:color w:val="000000"/>
        </w:rPr>
        <w:t>grupo</w:t>
      </w:r>
      <w:r>
        <w:rPr>
          <w:rFonts w:ascii="Times" w:hAnsi="Times"/>
          <w:bCs/>
          <w:color w:val="000000"/>
        </w:rPr>
        <w:t xml:space="preserve"> terá uma nova oportunidade para entrega na aula seguinte. Nesta hipótese, o trabalho será avaliado normalmente, mas a nota será reduzida em 50%, tendo em vista que o caso já terá sido discutido em aula.</w:t>
      </w:r>
    </w:p>
    <w:p w:rsidR="00D018D9" w:rsidRPr="00E32CB4" w:rsidRDefault="00D018D9" w:rsidP="007574C7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3"/>
          <w:szCs w:val="23"/>
        </w:rPr>
      </w:pPr>
    </w:p>
    <w:p w:rsidR="002D2455" w:rsidRDefault="00294F21" w:rsidP="007574C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3"/>
          <w:szCs w:val="23"/>
        </w:rPr>
      </w:pPr>
      <w:r w:rsidRPr="00E32CB4">
        <w:rPr>
          <w:b/>
          <w:sz w:val="23"/>
          <w:szCs w:val="23"/>
        </w:rPr>
        <w:t>Caso</w:t>
      </w:r>
    </w:p>
    <w:p w:rsidR="000137D1" w:rsidRPr="00E32CB4" w:rsidRDefault="000137D1" w:rsidP="007574C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3"/>
          <w:szCs w:val="23"/>
        </w:rPr>
      </w:pPr>
    </w:p>
    <w:p w:rsidR="0061088D" w:rsidRDefault="0061088D" w:rsidP="007574C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>Dagoberto era um pastor viúvo e, em 2002, constituiu com suas filhas Amanda, Bruna e Carolina, a sociedade Produtos da Fé Ltda. para comercializar artigos religiosos. Dagoberto era titular de 85% das cotas sociais, ao passo que cada uma das filhas tinha participação de 5%. O contrato social, contudo, previa a possibilidade de distribuição desigual dos resultados (</w:t>
      </w:r>
      <w:proofErr w:type="gramStart"/>
      <w:r>
        <w:rPr>
          <w:sz w:val="23"/>
          <w:szCs w:val="23"/>
        </w:rPr>
        <w:t>CC, art.</w:t>
      </w:r>
      <w:proofErr w:type="gramEnd"/>
      <w:r>
        <w:rPr>
          <w:sz w:val="23"/>
          <w:szCs w:val="23"/>
        </w:rPr>
        <w:t xml:space="preserve"> 1.007). </w:t>
      </w:r>
    </w:p>
    <w:p w:rsidR="0061088D" w:rsidRDefault="0061088D" w:rsidP="007574C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</w:p>
    <w:p w:rsidR="0061088D" w:rsidRDefault="0061088D" w:rsidP="007574C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Todas as filhas trabalhavam na venda de artigos religiosos em barracas em frente aos locais de culto e recebiam uma parte do lucro obtido. Dagoberto, contudo, era muito rígido e exigia de suas filhas que observassem suas crenças religiosas. Sua filha mais velha, Amanda, contudo, passou a se rebelar contra algumas imposições </w:t>
      </w:r>
      <w:r w:rsidR="00544C9C">
        <w:rPr>
          <w:sz w:val="23"/>
          <w:szCs w:val="23"/>
        </w:rPr>
        <w:t>de seu pai, entre as quais a proibição de sair com suas amigas depois das nove da noite. Em razão disso, Amanda decidiu deixar a casa do pai e, com o dinheiro que havia acumulado, mudou-se para um apartamento com suas amigas.</w:t>
      </w:r>
    </w:p>
    <w:p w:rsidR="00544C9C" w:rsidRDefault="00544C9C" w:rsidP="007574C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</w:p>
    <w:p w:rsidR="00544C9C" w:rsidRDefault="00544C9C" w:rsidP="007574C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>Dagoberto, buscando preservar sua autoridade na casa, disse a Amanda que esta poderia fazer o que bem entendesse, mas deveria, então, “andar com as próprias pernas”. Dagoberto não mais a ajudaria e ela deveria deixar a sociedade. Amanda, contudo, disse que as cotas eram suas e que teria direito a continuar recebendo o que sempre recebeu.</w:t>
      </w:r>
    </w:p>
    <w:p w:rsidR="00544C9C" w:rsidRDefault="00544C9C" w:rsidP="007574C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</w:p>
    <w:p w:rsidR="00544C9C" w:rsidRDefault="00544C9C" w:rsidP="007574C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>Dagoberto consultou então um advogado que lhe instruiu a promover uma alteração do contrato social e inserir a seguinte cláusula: “o sócio poderá ser excluído em caso de divergência com os demais”. Dagoberto convocou reunião de sócios e incluiu a cláusula, contra a divergência expressa de Amanda. Duas semanas depois, o advogado de Dagoberto enviou a Amanda e-mail por meio do qual lhe convocou para reunião em que seria deliberada sua exclusão</w:t>
      </w:r>
      <w:r w:rsidR="000D3942">
        <w:rPr>
          <w:sz w:val="23"/>
          <w:szCs w:val="23"/>
        </w:rPr>
        <w:t xml:space="preserve"> da sociedade, sem maiores detalhes. Amanda compareceu à reunião e Dagoberto, assistido por seu advogado, comunicou à filha que ela estava sendo excluída da sociedade por não haver mais entendimento entre os sócios.</w:t>
      </w:r>
      <w:r>
        <w:rPr>
          <w:sz w:val="23"/>
          <w:szCs w:val="23"/>
        </w:rPr>
        <w:t xml:space="preserve"> </w:t>
      </w:r>
    </w:p>
    <w:p w:rsidR="00DA6AC8" w:rsidRDefault="00DA6AC8" w:rsidP="007574C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</w:p>
    <w:p w:rsidR="00DA6AC8" w:rsidRPr="00DA6AC8" w:rsidRDefault="00DA6AC8" w:rsidP="007574C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3"/>
          <w:szCs w:val="23"/>
        </w:rPr>
      </w:pPr>
      <w:r w:rsidRPr="00DA6AC8">
        <w:rPr>
          <w:b/>
          <w:sz w:val="23"/>
          <w:szCs w:val="23"/>
        </w:rPr>
        <w:t>Questões:</w:t>
      </w:r>
    </w:p>
    <w:p w:rsidR="00DA6AC8" w:rsidRDefault="00DA6AC8" w:rsidP="007574C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</w:p>
    <w:p w:rsidR="00DA6AC8" w:rsidRDefault="000D3942" w:rsidP="00DA6AC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>A cláusula de exclusão poderia ser inserida contra a vontade de Amanda, ou pressupunha sua concordância?</w:t>
      </w:r>
    </w:p>
    <w:p w:rsidR="00DE585E" w:rsidRDefault="000D3942" w:rsidP="00DE585E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A deliberação tomada observou os requisitos previstos para a exclusão extrajudicial. Analise, especialmente, se foi concedido direito de defesa à sócia.</w:t>
      </w:r>
    </w:p>
    <w:p w:rsidR="007E2645" w:rsidRDefault="000D3942" w:rsidP="00DE585E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>A exclusão de Amanda foi válida tendo em vista o disposto no art. 1.085 do Código Civil</w:t>
      </w:r>
    </w:p>
    <w:p w:rsidR="000137D1" w:rsidRPr="00E32CB4" w:rsidRDefault="000137D1" w:rsidP="007574C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</w:p>
    <w:p w:rsidR="00F93E7A" w:rsidRDefault="006427B2" w:rsidP="007574C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Leitura Básica:</w:t>
      </w:r>
    </w:p>
    <w:p w:rsidR="006427B2" w:rsidRDefault="006427B2" w:rsidP="006427B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175A1E">
        <w:rPr>
          <w:sz w:val="23"/>
          <w:szCs w:val="23"/>
        </w:rPr>
        <w:t xml:space="preserve">FRANCA, Erasmo </w:t>
      </w:r>
      <w:proofErr w:type="spellStart"/>
      <w:r w:rsidRPr="00175A1E">
        <w:rPr>
          <w:sz w:val="23"/>
          <w:szCs w:val="23"/>
        </w:rPr>
        <w:t>Valladão</w:t>
      </w:r>
      <w:proofErr w:type="spellEnd"/>
      <w:r w:rsidRPr="00175A1E">
        <w:rPr>
          <w:sz w:val="23"/>
          <w:szCs w:val="23"/>
        </w:rPr>
        <w:t xml:space="preserve">. A. e. </w:t>
      </w:r>
      <w:proofErr w:type="gramStart"/>
      <w:r w:rsidRPr="00175A1E">
        <w:rPr>
          <w:sz w:val="23"/>
          <w:szCs w:val="23"/>
        </w:rPr>
        <w:t>N. ;</w:t>
      </w:r>
      <w:proofErr w:type="gramEnd"/>
      <w:r w:rsidRPr="00175A1E">
        <w:rPr>
          <w:sz w:val="23"/>
          <w:szCs w:val="23"/>
        </w:rPr>
        <w:t xml:space="preserve"> VON ADAMEK, Marcelo Vieira . "</w:t>
      </w:r>
      <w:proofErr w:type="spellStart"/>
      <w:r w:rsidRPr="00175A1E">
        <w:rPr>
          <w:sz w:val="23"/>
          <w:szCs w:val="23"/>
        </w:rPr>
        <w:t>Affectio</w:t>
      </w:r>
      <w:proofErr w:type="spellEnd"/>
      <w:r w:rsidRPr="00175A1E">
        <w:rPr>
          <w:sz w:val="23"/>
          <w:szCs w:val="23"/>
        </w:rPr>
        <w:t xml:space="preserve"> </w:t>
      </w:r>
      <w:proofErr w:type="spellStart"/>
      <w:r w:rsidRPr="00175A1E">
        <w:rPr>
          <w:sz w:val="23"/>
          <w:szCs w:val="23"/>
        </w:rPr>
        <w:t>societatis</w:t>
      </w:r>
      <w:proofErr w:type="spellEnd"/>
      <w:r w:rsidRPr="00175A1E">
        <w:rPr>
          <w:sz w:val="23"/>
          <w:szCs w:val="23"/>
        </w:rPr>
        <w:t xml:space="preserve">": um conceito jurídico superado no moderno direito societário pelo conceito de fim social. In: FRANÇA, Erasmo </w:t>
      </w:r>
      <w:proofErr w:type="spellStart"/>
      <w:r w:rsidRPr="00175A1E">
        <w:rPr>
          <w:sz w:val="23"/>
          <w:szCs w:val="23"/>
        </w:rPr>
        <w:t>Valladão</w:t>
      </w:r>
      <w:proofErr w:type="spellEnd"/>
      <w:r w:rsidRPr="00175A1E">
        <w:rPr>
          <w:sz w:val="23"/>
          <w:szCs w:val="23"/>
        </w:rPr>
        <w:t xml:space="preserve"> A. e N. França. (Org.). </w:t>
      </w:r>
      <w:r w:rsidRPr="00175A1E">
        <w:rPr>
          <w:b/>
          <w:sz w:val="23"/>
          <w:szCs w:val="23"/>
        </w:rPr>
        <w:t>Direito Societário Contemporâneo - I.</w:t>
      </w:r>
      <w:r w:rsidRPr="00175A1E">
        <w:rPr>
          <w:sz w:val="23"/>
          <w:szCs w:val="23"/>
        </w:rPr>
        <w:t xml:space="preserve"> 1ª</w:t>
      </w:r>
      <w:proofErr w:type="gramStart"/>
      <w:r w:rsidRPr="00175A1E">
        <w:rPr>
          <w:sz w:val="23"/>
          <w:szCs w:val="23"/>
        </w:rPr>
        <w:t>ed.</w:t>
      </w:r>
      <w:proofErr w:type="gramEnd"/>
      <w:r w:rsidRPr="00175A1E">
        <w:rPr>
          <w:sz w:val="23"/>
          <w:szCs w:val="23"/>
        </w:rPr>
        <w:t xml:space="preserve">São Paulo: </w:t>
      </w:r>
      <w:proofErr w:type="spellStart"/>
      <w:r w:rsidRPr="00175A1E">
        <w:rPr>
          <w:sz w:val="23"/>
          <w:szCs w:val="23"/>
        </w:rPr>
        <w:t>Quartier</w:t>
      </w:r>
      <w:proofErr w:type="spellEnd"/>
      <w:r w:rsidRPr="00175A1E">
        <w:rPr>
          <w:sz w:val="23"/>
          <w:szCs w:val="23"/>
        </w:rPr>
        <w:t xml:space="preserve"> </w:t>
      </w:r>
      <w:proofErr w:type="spellStart"/>
      <w:r w:rsidRPr="00175A1E">
        <w:rPr>
          <w:sz w:val="23"/>
          <w:szCs w:val="23"/>
        </w:rPr>
        <w:t>latin</w:t>
      </w:r>
      <w:proofErr w:type="spellEnd"/>
      <w:r w:rsidRPr="00175A1E">
        <w:rPr>
          <w:sz w:val="23"/>
          <w:szCs w:val="23"/>
        </w:rPr>
        <w:t>, 2009, v. , p. 131-161.</w:t>
      </w:r>
    </w:p>
    <w:p w:rsidR="00175A1E" w:rsidRDefault="00175A1E" w:rsidP="006427B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175A1E">
        <w:rPr>
          <w:sz w:val="23"/>
          <w:szCs w:val="23"/>
        </w:rPr>
        <w:t xml:space="preserve">VON ADAMEK, Marcelo </w:t>
      </w:r>
      <w:proofErr w:type="gramStart"/>
      <w:r w:rsidRPr="00175A1E">
        <w:rPr>
          <w:sz w:val="23"/>
          <w:szCs w:val="23"/>
        </w:rPr>
        <w:t>Vieira .</w:t>
      </w:r>
      <w:proofErr w:type="gramEnd"/>
      <w:r w:rsidRPr="00175A1E">
        <w:rPr>
          <w:sz w:val="23"/>
          <w:szCs w:val="23"/>
        </w:rPr>
        <w:t xml:space="preserve"> Anotações sobre a exclusão de sócios por falta grave no regime do Código Civil. In: VON ADAMEK, Marcelo Vieira. (Org.). </w:t>
      </w:r>
      <w:r w:rsidRPr="00175A1E">
        <w:rPr>
          <w:b/>
          <w:sz w:val="23"/>
          <w:szCs w:val="23"/>
        </w:rPr>
        <w:t xml:space="preserve">Temas de direito societário e </w:t>
      </w:r>
      <w:proofErr w:type="gramStart"/>
      <w:r w:rsidRPr="00175A1E">
        <w:rPr>
          <w:b/>
          <w:sz w:val="23"/>
          <w:szCs w:val="23"/>
        </w:rPr>
        <w:t>empresarial contemporâneos</w:t>
      </w:r>
      <w:proofErr w:type="gramEnd"/>
      <w:r w:rsidRPr="00175A1E">
        <w:rPr>
          <w:b/>
          <w:sz w:val="23"/>
          <w:szCs w:val="23"/>
        </w:rPr>
        <w:t xml:space="preserve"> - </w:t>
      </w:r>
      <w:proofErr w:type="spellStart"/>
      <w:r w:rsidRPr="00175A1E">
        <w:rPr>
          <w:b/>
          <w:sz w:val="23"/>
          <w:szCs w:val="23"/>
        </w:rPr>
        <w:t>Liber</w:t>
      </w:r>
      <w:proofErr w:type="spellEnd"/>
      <w:r w:rsidRPr="00175A1E">
        <w:rPr>
          <w:b/>
          <w:sz w:val="23"/>
          <w:szCs w:val="23"/>
        </w:rPr>
        <w:t xml:space="preserve"> </w:t>
      </w:r>
      <w:proofErr w:type="spellStart"/>
      <w:r w:rsidRPr="00175A1E">
        <w:rPr>
          <w:b/>
          <w:sz w:val="23"/>
          <w:szCs w:val="23"/>
        </w:rPr>
        <w:t>Amicorum</w:t>
      </w:r>
      <w:proofErr w:type="spellEnd"/>
      <w:r w:rsidRPr="00175A1E">
        <w:rPr>
          <w:b/>
          <w:sz w:val="23"/>
          <w:szCs w:val="23"/>
        </w:rPr>
        <w:t xml:space="preserve"> Prof. Dr. Erasmo </w:t>
      </w:r>
      <w:proofErr w:type="spellStart"/>
      <w:r w:rsidRPr="00175A1E">
        <w:rPr>
          <w:b/>
          <w:sz w:val="23"/>
          <w:szCs w:val="23"/>
        </w:rPr>
        <w:t>Valladão</w:t>
      </w:r>
      <w:proofErr w:type="spellEnd"/>
      <w:r w:rsidRPr="00175A1E">
        <w:rPr>
          <w:b/>
          <w:sz w:val="23"/>
          <w:szCs w:val="23"/>
        </w:rPr>
        <w:t xml:space="preserve"> Azevedo e Novaes França</w:t>
      </w:r>
      <w:r w:rsidRPr="00175A1E">
        <w:rPr>
          <w:sz w:val="23"/>
          <w:szCs w:val="23"/>
        </w:rPr>
        <w:t>. 1ª</w:t>
      </w:r>
      <w:proofErr w:type="gramStart"/>
      <w:r w:rsidRPr="00175A1E">
        <w:rPr>
          <w:sz w:val="23"/>
          <w:szCs w:val="23"/>
        </w:rPr>
        <w:t>ed.</w:t>
      </w:r>
      <w:proofErr w:type="gramEnd"/>
      <w:r w:rsidRPr="00175A1E">
        <w:rPr>
          <w:sz w:val="23"/>
          <w:szCs w:val="23"/>
        </w:rPr>
        <w:t>São Paulo: Malheiros Editores, 2011, v. , p. 185-215.</w:t>
      </w:r>
    </w:p>
    <w:p w:rsidR="00175A1E" w:rsidRPr="00175A1E" w:rsidRDefault="00175A1E" w:rsidP="006427B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175A1E">
        <w:rPr>
          <w:sz w:val="23"/>
          <w:szCs w:val="23"/>
        </w:rPr>
        <w:t xml:space="preserve">FORGIONI, Paula </w:t>
      </w:r>
      <w:proofErr w:type="gramStart"/>
      <w:r w:rsidRPr="00175A1E">
        <w:rPr>
          <w:sz w:val="23"/>
          <w:szCs w:val="23"/>
        </w:rPr>
        <w:t>A. .</w:t>
      </w:r>
      <w:proofErr w:type="gramEnd"/>
      <w:r w:rsidRPr="00175A1E">
        <w:rPr>
          <w:sz w:val="23"/>
          <w:szCs w:val="23"/>
        </w:rPr>
        <w:t xml:space="preserve"> Possibilidade de exclusão de sócio minoritário pelo fim da </w:t>
      </w:r>
      <w:proofErr w:type="spellStart"/>
      <w:r w:rsidRPr="00175A1E">
        <w:rPr>
          <w:sz w:val="23"/>
          <w:szCs w:val="23"/>
        </w:rPr>
        <w:t>affectio</w:t>
      </w:r>
      <w:proofErr w:type="spellEnd"/>
      <w:r w:rsidRPr="00175A1E">
        <w:rPr>
          <w:sz w:val="23"/>
          <w:szCs w:val="23"/>
        </w:rPr>
        <w:t xml:space="preserve"> </w:t>
      </w:r>
      <w:proofErr w:type="spellStart"/>
      <w:r w:rsidRPr="00175A1E">
        <w:rPr>
          <w:sz w:val="23"/>
          <w:szCs w:val="23"/>
        </w:rPr>
        <w:t>societatis</w:t>
      </w:r>
      <w:proofErr w:type="spellEnd"/>
      <w:r w:rsidRPr="00175A1E">
        <w:rPr>
          <w:sz w:val="23"/>
          <w:szCs w:val="23"/>
        </w:rPr>
        <w:t xml:space="preserve"> diante de previsão expressa no contrato social. In: Erasmo </w:t>
      </w:r>
      <w:proofErr w:type="spellStart"/>
      <w:r w:rsidRPr="00175A1E">
        <w:rPr>
          <w:sz w:val="23"/>
          <w:szCs w:val="23"/>
        </w:rPr>
        <w:t>Valladão</w:t>
      </w:r>
      <w:proofErr w:type="spellEnd"/>
      <w:r w:rsidRPr="00175A1E">
        <w:rPr>
          <w:sz w:val="23"/>
          <w:szCs w:val="23"/>
        </w:rPr>
        <w:t xml:space="preserve"> Azevedo e Novaes França. (Org.). </w:t>
      </w:r>
      <w:r w:rsidRPr="00175A1E">
        <w:rPr>
          <w:b/>
          <w:sz w:val="23"/>
          <w:szCs w:val="23"/>
        </w:rPr>
        <w:t>Temas de direito empresarial e outros estudos.</w:t>
      </w:r>
      <w:r w:rsidRPr="00175A1E">
        <w:rPr>
          <w:sz w:val="23"/>
          <w:szCs w:val="23"/>
        </w:rPr>
        <w:t xml:space="preserve"> </w:t>
      </w:r>
      <w:proofErr w:type="gramStart"/>
      <w:r w:rsidRPr="00175A1E">
        <w:rPr>
          <w:sz w:val="23"/>
          <w:szCs w:val="23"/>
        </w:rPr>
        <w:t>1ed.</w:t>
      </w:r>
      <w:proofErr w:type="gramEnd"/>
      <w:r w:rsidRPr="00175A1E">
        <w:rPr>
          <w:sz w:val="23"/>
          <w:szCs w:val="23"/>
        </w:rPr>
        <w:t>São Paulo: , 2014, v. , p. 73-87.</w:t>
      </w:r>
    </w:p>
    <w:p w:rsidR="006427B2" w:rsidRDefault="006427B2" w:rsidP="007574C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3"/>
          <w:szCs w:val="23"/>
        </w:rPr>
      </w:pPr>
    </w:p>
    <w:p w:rsidR="006427B2" w:rsidRDefault="006427B2" w:rsidP="007574C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Leitura Complementar:</w:t>
      </w:r>
    </w:p>
    <w:p w:rsidR="006427B2" w:rsidRPr="00A660F8" w:rsidRDefault="000D3942" w:rsidP="00A660F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STJ, </w:t>
      </w:r>
      <w:proofErr w:type="spellStart"/>
      <w:proofErr w:type="gramStart"/>
      <w:r>
        <w:rPr>
          <w:sz w:val="23"/>
          <w:szCs w:val="23"/>
        </w:rPr>
        <w:t>REsp</w:t>
      </w:r>
      <w:proofErr w:type="spellEnd"/>
      <w:proofErr w:type="gramEnd"/>
      <w:r>
        <w:rPr>
          <w:sz w:val="23"/>
          <w:szCs w:val="23"/>
        </w:rPr>
        <w:t xml:space="preserve"> n º 1.286.708</w:t>
      </w:r>
      <w:r w:rsidR="00A660F8" w:rsidRPr="00A660F8">
        <w:rPr>
          <w:sz w:val="23"/>
          <w:szCs w:val="23"/>
        </w:rPr>
        <w:t>/</w:t>
      </w:r>
      <w:r>
        <w:rPr>
          <w:sz w:val="23"/>
          <w:szCs w:val="23"/>
        </w:rPr>
        <w:t>PR, 3</w:t>
      </w:r>
      <w:r w:rsidR="00A660F8" w:rsidRPr="00A660F8">
        <w:rPr>
          <w:sz w:val="23"/>
          <w:szCs w:val="23"/>
        </w:rPr>
        <w:t xml:space="preserve">ª Turma, Rel. </w:t>
      </w:r>
      <w:r>
        <w:rPr>
          <w:sz w:val="23"/>
          <w:szCs w:val="23"/>
        </w:rPr>
        <w:t xml:space="preserve">Nancy </w:t>
      </w:r>
      <w:proofErr w:type="spellStart"/>
      <w:r>
        <w:rPr>
          <w:sz w:val="23"/>
          <w:szCs w:val="23"/>
        </w:rPr>
        <w:t>Andrighi</w:t>
      </w:r>
      <w:proofErr w:type="spellEnd"/>
      <w:r>
        <w:rPr>
          <w:sz w:val="23"/>
          <w:szCs w:val="23"/>
        </w:rPr>
        <w:t>, j. 27</w:t>
      </w:r>
      <w:r w:rsidR="00A660F8" w:rsidRPr="00A660F8">
        <w:rPr>
          <w:sz w:val="23"/>
          <w:szCs w:val="23"/>
        </w:rPr>
        <w:t>/05</w:t>
      </w:r>
      <w:r>
        <w:rPr>
          <w:sz w:val="23"/>
          <w:szCs w:val="23"/>
        </w:rPr>
        <w:t>/2004</w:t>
      </w:r>
      <w:r w:rsidR="00A660F8">
        <w:rPr>
          <w:sz w:val="23"/>
          <w:szCs w:val="23"/>
        </w:rPr>
        <w:t>.</w:t>
      </w:r>
    </w:p>
    <w:p w:rsidR="00F93E7A" w:rsidRPr="00E32CB4" w:rsidRDefault="00F93E7A" w:rsidP="007574C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</w:p>
    <w:p w:rsidR="00294F21" w:rsidRPr="00294F21" w:rsidRDefault="00294F21" w:rsidP="000D3942">
      <w:pPr>
        <w:pStyle w:val="NormalWeb"/>
        <w:shd w:val="clear" w:color="auto" w:fill="FFFFFF"/>
        <w:spacing w:before="0" w:beforeAutospacing="0" w:after="0" w:afterAutospacing="0"/>
        <w:jc w:val="both"/>
      </w:pPr>
    </w:p>
    <w:sectPr w:rsidR="00294F21" w:rsidRPr="00294F21" w:rsidSect="007800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68C37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9D0613"/>
    <w:multiLevelType w:val="hybridMultilevel"/>
    <w:tmpl w:val="55F65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F5FCA"/>
    <w:multiLevelType w:val="hybridMultilevel"/>
    <w:tmpl w:val="AC549C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857D9"/>
    <w:multiLevelType w:val="hybridMultilevel"/>
    <w:tmpl w:val="1A323AFA"/>
    <w:lvl w:ilvl="0" w:tplc="663C9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702DF"/>
    <w:multiLevelType w:val="hybridMultilevel"/>
    <w:tmpl w:val="C63EF5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E01D9"/>
    <w:multiLevelType w:val="hybridMultilevel"/>
    <w:tmpl w:val="794CEF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E3CF6"/>
    <w:multiLevelType w:val="hybridMultilevel"/>
    <w:tmpl w:val="81EE2288"/>
    <w:lvl w:ilvl="0" w:tplc="212633BE">
      <w:start w:val="1"/>
      <w:numFmt w:val="decimal"/>
      <w:lvlText w:val="%1)"/>
      <w:lvlJc w:val="left"/>
      <w:pPr>
        <w:ind w:left="720" w:hanging="720"/>
      </w:pPr>
      <w:rPr>
        <w:rFonts w:ascii="Times New Roman" w:eastAsia="Times New Roman" w:hAnsi="Times New Roman" w:cs="Times New Roman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F5107E"/>
    <w:multiLevelType w:val="multilevel"/>
    <w:tmpl w:val="ADFC265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2612"/>
    <w:rsid w:val="00002469"/>
    <w:rsid w:val="000137D1"/>
    <w:rsid w:val="000240AB"/>
    <w:rsid w:val="00036922"/>
    <w:rsid w:val="000B5127"/>
    <w:rsid w:val="000D3942"/>
    <w:rsid w:val="00100CB0"/>
    <w:rsid w:val="00107541"/>
    <w:rsid w:val="00112B87"/>
    <w:rsid w:val="00127CD9"/>
    <w:rsid w:val="00137836"/>
    <w:rsid w:val="0014698E"/>
    <w:rsid w:val="00175A1E"/>
    <w:rsid w:val="00183E1D"/>
    <w:rsid w:val="001E2951"/>
    <w:rsid w:val="0020716D"/>
    <w:rsid w:val="00294F21"/>
    <w:rsid w:val="00295372"/>
    <w:rsid w:val="002C18CA"/>
    <w:rsid w:val="002D2455"/>
    <w:rsid w:val="002D48C2"/>
    <w:rsid w:val="0032667B"/>
    <w:rsid w:val="00337350"/>
    <w:rsid w:val="00337A4C"/>
    <w:rsid w:val="003927FC"/>
    <w:rsid w:val="003E1585"/>
    <w:rsid w:val="00413EB7"/>
    <w:rsid w:val="0047619E"/>
    <w:rsid w:val="004A407C"/>
    <w:rsid w:val="004C0DB8"/>
    <w:rsid w:val="004D2112"/>
    <w:rsid w:val="00520CCC"/>
    <w:rsid w:val="00544C9C"/>
    <w:rsid w:val="00581CFB"/>
    <w:rsid w:val="005A1151"/>
    <w:rsid w:val="005B73B0"/>
    <w:rsid w:val="00606E3E"/>
    <w:rsid w:val="006103DD"/>
    <w:rsid w:val="0061088D"/>
    <w:rsid w:val="00625476"/>
    <w:rsid w:val="006427B2"/>
    <w:rsid w:val="0064657A"/>
    <w:rsid w:val="00647E23"/>
    <w:rsid w:val="00652612"/>
    <w:rsid w:val="006B3277"/>
    <w:rsid w:val="006B633F"/>
    <w:rsid w:val="00722776"/>
    <w:rsid w:val="007331CC"/>
    <w:rsid w:val="007574C7"/>
    <w:rsid w:val="007800B5"/>
    <w:rsid w:val="007C60D6"/>
    <w:rsid w:val="007D35B2"/>
    <w:rsid w:val="007E2645"/>
    <w:rsid w:val="00811D58"/>
    <w:rsid w:val="008164E8"/>
    <w:rsid w:val="00827836"/>
    <w:rsid w:val="008D7A03"/>
    <w:rsid w:val="008E7AB0"/>
    <w:rsid w:val="008F155F"/>
    <w:rsid w:val="00977A20"/>
    <w:rsid w:val="009E1B01"/>
    <w:rsid w:val="00A022AB"/>
    <w:rsid w:val="00A22223"/>
    <w:rsid w:val="00A231D4"/>
    <w:rsid w:val="00A47352"/>
    <w:rsid w:val="00A660F8"/>
    <w:rsid w:val="00AD14A5"/>
    <w:rsid w:val="00AF5DBE"/>
    <w:rsid w:val="00B01EAD"/>
    <w:rsid w:val="00B07BC8"/>
    <w:rsid w:val="00B11C4F"/>
    <w:rsid w:val="00B172C7"/>
    <w:rsid w:val="00B479BF"/>
    <w:rsid w:val="00B649BB"/>
    <w:rsid w:val="00B952E0"/>
    <w:rsid w:val="00BC4FF1"/>
    <w:rsid w:val="00C10C66"/>
    <w:rsid w:val="00C5114F"/>
    <w:rsid w:val="00C82693"/>
    <w:rsid w:val="00CC3CCD"/>
    <w:rsid w:val="00CD45B3"/>
    <w:rsid w:val="00D018D9"/>
    <w:rsid w:val="00D27E76"/>
    <w:rsid w:val="00D33596"/>
    <w:rsid w:val="00D6667C"/>
    <w:rsid w:val="00DA6AC8"/>
    <w:rsid w:val="00DE585E"/>
    <w:rsid w:val="00E23BDA"/>
    <w:rsid w:val="00E32CB4"/>
    <w:rsid w:val="00E3567B"/>
    <w:rsid w:val="00E57E4A"/>
    <w:rsid w:val="00E60076"/>
    <w:rsid w:val="00E836D9"/>
    <w:rsid w:val="00EE53DB"/>
    <w:rsid w:val="00EF12F6"/>
    <w:rsid w:val="00F2733A"/>
    <w:rsid w:val="00F93E7A"/>
    <w:rsid w:val="00F95D0F"/>
    <w:rsid w:val="00FC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37" w:unhideWhenUsed="0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26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semiHidden/>
    <w:unhideWhenUsed/>
    <w:rsid w:val="00652612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652612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4FF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BC4FF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F93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Buschinelli</dc:creator>
  <cp:lastModifiedBy>Mariana Martins-Costa Ferreira</cp:lastModifiedBy>
  <cp:revision>2</cp:revision>
  <dcterms:created xsi:type="dcterms:W3CDTF">2015-09-27T12:47:00Z</dcterms:created>
  <dcterms:modified xsi:type="dcterms:W3CDTF">2015-09-27T12:47:00Z</dcterms:modified>
</cp:coreProperties>
</file>