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F" w:rsidRPr="0073738E" w:rsidRDefault="002C3CBF" w:rsidP="0073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8E">
        <w:rPr>
          <w:rFonts w:ascii="Times New Roman" w:hAnsi="Times New Roman" w:cs="Times New Roman"/>
          <w:b/>
          <w:sz w:val="24"/>
          <w:szCs w:val="24"/>
        </w:rPr>
        <w:t>Nomes:</w:t>
      </w:r>
      <w:r w:rsidRPr="0073738E">
        <w:rPr>
          <w:rFonts w:ascii="Times New Roman" w:hAnsi="Times New Roman" w:cs="Times New Roman"/>
          <w:sz w:val="24"/>
          <w:szCs w:val="24"/>
        </w:rPr>
        <w:t xml:space="preserve"> D</w:t>
      </w:r>
      <w:r w:rsidR="000665DE" w:rsidRPr="0073738E">
        <w:rPr>
          <w:rFonts w:ascii="Times New Roman" w:hAnsi="Times New Roman" w:cs="Times New Roman"/>
          <w:sz w:val="24"/>
          <w:szCs w:val="24"/>
        </w:rPr>
        <w:t>e</w:t>
      </w:r>
      <w:r w:rsidRPr="0073738E">
        <w:rPr>
          <w:rFonts w:ascii="Times New Roman" w:hAnsi="Times New Roman" w:cs="Times New Roman"/>
          <w:sz w:val="24"/>
          <w:szCs w:val="24"/>
        </w:rPr>
        <w:t xml:space="preserve">bora Klingenberg, Karine Madruga, </w:t>
      </w:r>
      <w:proofErr w:type="spellStart"/>
      <w:r w:rsidRPr="0073738E">
        <w:rPr>
          <w:rFonts w:ascii="Times New Roman" w:hAnsi="Times New Roman" w:cs="Times New Roman"/>
          <w:sz w:val="24"/>
          <w:szCs w:val="24"/>
        </w:rPr>
        <w:t>Nathanael</w:t>
      </w:r>
      <w:proofErr w:type="spellEnd"/>
      <w:r w:rsidR="000665DE" w:rsidRPr="0073738E">
        <w:rPr>
          <w:rFonts w:ascii="Times New Roman" w:hAnsi="Times New Roman" w:cs="Times New Roman"/>
          <w:sz w:val="24"/>
          <w:szCs w:val="24"/>
        </w:rPr>
        <w:t xml:space="preserve"> de Campos</w:t>
      </w:r>
      <w:r w:rsidRPr="0073738E">
        <w:rPr>
          <w:rFonts w:ascii="Times New Roman" w:hAnsi="Times New Roman" w:cs="Times New Roman"/>
          <w:sz w:val="24"/>
          <w:szCs w:val="24"/>
        </w:rPr>
        <w:t xml:space="preserve">, Sidnei </w:t>
      </w:r>
      <w:proofErr w:type="spellStart"/>
      <w:r w:rsidRPr="0073738E">
        <w:rPr>
          <w:rFonts w:ascii="Times New Roman" w:hAnsi="Times New Roman" w:cs="Times New Roman"/>
          <w:sz w:val="24"/>
          <w:szCs w:val="24"/>
        </w:rPr>
        <w:t>Enriqui</w:t>
      </w:r>
      <w:proofErr w:type="spellEnd"/>
      <w:r w:rsidRPr="0073738E">
        <w:rPr>
          <w:rFonts w:ascii="Times New Roman" w:hAnsi="Times New Roman" w:cs="Times New Roman"/>
          <w:sz w:val="24"/>
          <w:szCs w:val="24"/>
        </w:rPr>
        <w:t xml:space="preserve">, Tainá </w:t>
      </w:r>
      <w:proofErr w:type="spellStart"/>
      <w:r w:rsidRPr="0073738E">
        <w:rPr>
          <w:rFonts w:ascii="Times New Roman" w:hAnsi="Times New Roman" w:cs="Times New Roman"/>
          <w:sz w:val="24"/>
          <w:szCs w:val="24"/>
        </w:rPr>
        <w:t>Sterdi</w:t>
      </w:r>
      <w:proofErr w:type="spellEnd"/>
      <w:r w:rsidRPr="0073738E">
        <w:rPr>
          <w:rFonts w:ascii="Times New Roman" w:hAnsi="Times New Roman" w:cs="Times New Roman"/>
          <w:sz w:val="24"/>
          <w:szCs w:val="24"/>
        </w:rPr>
        <w:t>, Vitoria Derisso.</w:t>
      </w:r>
    </w:p>
    <w:p w:rsidR="002C3CBF" w:rsidRPr="0073738E" w:rsidRDefault="002C3CBF" w:rsidP="00737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D55" w:rsidRPr="00A31A24" w:rsidRDefault="00743E32" w:rsidP="0073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35">
        <w:rPr>
          <w:rFonts w:ascii="Times New Roman" w:hAnsi="Times New Roman" w:cs="Times New Roman"/>
          <w:b/>
          <w:sz w:val="24"/>
          <w:szCs w:val="24"/>
        </w:rPr>
        <w:t>T</w:t>
      </w:r>
      <w:r w:rsidR="00D03D55" w:rsidRPr="00420C35">
        <w:rPr>
          <w:rFonts w:ascii="Times New Roman" w:hAnsi="Times New Roman" w:cs="Times New Roman"/>
          <w:b/>
          <w:sz w:val="24"/>
          <w:szCs w:val="24"/>
        </w:rPr>
        <w:t>ítulo (provisório)</w:t>
      </w:r>
      <w:r w:rsidRPr="00420C35">
        <w:rPr>
          <w:rFonts w:ascii="Times New Roman" w:hAnsi="Times New Roman" w:cs="Times New Roman"/>
          <w:b/>
          <w:sz w:val="24"/>
          <w:szCs w:val="24"/>
        </w:rPr>
        <w:t>:</w:t>
      </w:r>
      <w:r w:rsidRPr="0073738E">
        <w:rPr>
          <w:rFonts w:ascii="Times New Roman" w:hAnsi="Times New Roman" w:cs="Times New Roman"/>
          <w:sz w:val="24"/>
          <w:szCs w:val="24"/>
        </w:rPr>
        <w:t xml:space="preserve"> Do real ao utópico</w:t>
      </w:r>
      <w:r w:rsidR="00420C35">
        <w:rPr>
          <w:rFonts w:ascii="Times New Roman" w:hAnsi="Times New Roman" w:cs="Times New Roman"/>
          <w:sz w:val="24"/>
          <w:szCs w:val="24"/>
        </w:rPr>
        <w:t>.</w:t>
      </w:r>
    </w:p>
    <w:p w:rsidR="00D03D55" w:rsidRPr="00A31A24" w:rsidRDefault="00D03D55" w:rsidP="0073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Resumo da proposta:</w:t>
      </w:r>
      <w:r w:rsidRPr="00A31A24">
        <w:rPr>
          <w:rFonts w:ascii="Times New Roman" w:hAnsi="Times New Roman" w:cs="Times New Roman"/>
          <w:sz w:val="24"/>
          <w:szCs w:val="24"/>
        </w:rPr>
        <w:t xml:space="preserve"> realizar uma intervenção</w:t>
      </w:r>
      <w:r w:rsidR="00A31A24" w:rsidRPr="00A31A24">
        <w:rPr>
          <w:rFonts w:ascii="Times New Roman" w:hAnsi="Times New Roman" w:cs="Times New Roman"/>
          <w:sz w:val="24"/>
          <w:szCs w:val="24"/>
        </w:rPr>
        <w:t xml:space="preserve"> no Centro de Convivências da ESALQ/USP</w:t>
      </w:r>
      <w:r w:rsidRPr="00A31A24">
        <w:rPr>
          <w:rFonts w:ascii="Times New Roman" w:hAnsi="Times New Roman" w:cs="Times New Roman"/>
          <w:sz w:val="24"/>
          <w:szCs w:val="24"/>
        </w:rPr>
        <w:t xml:space="preserve">, onde </w:t>
      </w:r>
      <w:r w:rsidR="00303388">
        <w:rPr>
          <w:rFonts w:ascii="Times New Roman" w:hAnsi="Times New Roman" w:cs="Times New Roman"/>
          <w:sz w:val="24"/>
          <w:szCs w:val="24"/>
        </w:rPr>
        <w:t>faremos oficinas para despertar o interesse de pessoas de Piracicaba em relação à natureza, além de oferecer um ‘cômodo de sensações’, onde as pessoas terão estímulos audiovisua</w:t>
      </w:r>
      <w:r w:rsidR="00A06F71">
        <w:rPr>
          <w:rFonts w:ascii="Times New Roman" w:hAnsi="Times New Roman" w:cs="Times New Roman"/>
          <w:sz w:val="24"/>
          <w:szCs w:val="24"/>
        </w:rPr>
        <w:t>is relacionados à natureza e ao dia-a-dia da cidade, e relatarão os sentimentos despertados pelos diferentes estímulos, que serão reunido</w:t>
      </w:r>
      <w:r w:rsidR="0006380B" w:rsidRPr="00A31A24">
        <w:rPr>
          <w:rFonts w:ascii="Times New Roman" w:hAnsi="Times New Roman" w:cs="Times New Roman"/>
          <w:sz w:val="24"/>
          <w:szCs w:val="24"/>
        </w:rPr>
        <w:t>s e discutid</w:t>
      </w:r>
      <w:r w:rsidR="00A06F71">
        <w:rPr>
          <w:rFonts w:ascii="Times New Roman" w:hAnsi="Times New Roman" w:cs="Times New Roman"/>
          <w:sz w:val="24"/>
          <w:szCs w:val="24"/>
        </w:rPr>
        <w:t>o</w:t>
      </w:r>
      <w:r w:rsidR="0006380B" w:rsidRPr="00A31A24">
        <w:rPr>
          <w:rFonts w:ascii="Times New Roman" w:hAnsi="Times New Roman" w:cs="Times New Roman"/>
          <w:sz w:val="24"/>
          <w:szCs w:val="24"/>
        </w:rPr>
        <w:t>s pelo grupo posteriormente, fazendo uma análise da soci</w:t>
      </w:r>
      <w:r w:rsidR="00707B65" w:rsidRPr="00A31A24">
        <w:rPr>
          <w:rFonts w:ascii="Times New Roman" w:hAnsi="Times New Roman" w:cs="Times New Roman"/>
          <w:sz w:val="24"/>
          <w:szCs w:val="24"/>
        </w:rPr>
        <w:t>edade atual e da utópica que almejamos</w:t>
      </w:r>
      <w:r w:rsidR="0006380B" w:rsidRPr="00A31A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3E32" w:rsidRPr="00A31A24" w:rsidRDefault="00743E32" w:rsidP="0073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O</w:t>
      </w:r>
      <w:r w:rsidR="00D03D55" w:rsidRPr="00A31A24">
        <w:rPr>
          <w:rFonts w:ascii="Times New Roman" w:hAnsi="Times New Roman" w:cs="Times New Roman"/>
          <w:b/>
          <w:sz w:val="24"/>
          <w:szCs w:val="24"/>
        </w:rPr>
        <w:t>bjetivos de educação e de solução de problema</w:t>
      </w:r>
      <w:r w:rsidRPr="00A31A24">
        <w:rPr>
          <w:rFonts w:ascii="Times New Roman" w:hAnsi="Times New Roman" w:cs="Times New Roman"/>
          <w:b/>
          <w:sz w:val="24"/>
          <w:szCs w:val="24"/>
        </w:rPr>
        <w:t>:</w:t>
      </w:r>
      <w:r w:rsidRPr="00A31A24">
        <w:rPr>
          <w:rFonts w:ascii="Times New Roman" w:hAnsi="Times New Roman" w:cs="Times New Roman"/>
          <w:sz w:val="24"/>
          <w:szCs w:val="24"/>
        </w:rPr>
        <w:t xml:space="preserve"> o objetivo é despertar o interesse das pessoas sobre a área de políticas públicas, legislação e educação florestal, instigando-as e fazend</w:t>
      </w:r>
      <w:r w:rsidR="00622BF6">
        <w:rPr>
          <w:rFonts w:ascii="Times New Roman" w:hAnsi="Times New Roman" w:cs="Times New Roman"/>
          <w:sz w:val="24"/>
          <w:szCs w:val="24"/>
        </w:rPr>
        <w:t>o-as refletir e buscar mudanças, além de aproximar os visitantes da área florestal e natureza.</w:t>
      </w:r>
    </w:p>
    <w:p w:rsidR="00505753" w:rsidRPr="00A31A24" w:rsidRDefault="00505753" w:rsidP="00505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Temática:</w:t>
      </w:r>
      <w:r w:rsidRPr="00A31A24">
        <w:rPr>
          <w:rFonts w:ascii="Times New Roman" w:hAnsi="Times New Roman" w:cs="Times New Roman"/>
          <w:sz w:val="24"/>
          <w:szCs w:val="24"/>
        </w:rPr>
        <w:t xml:space="preserve"> “Admirável Mundo Novo” apresenta uma sociedade futurista onde todas as pessoas eram controladas desde a geração por um sistema que as condicionava mentalmente, tornando-as dominadas a favor de uma aparente harmonia na sociedade. Não havia espaço para questionamentos ou dúvidas, nem para os conflitos ou sentimentos como felicidade e tristeza. Perante isso, o livro propõe uma sociedade utópica que aconteceria no futuro da nossa civilização com a evolução da ciência e de tecnologias. Isso se relaciona com a intervenção aqui proposta, pois veio de uma ideia de que as pessoas, na sociedade atual, estão alienadas e acomodadas no atual modelo social, e as que questionam alguns aspectos pontuais, acham que não são capazes de alterá-lo. Outro ponto interessante é que a sociedade civilizada apresentada por Aldous Huxley era dividida em castas condicionadas biologicamente pelo sistema. No caso da conjuntura atual, o condicionamento é social, no qual é difícil haver mobilidade entre as classes, principalmente das consideradas mais pobres. </w:t>
      </w:r>
    </w:p>
    <w:p w:rsidR="00505753" w:rsidRPr="00A31A24" w:rsidRDefault="00505753" w:rsidP="00505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sz w:val="24"/>
          <w:szCs w:val="24"/>
        </w:rPr>
        <w:t xml:space="preserve">A obra “O manifesto do partido comunista” de Karl Marx e F. </w:t>
      </w:r>
      <w:proofErr w:type="spellStart"/>
      <w:r w:rsidRPr="00A31A24">
        <w:rPr>
          <w:rFonts w:ascii="Times New Roman" w:hAnsi="Times New Roman" w:cs="Times New Roman"/>
          <w:sz w:val="24"/>
          <w:szCs w:val="24"/>
        </w:rPr>
        <w:t>Engels</w:t>
      </w:r>
      <w:proofErr w:type="spellEnd"/>
      <w:r w:rsidRPr="00A31A24">
        <w:rPr>
          <w:rFonts w:ascii="Times New Roman" w:hAnsi="Times New Roman" w:cs="Times New Roman"/>
          <w:sz w:val="24"/>
          <w:szCs w:val="24"/>
        </w:rPr>
        <w:t xml:space="preserve">, ao afirmar que “A história de toda a sociedade existente até hoje tem sido a história das lutas de classes”, também tratou da sociedade do século XVIII até a sociedade atual dividida em classes sociais, a saber: burguesia e proletariado. O significado de luta de classes é a disputa de interesses antagônicos entre essas duas classes sociais (enquanto uma busca o lucro e o domínio econômico e social sob a exploração do trabalho de </w:t>
      </w:r>
      <w:r w:rsidRPr="00A31A24">
        <w:rPr>
          <w:rFonts w:ascii="Times New Roman" w:hAnsi="Times New Roman" w:cs="Times New Roman"/>
          <w:sz w:val="24"/>
          <w:szCs w:val="24"/>
        </w:rPr>
        <w:lastRenderedPageBreak/>
        <w:t>outros, estes procuram melhores condições de vida e de trabalho, salários, acesso aos serviços básicos, livrar-se da exploração). Para esses autores, a sociedade utópica seria uma superação do sistema capitalista, com o fim da exploração e o fim das classes sociais, em que o sistema de produção seja controlado por aqueles que produzem riqueza e trabalham (proletariado).</w:t>
      </w:r>
    </w:p>
    <w:p w:rsidR="00505753" w:rsidRPr="00A31A24" w:rsidRDefault="00505753" w:rsidP="00505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sz w:val="24"/>
          <w:szCs w:val="24"/>
        </w:rPr>
        <w:t>A discussão em torno desses pontos nas duas obras foi que, na sociedade atual, as pessoas com menos acesso à educação, tempo de reflexão e conforto, têm outras prioridades que não intervenções relacionadas à área florestal. Assim como parte da classe de pessoas detentoras de boa parcela dos recursos financeiros também não contribuem com as mesmas.</w:t>
      </w:r>
    </w:p>
    <w:p w:rsidR="00505753" w:rsidRPr="00A31A24" w:rsidRDefault="00505753" w:rsidP="00505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sz w:val="24"/>
          <w:szCs w:val="24"/>
        </w:rPr>
        <w:t xml:space="preserve">Unindo ao que já foi apresentado, a obra “O Pequeno Príncipe” traz uma conjuntura de todos os aspectos já associados nas duas obras citadas acima. Indo de encontro ao lado econômico e com um apelo social relevante. Onde existem figuras criadas pelo autor que expressam o desejo do domínio econômico por uma classe minoritária e o descaso com os demais membros da sociedade. No aspecto social o autor se volta não só a diferença entre classes, mas também faz um apelo às relações pessoais e interpessoais, com críticas que vão de encontro à sociedade atual. Indo além da visão social pode-se fazer uma comparação com os aspectos ambientais que são vividos na sociedade atual. No livro o autor menciona que as pessoas querem tudo pronto, ou seja, não querem fazer o serviço si mesmos e sim comprá-lo, neste aspecto pode ser associado aos serviços ambientais como compensação de reserva legal, crédito de carbono e outros serviços ambientais que proprietários de grandes latifúndios ou até meso países extremante capitalistas compram ao invés de atender a lei prestando si mesmo o serviço ambiental. Não menos importante, o autor ainda alerta na questão de uma sociedade manipuladora, onde as pessoas não têm o privilégio da vontade própria e </w:t>
      </w:r>
      <w:proofErr w:type="gramStart"/>
      <w:r w:rsidRPr="00A31A24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A31A24">
        <w:rPr>
          <w:rFonts w:ascii="Times New Roman" w:hAnsi="Times New Roman" w:cs="Times New Roman"/>
          <w:sz w:val="24"/>
          <w:szCs w:val="24"/>
        </w:rPr>
        <w:t>, muitas vezes, induzidas a seguir um caminho alternativo ao que gostariam.</w:t>
      </w:r>
    </w:p>
    <w:p w:rsidR="00505753" w:rsidRPr="00A31A24" w:rsidRDefault="00505753" w:rsidP="00505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sz w:val="24"/>
          <w:szCs w:val="24"/>
        </w:rPr>
        <w:t xml:space="preserve">A nossa intervenção vêm para despertar o interesse das pessoas sobre a área de políticas públicas, legislação e educação florestal, instigando-as e fazendo-as refletir e buscar mudanças. E nesse aspecto, ir ao sentido de mostrar o que Karl Marx e F. </w:t>
      </w:r>
      <w:proofErr w:type="spellStart"/>
      <w:r w:rsidRPr="00A31A24">
        <w:rPr>
          <w:rFonts w:ascii="Times New Roman" w:hAnsi="Times New Roman" w:cs="Times New Roman"/>
          <w:sz w:val="24"/>
          <w:szCs w:val="24"/>
        </w:rPr>
        <w:t>Engels</w:t>
      </w:r>
      <w:proofErr w:type="spellEnd"/>
      <w:r w:rsidRPr="00A31A24">
        <w:rPr>
          <w:rFonts w:ascii="Times New Roman" w:hAnsi="Times New Roman" w:cs="Times New Roman"/>
          <w:sz w:val="24"/>
          <w:szCs w:val="24"/>
        </w:rPr>
        <w:t xml:space="preserve"> propunham como caminho para mudar a realidade em busca de melhorias: a importância e o papel da organização coletiva para intervir de maneira concreta na realidade. A intervenção busca demonstrar uma visão do grupo de sociedade ideal, contrapondo-a ao nosso modelo de sociedade atual, colocando os participantes da mesma neste embate de como eles pensam ser a sociedade ideal, a partir de sensações </w:t>
      </w:r>
      <w:r w:rsidRPr="00A31A24">
        <w:rPr>
          <w:rFonts w:ascii="Times New Roman" w:hAnsi="Times New Roman" w:cs="Times New Roman"/>
          <w:sz w:val="24"/>
          <w:szCs w:val="24"/>
        </w:rPr>
        <w:lastRenderedPageBreak/>
        <w:t>dentro dos ambientes propostos pelo grupo, e como seria nossa sociedade atual. Isso seria feito em diferentes ambientes n</w:t>
      </w:r>
      <w:r w:rsidR="00A31A24" w:rsidRPr="00A31A24">
        <w:rPr>
          <w:rFonts w:ascii="Times New Roman" w:hAnsi="Times New Roman" w:cs="Times New Roman"/>
          <w:sz w:val="24"/>
          <w:szCs w:val="24"/>
        </w:rPr>
        <w:t>o</w:t>
      </w:r>
      <w:r w:rsidRPr="00A31A24">
        <w:rPr>
          <w:rFonts w:ascii="Times New Roman" w:hAnsi="Times New Roman" w:cs="Times New Roman"/>
          <w:sz w:val="24"/>
          <w:szCs w:val="24"/>
        </w:rPr>
        <w:t xml:space="preserve"> </w:t>
      </w:r>
      <w:r w:rsidR="00A31A24" w:rsidRPr="00A31A24">
        <w:rPr>
          <w:rFonts w:ascii="Times New Roman" w:hAnsi="Times New Roman" w:cs="Times New Roman"/>
          <w:sz w:val="24"/>
          <w:szCs w:val="24"/>
        </w:rPr>
        <w:t>Centro de Convivências da ESALQ/USP</w:t>
      </w:r>
      <w:r w:rsidRPr="00A31A24">
        <w:rPr>
          <w:rFonts w:ascii="Times New Roman" w:hAnsi="Times New Roman" w:cs="Times New Roman"/>
          <w:sz w:val="24"/>
          <w:szCs w:val="24"/>
        </w:rPr>
        <w:t>, com recursos audiovisuais para despertar sentimentos nas pessoas presentes. Elas passarão de sala em sala descrevendo o que sentem quando expostos às sensações.</w:t>
      </w:r>
    </w:p>
    <w:p w:rsidR="00505753" w:rsidRPr="00A31A24" w:rsidRDefault="00505753" w:rsidP="00505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sz w:val="24"/>
          <w:szCs w:val="24"/>
        </w:rPr>
        <w:t>É de grande relevância destacar que mesmo após anos destas obras literárias terem sido escritas, a sociedade que antes era imaginada por eles como futurista, hoje é a nossa realidade, e uma realidade que não abraça a todos de modo igual, uma realidade da segregação, da ascensão de determinadas classes em detrimento de outras, uma sociedade de desigualdade.</w:t>
      </w:r>
      <w:bookmarkStart w:id="0" w:name="_GoBack"/>
      <w:bookmarkEnd w:id="0"/>
    </w:p>
    <w:p w:rsidR="00AA66D8" w:rsidRPr="00A31A24" w:rsidRDefault="00AA66D8" w:rsidP="00AA6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Caracterização da proposta:</w:t>
      </w:r>
      <w:r w:rsidRPr="00A31A24">
        <w:rPr>
          <w:rFonts w:ascii="Times New Roman" w:hAnsi="Times New Roman" w:cs="Times New Roman"/>
          <w:sz w:val="24"/>
          <w:szCs w:val="24"/>
        </w:rPr>
        <w:t xml:space="preserve"> queremos resolver, mesmo que localmente, o problema de falta de vontade e de pessoas achando que não são atores de mudança na sociedade atual. A ideia é instigar o pensamento crítico e a proatividade dos cidadãos. As pessoas se sentem cada vez menos parte do que fazem e de onde vivem, sendo assim uma sociedade pouco pluralista, e que pensa mais no bem-estar próprio e não do todo. A estratégia foi escolhida justamente para gerar uma reflexão para os visitantes, para que nós possamos concluir se eles acham que a sociedade atual é ideal para se viver, ou se muitos almejam uma sociedade diferente, mais conectada e com melhores valores. </w:t>
      </w:r>
    </w:p>
    <w:p w:rsidR="00AA66D8" w:rsidRPr="00A31A24" w:rsidRDefault="00AA66D8" w:rsidP="00AA6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Estratégias de documentação:</w:t>
      </w:r>
      <w:r w:rsidRPr="00A31A24">
        <w:rPr>
          <w:rFonts w:ascii="Times New Roman" w:hAnsi="Times New Roman" w:cs="Times New Roman"/>
          <w:sz w:val="24"/>
          <w:szCs w:val="24"/>
        </w:rPr>
        <w:t xml:space="preserve"> fotos, vídeos e “caixinha de sensações” (que serão os sentimentos que as pessoas escreveram após </w:t>
      </w:r>
      <w:r w:rsidR="00E961B1">
        <w:rPr>
          <w:rFonts w:ascii="Times New Roman" w:hAnsi="Times New Roman" w:cs="Times New Roman"/>
          <w:sz w:val="24"/>
          <w:szCs w:val="24"/>
        </w:rPr>
        <w:t>passarem pelo estímulo audiovisual</w:t>
      </w:r>
      <w:r w:rsidRPr="00A31A24">
        <w:rPr>
          <w:rFonts w:ascii="Times New Roman" w:hAnsi="Times New Roman" w:cs="Times New Roman"/>
          <w:sz w:val="24"/>
          <w:szCs w:val="24"/>
        </w:rPr>
        <w:t>). Após isso será feita discussão em grupo sobre os efeitos causados</w:t>
      </w:r>
      <w:r w:rsidR="00E961B1">
        <w:rPr>
          <w:rFonts w:ascii="Times New Roman" w:hAnsi="Times New Roman" w:cs="Times New Roman"/>
          <w:sz w:val="24"/>
          <w:szCs w:val="24"/>
        </w:rPr>
        <w:t xml:space="preserve"> nas diversas atividades propostas.</w:t>
      </w:r>
    </w:p>
    <w:p w:rsidR="00743E32" w:rsidRPr="00A31A24" w:rsidRDefault="00743E32" w:rsidP="0073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P</w:t>
      </w:r>
      <w:r w:rsidR="00D03D55" w:rsidRPr="00A31A24">
        <w:rPr>
          <w:rFonts w:ascii="Times New Roman" w:hAnsi="Times New Roman" w:cs="Times New Roman"/>
          <w:b/>
          <w:sz w:val="24"/>
          <w:szCs w:val="24"/>
        </w:rPr>
        <w:t>rocesso de preparação da intervenção</w:t>
      </w:r>
      <w:r w:rsidR="003E73C1" w:rsidRPr="00A31A24">
        <w:rPr>
          <w:rFonts w:ascii="Times New Roman" w:hAnsi="Times New Roman" w:cs="Times New Roman"/>
          <w:b/>
          <w:sz w:val="24"/>
          <w:szCs w:val="24"/>
        </w:rPr>
        <w:t>:</w:t>
      </w:r>
      <w:r w:rsidR="003E73C1" w:rsidRPr="00A31A24">
        <w:rPr>
          <w:rFonts w:ascii="Times New Roman" w:hAnsi="Times New Roman" w:cs="Times New Roman"/>
          <w:sz w:val="24"/>
          <w:szCs w:val="24"/>
        </w:rPr>
        <w:t xml:space="preserve"> </w:t>
      </w:r>
      <w:r w:rsidR="00A31A24" w:rsidRPr="00A31A24">
        <w:rPr>
          <w:rFonts w:ascii="Times New Roman" w:hAnsi="Times New Roman" w:cs="Times New Roman"/>
          <w:sz w:val="24"/>
          <w:szCs w:val="24"/>
        </w:rPr>
        <w:t>Coleta e confecção dos materiais (29/08 a 1</w:t>
      </w:r>
      <w:r w:rsidR="00E961B1">
        <w:rPr>
          <w:rFonts w:ascii="Times New Roman" w:hAnsi="Times New Roman" w:cs="Times New Roman"/>
          <w:sz w:val="24"/>
          <w:szCs w:val="24"/>
        </w:rPr>
        <w:t>6</w:t>
      </w:r>
      <w:r w:rsidR="00A31A24" w:rsidRPr="00A31A24">
        <w:rPr>
          <w:rFonts w:ascii="Times New Roman" w:hAnsi="Times New Roman" w:cs="Times New Roman"/>
          <w:sz w:val="24"/>
          <w:szCs w:val="24"/>
        </w:rPr>
        <w:t>/09/2016); prepara</w:t>
      </w:r>
      <w:r w:rsidR="00E961B1">
        <w:rPr>
          <w:rFonts w:ascii="Times New Roman" w:hAnsi="Times New Roman" w:cs="Times New Roman"/>
          <w:sz w:val="24"/>
          <w:szCs w:val="24"/>
        </w:rPr>
        <w:t>ção para a intervenção (16 e 17</w:t>
      </w:r>
      <w:r w:rsidR="00A31A24" w:rsidRPr="00A31A24">
        <w:rPr>
          <w:rFonts w:ascii="Times New Roman" w:hAnsi="Times New Roman" w:cs="Times New Roman"/>
          <w:sz w:val="24"/>
          <w:szCs w:val="24"/>
        </w:rPr>
        <w:t xml:space="preserve">/09/2016); </w:t>
      </w:r>
      <w:r w:rsidR="00E961B1">
        <w:rPr>
          <w:rFonts w:ascii="Times New Roman" w:hAnsi="Times New Roman" w:cs="Times New Roman"/>
          <w:sz w:val="24"/>
          <w:szCs w:val="24"/>
        </w:rPr>
        <w:t xml:space="preserve">e </w:t>
      </w:r>
      <w:r w:rsidR="00A31A24" w:rsidRPr="00A31A24">
        <w:rPr>
          <w:rFonts w:ascii="Times New Roman" w:hAnsi="Times New Roman" w:cs="Times New Roman"/>
          <w:sz w:val="24"/>
          <w:szCs w:val="24"/>
        </w:rPr>
        <w:t xml:space="preserve">discussão do grupo em diversas datas antes de </w:t>
      </w:r>
      <w:r w:rsidR="00E961B1">
        <w:rPr>
          <w:rFonts w:ascii="Times New Roman" w:hAnsi="Times New Roman" w:cs="Times New Roman"/>
          <w:sz w:val="24"/>
          <w:szCs w:val="24"/>
        </w:rPr>
        <w:t>17</w:t>
      </w:r>
      <w:r w:rsidR="00A31A24" w:rsidRPr="00A31A24">
        <w:rPr>
          <w:rFonts w:ascii="Times New Roman" w:hAnsi="Times New Roman" w:cs="Times New Roman"/>
          <w:sz w:val="24"/>
          <w:szCs w:val="24"/>
        </w:rPr>
        <w:t>/10/2016.</w:t>
      </w:r>
    </w:p>
    <w:p w:rsidR="00D308CD" w:rsidRPr="00A31A24" w:rsidRDefault="00743E32" w:rsidP="007373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D</w:t>
      </w:r>
      <w:r w:rsidR="00D03D55" w:rsidRPr="00A31A24">
        <w:rPr>
          <w:rFonts w:ascii="Times New Roman" w:hAnsi="Times New Roman" w:cs="Times New Roman"/>
          <w:b/>
          <w:sz w:val="24"/>
          <w:szCs w:val="24"/>
        </w:rPr>
        <w:t>ata</w:t>
      </w:r>
      <w:r w:rsidR="00D308CD" w:rsidRPr="00A31A24">
        <w:rPr>
          <w:rFonts w:ascii="Times New Roman" w:hAnsi="Times New Roman" w:cs="Times New Roman"/>
          <w:b/>
          <w:sz w:val="24"/>
          <w:szCs w:val="24"/>
        </w:rPr>
        <w:t>:</w:t>
      </w:r>
      <w:r w:rsidR="00425050" w:rsidRPr="00A3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24" w:rsidRPr="00A31A24">
        <w:rPr>
          <w:rFonts w:ascii="Times New Roman" w:hAnsi="Times New Roman" w:cs="Times New Roman"/>
          <w:sz w:val="24"/>
          <w:szCs w:val="24"/>
        </w:rPr>
        <w:t>17/09/2016 (sábado)</w:t>
      </w:r>
      <w:r w:rsidR="006B1E64" w:rsidRPr="00A31A24">
        <w:rPr>
          <w:rFonts w:ascii="Times New Roman" w:hAnsi="Times New Roman" w:cs="Times New Roman"/>
          <w:sz w:val="24"/>
          <w:szCs w:val="24"/>
        </w:rPr>
        <w:t>.</w:t>
      </w:r>
    </w:p>
    <w:p w:rsidR="00743E32" w:rsidRPr="00A31A24" w:rsidRDefault="00D308CD" w:rsidP="007373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A24">
        <w:rPr>
          <w:rFonts w:ascii="Times New Roman" w:hAnsi="Times New Roman" w:cs="Times New Roman"/>
          <w:b/>
          <w:sz w:val="24"/>
          <w:szCs w:val="24"/>
        </w:rPr>
        <w:t>L</w:t>
      </w:r>
      <w:r w:rsidR="00D03D55" w:rsidRPr="00A31A24">
        <w:rPr>
          <w:rFonts w:ascii="Times New Roman" w:hAnsi="Times New Roman" w:cs="Times New Roman"/>
          <w:b/>
          <w:sz w:val="24"/>
          <w:szCs w:val="24"/>
        </w:rPr>
        <w:t>ocal</w:t>
      </w:r>
      <w:r w:rsidR="00743E32" w:rsidRPr="00A31A24">
        <w:rPr>
          <w:rFonts w:ascii="Times New Roman" w:hAnsi="Times New Roman" w:cs="Times New Roman"/>
          <w:b/>
          <w:sz w:val="24"/>
          <w:szCs w:val="24"/>
        </w:rPr>
        <w:t>:</w:t>
      </w:r>
      <w:r w:rsidRPr="00A3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24" w:rsidRPr="00A31A24">
        <w:rPr>
          <w:rFonts w:ascii="Times New Roman" w:hAnsi="Times New Roman" w:cs="Times New Roman"/>
          <w:sz w:val="24"/>
          <w:szCs w:val="24"/>
        </w:rPr>
        <w:t>Centro de Vivências da ESALQ/USP.</w:t>
      </w:r>
    </w:p>
    <w:sectPr w:rsidR="00743E32" w:rsidRPr="00A31A24" w:rsidSect="009D0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69AF"/>
    <w:rsid w:val="0006380B"/>
    <w:rsid w:val="000665DE"/>
    <w:rsid w:val="00085FE8"/>
    <w:rsid w:val="000A3FF2"/>
    <w:rsid w:val="000D6154"/>
    <w:rsid w:val="001A0996"/>
    <w:rsid w:val="001B003E"/>
    <w:rsid w:val="001B6460"/>
    <w:rsid w:val="0025448E"/>
    <w:rsid w:val="0026661F"/>
    <w:rsid w:val="002743DA"/>
    <w:rsid w:val="002C3CBF"/>
    <w:rsid w:val="00303388"/>
    <w:rsid w:val="003504C8"/>
    <w:rsid w:val="00360935"/>
    <w:rsid w:val="003E73C1"/>
    <w:rsid w:val="00413D3B"/>
    <w:rsid w:val="00420C35"/>
    <w:rsid w:val="00425050"/>
    <w:rsid w:val="00442C4B"/>
    <w:rsid w:val="00446796"/>
    <w:rsid w:val="004521DF"/>
    <w:rsid w:val="00492AB5"/>
    <w:rsid w:val="00492B3B"/>
    <w:rsid w:val="004F04B8"/>
    <w:rsid w:val="004F18E0"/>
    <w:rsid w:val="00502C42"/>
    <w:rsid w:val="00505753"/>
    <w:rsid w:val="00527F8C"/>
    <w:rsid w:val="005526DA"/>
    <w:rsid w:val="00555B76"/>
    <w:rsid w:val="005F3243"/>
    <w:rsid w:val="00615535"/>
    <w:rsid w:val="0061611D"/>
    <w:rsid w:val="00622BF6"/>
    <w:rsid w:val="00670D33"/>
    <w:rsid w:val="006B1E64"/>
    <w:rsid w:val="00704594"/>
    <w:rsid w:val="00707B65"/>
    <w:rsid w:val="007366A7"/>
    <w:rsid w:val="0073738E"/>
    <w:rsid w:val="00743E32"/>
    <w:rsid w:val="00757179"/>
    <w:rsid w:val="00760B39"/>
    <w:rsid w:val="00775AC6"/>
    <w:rsid w:val="007B6E2E"/>
    <w:rsid w:val="007C2959"/>
    <w:rsid w:val="007D15A9"/>
    <w:rsid w:val="008B1F8F"/>
    <w:rsid w:val="008B6B14"/>
    <w:rsid w:val="00974F7C"/>
    <w:rsid w:val="009D04FE"/>
    <w:rsid w:val="00A06F71"/>
    <w:rsid w:val="00A11D70"/>
    <w:rsid w:val="00A31A24"/>
    <w:rsid w:val="00AA66D8"/>
    <w:rsid w:val="00AC2EC9"/>
    <w:rsid w:val="00AE69AF"/>
    <w:rsid w:val="00B726E0"/>
    <w:rsid w:val="00C027E4"/>
    <w:rsid w:val="00D03D55"/>
    <w:rsid w:val="00D1610F"/>
    <w:rsid w:val="00D308CD"/>
    <w:rsid w:val="00E90A85"/>
    <w:rsid w:val="00E96003"/>
    <w:rsid w:val="00E9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1107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Klingenberg</dc:creator>
  <cp:lastModifiedBy>Klingenberg</cp:lastModifiedBy>
  <cp:revision>32</cp:revision>
  <dcterms:created xsi:type="dcterms:W3CDTF">2016-08-17T23:34:00Z</dcterms:created>
  <dcterms:modified xsi:type="dcterms:W3CDTF">2016-09-01T15:07:00Z</dcterms:modified>
</cp:coreProperties>
</file>