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74" w:rsidRDefault="00743474">
      <w:pPr>
        <w:rPr>
          <w:b/>
        </w:rPr>
      </w:pPr>
      <w:r>
        <w:rPr>
          <w:b/>
        </w:rPr>
        <w:t>Montesquieu – Data para a entrega 21 e 22/março.</w:t>
      </w:r>
    </w:p>
    <w:p w:rsidR="00743474" w:rsidRPr="00743474" w:rsidRDefault="00743474">
      <w:pPr>
        <w:rPr>
          <w:b/>
        </w:rPr>
      </w:pPr>
      <w:r w:rsidRPr="00743474">
        <w:rPr>
          <w:b/>
        </w:rPr>
        <w:t>QUESTÃO 1</w:t>
      </w:r>
    </w:p>
    <w:p w:rsidR="00E16B7C" w:rsidRDefault="00E16B7C">
      <w:r>
        <w:t xml:space="preserve">a) </w:t>
      </w:r>
      <w:r w:rsidR="001846D6">
        <w:t>Conforme os enunciados abaixo</w:t>
      </w:r>
      <w:r w:rsidR="00835B6D">
        <w:t xml:space="preserve"> identifique: a tese central, o(s) argumento(s) secundários</w:t>
      </w:r>
      <w:r w:rsidR="001846D6">
        <w:t xml:space="preserve"> </w:t>
      </w:r>
      <w:r w:rsidR="007279ED">
        <w:t>e o</w:t>
      </w:r>
      <w:r w:rsidR="00835B6D">
        <w:t>(s)</w:t>
      </w:r>
      <w:r w:rsidR="007279ED">
        <w:t xml:space="preserve"> enunciado</w:t>
      </w:r>
      <w:r w:rsidR="00835B6D">
        <w:t>(s)</w:t>
      </w:r>
      <w:r w:rsidR="007279ED">
        <w:t xml:space="preserve"> alheio</w:t>
      </w:r>
      <w:r w:rsidR="00835B6D">
        <w:t xml:space="preserve">(s) a ideia principal </w:t>
      </w:r>
      <w:r w:rsidR="00023092">
        <w:t>.</w:t>
      </w:r>
      <w:r w:rsidR="004C3923">
        <w:t xml:space="preserve"> </w:t>
      </w:r>
      <w:r w:rsidR="001F5BC4">
        <w:t>Justifique</w:t>
      </w:r>
      <w:r>
        <w:t xml:space="preserve"> a resposta</w:t>
      </w:r>
      <w:r w:rsidR="00835B6D">
        <w:rPr>
          <w:rStyle w:val="FootnoteReference"/>
        </w:rPr>
        <w:footnoteReference w:id="1"/>
      </w:r>
      <w:r>
        <w:t>.</w:t>
      </w:r>
    </w:p>
    <w:p w:rsidR="00023092" w:rsidRDefault="00E16B7C">
      <w:r>
        <w:t>b)</w:t>
      </w:r>
      <w:r w:rsidR="00743474">
        <w:t xml:space="preserve"> Qual a natureza e o princípio do governo expressos na tese central</w:t>
      </w:r>
      <w:r w:rsidR="00CA307B">
        <w:t>?</w:t>
      </w:r>
    </w:p>
    <w:p w:rsidR="00023092" w:rsidRDefault="00023092"/>
    <w:p w:rsidR="00023092" w:rsidRDefault="00835B6D">
      <w:r>
        <w:t>“</w:t>
      </w:r>
      <w:r w:rsidR="00023092">
        <w:t>O grande número de escravos tem efeitos diferentes nos diversos governos. Não é um problema no governo despótico; a escravidão política, estabelecida no</w:t>
      </w:r>
      <w:r w:rsidR="00B2147C">
        <w:t xml:space="preserve"> corpo do Estado, faz com que pouco se sinta a escravidão civil. Aqueles que são chamados homens livres não o são mais do que aqueles que não possuem este título</w:t>
      </w:r>
      <w:r w:rsidR="00853084">
        <w:t>; e tendo estes, na qualidade de eunucos</w:t>
      </w:r>
      <w:r w:rsidR="00B726AA">
        <w:t>, libertos ou escravos, quase todos os negócios em mãos, a condição de um homem livre e a de um escravo ficam muito próximas</w:t>
      </w:r>
      <w:r>
        <w:t>” (MONTESQUIEU,</w:t>
      </w:r>
      <w:r w:rsidR="00382C15">
        <w:t xml:space="preserve"> </w:t>
      </w:r>
      <w:r>
        <w:t>2005:</w:t>
      </w:r>
      <w:r w:rsidR="0069447A">
        <w:t xml:space="preserve"> </w:t>
      </w:r>
      <w:r w:rsidR="00E17DC9">
        <w:t>262</w:t>
      </w:r>
      <w:r w:rsidR="00382C15">
        <w:t>)</w:t>
      </w:r>
      <w:r>
        <w:t>.</w:t>
      </w:r>
    </w:p>
    <w:p w:rsidR="008C513A" w:rsidRDefault="00835B6D">
      <w:r>
        <w:t>“</w:t>
      </w:r>
      <w:r w:rsidR="008C513A">
        <w:t>A lei, em geral, é a razão humana</w:t>
      </w:r>
      <w:r w:rsidR="00536DD4">
        <w:t xml:space="preserve">, enquanto governa todos os povos da terra; e as leis políticas e civis de cada nação devem ser apenas casos particulares </w:t>
      </w:r>
      <w:r w:rsidR="005D6A04">
        <w:t xml:space="preserve"> onde se aplica esta razão</w:t>
      </w:r>
      <w:r w:rsidR="00F457B4">
        <w:t xml:space="preserve"> humana</w:t>
      </w:r>
      <w:r>
        <w:t>” (MONTESQUIEU,</w:t>
      </w:r>
      <w:r w:rsidR="00F457B4">
        <w:t xml:space="preserve"> </w:t>
      </w:r>
      <w:r w:rsidR="0069447A">
        <w:t>2005</w:t>
      </w:r>
      <w:r>
        <w:t>:</w:t>
      </w:r>
      <w:r w:rsidR="00F457B4">
        <w:t>16)</w:t>
      </w:r>
      <w:r>
        <w:t>.</w:t>
      </w:r>
    </w:p>
    <w:p w:rsidR="00442B31" w:rsidRDefault="00835B6D">
      <w:r>
        <w:t>“</w:t>
      </w:r>
      <w:r w:rsidR="00BB0977">
        <w:t xml:space="preserve">Trata-se de uma máxima capital que não se devem nunca mudar os costumes e as maneiras no Estado despótico; nada seria mais rapidamente seguido de uma </w:t>
      </w:r>
      <w:r w:rsidR="002E0D72">
        <w:t>revolução. É que nesses Estados não existem leis, por assim dizer; existem só costumes e maneiras e, se derrubam</w:t>
      </w:r>
      <w:r>
        <w:t xml:space="preserve"> isto, derrubam tudo”</w:t>
      </w:r>
      <w:r w:rsidR="002E0D72">
        <w:t xml:space="preserve"> </w:t>
      </w:r>
      <w:r>
        <w:t xml:space="preserve">(MONTESQUIEU, 2005: </w:t>
      </w:r>
      <w:r w:rsidR="00970604">
        <w:t>321)</w:t>
      </w:r>
      <w:r>
        <w:t>.</w:t>
      </w:r>
    </w:p>
    <w:p w:rsidR="00970604" w:rsidRDefault="00835B6D">
      <w:r>
        <w:t>“</w:t>
      </w:r>
      <w:r w:rsidR="00D10CF2">
        <w:t>Se quiserem procurar o objetivo do autor, só podem bem descobri-lo no objetivo da obra. Examinei primeiro os homens, e achei que nesta infinita diversidade de leis e de costumes eles não eram conduzidos somente p</w:t>
      </w:r>
      <w:r>
        <w:t xml:space="preserve">or suas fantasias. (MONTESQUIEU, 2005: </w:t>
      </w:r>
      <w:r w:rsidR="00C80234">
        <w:t>5</w:t>
      </w:r>
      <w:r w:rsidR="00D10CF2">
        <w:t>)</w:t>
      </w:r>
    </w:p>
    <w:p w:rsidR="00F457B4" w:rsidRDefault="00F457B4"/>
    <w:p w:rsidR="00F457B4" w:rsidRPr="00743474" w:rsidRDefault="00743474">
      <w:pPr>
        <w:rPr>
          <w:b/>
        </w:rPr>
      </w:pPr>
      <w:r>
        <w:rPr>
          <w:b/>
        </w:rPr>
        <w:t>QUESTÃO 2</w:t>
      </w:r>
    </w:p>
    <w:p w:rsidR="00835B6D" w:rsidRDefault="00835B6D" w:rsidP="00835B6D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A liberdade, palavra que impressiona o espírito de tantas maneiras, pode apresentar diversas si</w:t>
      </w:r>
      <w:r w:rsidR="00EF0A1F">
        <w:rPr>
          <w:color w:val="222222"/>
        </w:rPr>
        <w:t>gnificações. O próprio Montesqu</w:t>
      </w:r>
      <w:r>
        <w:rPr>
          <w:color w:val="222222"/>
        </w:rPr>
        <w:t>i</w:t>
      </w:r>
      <w:r w:rsidR="00EF0A1F">
        <w:rPr>
          <w:color w:val="222222"/>
        </w:rPr>
        <w:t>e</w:t>
      </w:r>
      <w:bookmarkStart w:id="0" w:name="_GoBack"/>
      <w:bookmarkEnd w:id="0"/>
      <w:r>
        <w:rPr>
          <w:color w:val="222222"/>
        </w:rPr>
        <w:t xml:space="preserve">u considera essa possibilidade, e em sua obra podemos encontrar vários sentidos para esse ideal. Vale notar, significados que muitas vezes parecem contraditórios entre si. De acordo com </w:t>
      </w:r>
      <w:proofErr w:type="spellStart"/>
      <w:r>
        <w:rPr>
          <w:color w:val="222222"/>
        </w:rPr>
        <w:t>Starobinski</w:t>
      </w:r>
      <w:proofErr w:type="spellEnd"/>
      <w:r>
        <w:rPr>
          <w:color w:val="222222"/>
        </w:rPr>
        <w:t xml:space="preserve"> (1990:57), é possível localizar o final da progressão formada por imagens provisórias sobre o ideal da liberdade somente em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O Espírito das Leis</w:t>
      </w:r>
      <w:r>
        <w:rPr>
          <w:color w:val="222222"/>
        </w:rPr>
        <w:t>. Neste livro o autor definiria os limites uma concepção de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liberdade política.</w:t>
      </w:r>
    </w:p>
    <w:p w:rsidR="00835B6D" w:rsidRDefault="00835B6D" w:rsidP="00835B6D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Tendo como apoio a citação a seguir reconstrua os passos do conceito de liberdade política tal como se apresenta em</w:t>
      </w:r>
      <w:r>
        <w:rPr>
          <w:rStyle w:val="apple-converted-space"/>
          <w:color w:val="222222"/>
        </w:rPr>
        <w:t> </w:t>
      </w:r>
      <w:r>
        <w:rPr>
          <w:i/>
          <w:iCs/>
          <w:color w:val="222222"/>
        </w:rPr>
        <w:t>O Espírito das leis</w:t>
      </w:r>
      <w:r>
        <w:rPr>
          <w:color w:val="222222"/>
        </w:rPr>
        <w:t>, dando ênfase para a relação deste conceito com as definições sobre as formas de governo.</w:t>
      </w:r>
    </w:p>
    <w:p w:rsidR="00835B6D" w:rsidRDefault="00835B6D" w:rsidP="00835B6D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lastRenderedPageBreak/>
        <w:t>"A democracia e a aristocracia não são Estados livres por natureza. A liberdade política só se encontra nos governos moderados. Mas ela nem sempre existe nos Estados moderados; só existe quando não se abusa do poder; mas trata-se de uma experiência eterna que todo homem que possui poder é levado a dele abusar; ele vai até onde encontra limites. Quem diria! Até a virtude precisa de limites" (MONTESQUIEU,2005:166).</w:t>
      </w:r>
    </w:p>
    <w:p w:rsidR="00E17DC9" w:rsidRDefault="00E17DC9"/>
    <w:sectPr w:rsidR="00E17DC9" w:rsidSect="009A0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BF" w:rsidRDefault="00A66EBF" w:rsidP="008176B7">
      <w:pPr>
        <w:spacing w:after="0" w:line="240" w:lineRule="auto"/>
      </w:pPr>
      <w:r>
        <w:separator/>
      </w:r>
    </w:p>
  </w:endnote>
  <w:endnote w:type="continuationSeparator" w:id="0">
    <w:p w:rsidR="00A66EBF" w:rsidRDefault="00A66EBF" w:rsidP="0081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BF" w:rsidRDefault="00A66EBF" w:rsidP="008176B7">
      <w:pPr>
        <w:spacing w:after="0" w:line="240" w:lineRule="auto"/>
      </w:pPr>
      <w:r>
        <w:separator/>
      </w:r>
    </w:p>
  </w:footnote>
  <w:footnote w:type="continuationSeparator" w:id="0">
    <w:p w:rsidR="00A66EBF" w:rsidRDefault="00A66EBF" w:rsidP="008176B7">
      <w:pPr>
        <w:spacing w:after="0" w:line="240" w:lineRule="auto"/>
      </w:pPr>
      <w:r>
        <w:continuationSeparator/>
      </w:r>
    </w:p>
  </w:footnote>
  <w:footnote w:id="1">
    <w:p w:rsidR="00835B6D" w:rsidRDefault="00835B6D">
      <w:pPr>
        <w:pStyle w:val="FootnoteText"/>
      </w:pPr>
      <w:r>
        <w:rPr>
          <w:rStyle w:val="FootnoteReference"/>
        </w:rPr>
        <w:footnoteRef/>
      </w:r>
      <w:r w:rsidR="00743474">
        <w:t xml:space="preserve"> É fortemente recomendável a leitura dos textos sobre redação acadêmica (Tópico 1).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D6"/>
    <w:rsid w:val="00023092"/>
    <w:rsid w:val="001846D6"/>
    <w:rsid w:val="001C383D"/>
    <w:rsid w:val="001F5BC4"/>
    <w:rsid w:val="002E0D72"/>
    <w:rsid w:val="00382C15"/>
    <w:rsid w:val="00442B31"/>
    <w:rsid w:val="004C3923"/>
    <w:rsid w:val="00536DD4"/>
    <w:rsid w:val="005D6A04"/>
    <w:rsid w:val="0069447A"/>
    <w:rsid w:val="007279ED"/>
    <w:rsid w:val="00743474"/>
    <w:rsid w:val="008176B7"/>
    <w:rsid w:val="00833414"/>
    <w:rsid w:val="00835B6D"/>
    <w:rsid w:val="0083656E"/>
    <w:rsid w:val="00853084"/>
    <w:rsid w:val="008C513A"/>
    <w:rsid w:val="009120ED"/>
    <w:rsid w:val="00970604"/>
    <w:rsid w:val="009A0306"/>
    <w:rsid w:val="00A66EBF"/>
    <w:rsid w:val="00B2147C"/>
    <w:rsid w:val="00B726AA"/>
    <w:rsid w:val="00BB0977"/>
    <w:rsid w:val="00C80234"/>
    <w:rsid w:val="00C936EA"/>
    <w:rsid w:val="00CA307B"/>
    <w:rsid w:val="00D10CF2"/>
    <w:rsid w:val="00E16B7C"/>
    <w:rsid w:val="00E17DC9"/>
    <w:rsid w:val="00EF0A1F"/>
    <w:rsid w:val="00F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6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6B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5B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35B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6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6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6B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5B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8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BD55-2DD4-EB49-A9E8-7951049E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Eduardo Schincariol</dc:creator>
  <cp:lastModifiedBy>Eunice Ostrensky</cp:lastModifiedBy>
  <cp:revision>2</cp:revision>
  <dcterms:created xsi:type="dcterms:W3CDTF">2013-03-15T12:45:00Z</dcterms:created>
  <dcterms:modified xsi:type="dcterms:W3CDTF">2013-03-15T12:45:00Z</dcterms:modified>
</cp:coreProperties>
</file>