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9CFAB76" w:rsidRDefault="234FEDDA" w:rsidP="00DC75F5">
      <w:pPr>
        <w:shd w:val="clear" w:color="auto" w:fill="FFD966" w:themeFill="accent4" w:themeFillTint="99"/>
        <w:jc w:val="center"/>
        <w:rPr>
          <w:rFonts w:ascii="Verdana" w:eastAsia="Verdana" w:hAnsi="Verdana" w:cs="Verdana"/>
          <w:b/>
          <w:bCs/>
        </w:rPr>
      </w:pPr>
      <w:r w:rsidRPr="234FEDDA">
        <w:rPr>
          <w:rFonts w:ascii="Verdana" w:eastAsia="Verdana" w:hAnsi="Verdana" w:cs="Verdana"/>
          <w:b/>
          <w:bCs/>
        </w:rPr>
        <w:t>Clase 14</w:t>
      </w:r>
    </w:p>
    <w:p w:rsidR="79CFAB76" w:rsidRDefault="234FEDDA" w:rsidP="00DC75F5">
      <w:pPr>
        <w:shd w:val="clear" w:color="auto" w:fill="FFD966" w:themeFill="accent4" w:themeFillTint="99"/>
        <w:jc w:val="center"/>
        <w:rPr>
          <w:rFonts w:ascii="Verdana" w:eastAsia="Verdana" w:hAnsi="Verdana" w:cs="Verdana"/>
          <w:b/>
          <w:bCs/>
        </w:rPr>
      </w:pPr>
      <w:r w:rsidRPr="234FEDDA">
        <w:rPr>
          <w:rFonts w:ascii="Verdana" w:eastAsia="Verdana" w:hAnsi="Verdana" w:cs="Verdana"/>
          <w:b/>
          <w:bCs/>
        </w:rPr>
        <w:t>16/04/2018</w:t>
      </w:r>
    </w:p>
    <w:p w:rsidR="00DC75F5" w:rsidRDefault="00DC75F5" w:rsidP="00DC75F5">
      <w:pPr>
        <w:shd w:val="clear" w:color="auto" w:fill="FFD966" w:themeFill="accent4" w:themeFillTint="99"/>
        <w:jc w:val="center"/>
        <w:rPr>
          <w:rFonts w:ascii="Verdana" w:eastAsia="Verdana" w:hAnsi="Verdana" w:cs="Verdana"/>
          <w:b/>
          <w:bCs/>
        </w:rPr>
      </w:pPr>
      <w:r>
        <w:rPr>
          <w:rFonts w:ascii="Verdana" w:eastAsia="Verdana" w:hAnsi="Verdana" w:cs="Verdana"/>
          <w:b/>
          <w:bCs/>
        </w:rPr>
        <w:t>Sobre las descripciones de Videla, sobre acentuación</w:t>
      </w:r>
    </w:p>
    <w:p w:rsidR="00DC75F5" w:rsidRDefault="00DC75F5" w:rsidP="234FEDDA">
      <w:pPr>
        <w:jc w:val="center"/>
        <w:rPr>
          <w:rFonts w:ascii="Verdana" w:eastAsia="Verdana" w:hAnsi="Verdana" w:cs="Verdana"/>
          <w:b/>
          <w:bCs/>
        </w:rPr>
      </w:pPr>
    </w:p>
    <w:p w:rsidR="00866794" w:rsidRDefault="79CFAB76" w:rsidP="00866794">
      <w:pPr>
        <w:pStyle w:val="PargrafodaLista"/>
        <w:numPr>
          <w:ilvl w:val="0"/>
          <w:numId w:val="1"/>
        </w:numPr>
        <w:spacing w:after="120"/>
        <w:ind w:left="357" w:firstLine="0"/>
        <w:jc w:val="both"/>
        <w:rPr>
          <w:rFonts w:ascii="Verdana" w:eastAsia="Verdana" w:hAnsi="Verdana" w:cs="Verdana"/>
        </w:rPr>
      </w:pPr>
      <w:r w:rsidRPr="79CFAB76">
        <w:rPr>
          <w:rFonts w:ascii="Verdana" w:eastAsia="Verdana" w:hAnsi="Verdana" w:cs="Verdana"/>
        </w:rPr>
        <w:t>Se revisó los textos que describían el rostro de Videla</w:t>
      </w:r>
      <w:r w:rsidR="00866794">
        <w:rPr>
          <w:rFonts w:ascii="Verdana" w:eastAsia="Verdana" w:hAnsi="Verdana" w:cs="Verdana"/>
        </w:rPr>
        <w:t>, hechos por los diferentes grupos</w:t>
      </w:r>
      <w:r w:rsidRPr="79CFAB76">
        <w:rPr>
          <w:rFonts w:ascii="Verdana" w:eastAsia="Verdana" w:hAnsi="Verdana" w:cs="Verdana"/>
        </w:rPr>
        <w:t>.</w:t>
      </w:r>
      <w:r w:rsidR="00866794">
        <w:t xml:space="preserve"> </w:t>
      </w:r>
      <w:r w:rsidR="00866794" w:rsidRPr="00866794">
        <w:rPr>
          <w:rFonts w:ascii="Verdana" w:eastAsia="Verdana" w:hAnsi="Verdana" w:cs="Verdana"/>
        </w:rPr>
        <w:t>Aquí iremos citando cada uno y una síntesis de los comentarios realizados</w:t>
      </w:r>
      <w:r w:rsidR="00866794">
        <w:rPr>
          <w:rFonts w:ascii="Verdana" w:eastAsia="Verdana" w:hAnsi="Verdana" w:cs="Verdana"/>
        </w:rPr>
        <w:t>.</w:t>
      </w:r>
      <w:r w:rsidR="00D560C2">
        <w:rPr>
          <w:rFonts w:ascii="Verdana" w:eastAsia="Verdana" w:hAnsi="Verdana" w:cs="Verdana"/>
        </w:rPr>
        <w:t xml:space="preserve"> Algunos comentarios sobre la acentuación van en color amarillito.</w:t>
      </w:r>
    </w:p>
    <w:p w:rsidR="00D560C2" w:rsidRDefault="00D560C2" w:rsidP="00D560C2">
      <w:pPr>
        <w:pStyle w:val="PargrafodaLista"/>
        <w:spacing w:after="120"/>
        <w:ind w:left="357"/>
        <w:jc w:val="both"/>
        <w:rPr>
          <w:rFonts w:ascii="Verdana" w:eastAsia="Verdana" w:hAnsi="Verdana" w:cs="Verdana"/>
        </w:rPr>
      </w:pPr>
    </w:p>
    <w:p w:rsidR="00866794" w:rsidRPr="00866794" w:rsidRDefault="00866794" w:rsidP="00866794">
      <w:pPr>
        <w:pStyle w:val="PargrafodaLista"/>
        <w:spacing w:after="120"/>
        <w:ind w:left="357"/>
        <w:jc w:val="both"/>
        <w:rPr>
          <w:rFonts w:ascii="Verdana" w:eastAsia="Verdana" w:hAnsi="Verdana" w:cs="Verdana"/>
        </w:rPr>
      </w:pPr>
      <w:r>
        <w:rPr>
          <w:rFonts w:ascii="Verdana" w:eastAsia="Verdana" w:hAnsi="Verdana" w:cs="Verdana"/>
        </w:rPr>
        <w:t>El texto del primer grupo</w:t>
      </w:r>
      <w:r w:rsidRPr="00866794">
        <w:rPr>
          <w:rFonts w:ascii="Verdana" w:eastAsia="Verdana" w:hAnsi="Verdana" w:cs="Verdana"/>
        </w:rPr>
        <w:t>:</w:t>
      </w:r>
    </w:p>
    <w:p w:rsidR="00866794" w:rsidRDefault="00866794" w:rsidP="00866794">
      <w:pPr>
        <w:pStyle w:val="PargrafodaLista"/>
        <w:jc w:val="both"/>
        <w:rPr>
          <w:sz w:val="24"/>
          <w:szCs w:val="24"/>
          <w:lang w:val="es-CO"/>
        </w:rPr>
      </w:pPr>
    </w:p>
    <w:p w:rsidR="00866794" w:rsidRPr="00866794" w:rsidRDefault="00866794" w:rsidP="00866794">
      <w:pPr>
        <w:pStyle w:val="PargrafodaLista"/>
        <w:jc w:val="both"/>
        <w:rPr>
          <w:sz w:val="24"/>
          <w:szCs w:val="24"/>
          <w:lang w:val="es-CO"/>
        </w:rPr>
      </w:pPr>
      <w:r w:rsidRPr="00866794">
        <w:rPr>
          <w:sz w:val="24"/>
          <w:szCs w:val="24"/>
          <w:lang w:val="es-CO"/>
        </w:rPr>
        <w:t xml:space="preserve">El general Videla </w:t>
      </w:r>
      <w:proofErr w:type="spellStart"/>
      <w:r w:rsidRPr="00866794">
        <w:rPr>
          <w:b/>
          <w:sz w:val="24"/>
          <w:szCs w:val="24"/>
          <w:lang w:val="es-CO"/>
        </w:rPr>
        <w:t>vestia</w:t>
      </w:r>
      <w:proofErr w:type="spellEnd"/>
      <w:r w:rsidRPr="00866794">
        <w:rPr>
          <w:sz w:val="24"/>
          <w:szCs w:val="24"/>
          <w:lang w:val="es-CO"/>
        </w:rPr>
        <w:t xml:space="preserve"> un sombrero militar en la cabeza. </w:t>
      </w:r>
      <w:proofErr w:type="spellStart"/>
      <w:proofErr w:type="gramStart"/>
      <w:r w:rsidRPr="00866794">
        <w:rPr>
          <w:b/>
          <w:sz w:val="24"/>
          <w:szCs w:val="24"/>
          <w:lang w:val="es-CO"/>
        </w:rPr>
        <w:t>Tenia</w:t>
      </w:r>
      <w:proofErr w:type="spellEnd"/>
      <w:proofErr w:type="gramEnd"/>
      <w:r w:rsidRPr="00866794">
        <w:rPr>
          <w:sz w:val="24"/>
          <w:szCs w:val="24"/>
          <w:lang w:val="es-CO"/>
        </w:rPr>
        <w:t xml:space="preserve"> el ceño fruncido y una expresión seria y dura. Los ojos, la nariz y las orejas </w:t>
      </w:r>
      <w:r w:rsidRPr="00866794">
        <w:rPr>
          <w:b/>
          <w:sz w:val="24"/>
          <w:szCs w:val="24"/>
          <w:lang w:val="es-CO"/>
        </w:rPr>
        <w:t xml:space="preserve">eran </w:t>
      </w:r>
      <w:proofErr w:type="spellStart"/>
      <w:r w:rsidRPr="00866794">
        <w:rPr>
          <w:b/>
          <w:sz w:val="24"/>
          <w:szCs w:val="24"/>
          <w:lang w:val="es-CO"/>
        </w:rPr>
        <w:t>ordinários</w:t>
      </w:r>
      <w:proofErr w:type="spellEnd"/>
      <w:r w:rsidRPr="00866794">
        <w:rPr>
          <w:sz w:val="24"/>
          <w:szCs w:val="24"/>
          <w:lang w:val="es-CO"/>
        </w:rPr>
        <w:t>. Las cejas</w:t>
      </w:r>
      <w:r>
        <w:rPr>
          <w:sz w:val="24"/>
          <w:szCs w:val="24"/>
          <w:lang w:val="es-CO"/>
        </w:rPr>
        <w:t>,</w:t>
      </w:r>
      <w:r w:rsidRPr="00866794">
        <w:rPr>
          <w:sz w:val="24"/>
          <w:szCs w:val="24"/>
          <w:lang w:val="es-CO"/>
        </w:rPr>
        <w:t xml:space="preserve"> el bigote eran rasgos más notables, porque eran muy espesos. En la foto, </w:t>
      </w:r>
      <w:r w:rsidRPr="00866794">
        <w:rPr>
          <w:b/>
          <w:sz w:val="24"/>
          <w:szCs w:val="24"/>
          <w:lang w:val="es-CO"/>
        </w:rPr>
        <w:t>él</w:t>
      </w:r>
      <w:r w:rsidRPr="00866794">
        <w:rPr>
          <w:sz w:val="24"/>
          <w:szCs w:val="24"/>
          <w:lang w:val="es-CO"/>
        </w:rPr>
        <w:t xml:space="preserve"> ya era </w:t>
      </w:r>
      <w:r w:rsidRPr="00866794">
        <w:rPr>
          <w:b/>
          <w:sz w:val="24"/>
          <w:szCs w:val="24"/>
          <w:lang w:val="es-CO"/>
        </w:rPr>
        <w:t>un mayor</w:t>
      </w:r>
      <w:r w:rsidRPr="00866794">
        <w:rPr>
          <w:sz w:val="24"/>
          <w:szCs w:val="24"/>
          <w:lang w:val="es-CO"/>
        </w:rPr>
        <w:t xml:space="preserve"> y su piel </w:t>
      </w:r>
      <w:r w:rsidRPr="00866794">
        <w:rPr>
          <w:b/>
          <w:sz w:val="24"/>
          <w:szCs w:val="24"/>
          <w:lang w:val="es-CO"/>
        </w:rPr>
        <w:t>era</w:t>
      </w:r>
      <w:r>
        <w:rPr>
          <w:sz w:val="24"/>
          <w:szCs w:val="24"/>
          <w:lang w:val="es-CO"/>
        </w:rPr>
        <w:t xml:space="preserve"> flácida</w:t>
      </w:r>
      <w:r w:rsidRPr="00866794">
        <w:rPr>
          <w:sz w:val="24"/>
          <w:szCs w:val="24"/>
          <w:lang w:val="es-CO"/>
        </w:rPr>
        <w:t xml:space="preserve"> </w:t>
      </w:r>
      <w:r>
        <w:rPr>
          <w:sz w:val="24"/>
          <w:szCs w:val="24"/>
          <w:lang w:val="es-CO"/>
        </w:rPr>
        <w:t>(</w:t>
      </w:r>
      <w:r w:rsidR="002D4A33">
        <w:rPr>
          <w:sz w:val="24"/>
          <w:szCs w:val="24"/>
          <w:lang w:val="es-CO"/>
        </w:rPr>
        <w:t>redondillas en</w:t>
      </w:r>
      <w:r>
        <w:rPr>
          <w:sz w:val="24"/>
          <w:szCs w:val="24"/>
          <w:lang w:val="es-CO"/>
        </w:rPr>
        <w:t xml:space="preserve"> los fragmentos que hay que revisar).</w:t>
      </w:r>
    </w:p>
    <w:p w:rsidR="00866794" w:rsidRDefault="00866794" w:rsidP="00866794">
      <w:pPr>
        <w:ind w:left="360"/>
        <w:jc w:val="both"/>
        <w:rPr>
          <w:rFonts w:ascii="Verdana" w:eastAsia="Verdana" w:hAnsi="Verdana" w:cs="Verdana"/>
        </w:rPr>
      </w:pPr>
      <w:proofErr w:type="gramStart"/>
      <w:r>
        <w:rPr>
          <w:rFonts w:ascii="Verdana" w:eastAsia="Verdana" w:hAnsi="Verdana" w:cs="Verdana"/>
        </w:rPr>
        <w:t>puede</w:t>
      </w:r>
      <w:proofErr w:type="gramEnd"/>
      <w:r>
        <w:rPr>
          <w:rFonts w:ascii="Verdana" w:eastAsia="Verdana" w:hAnsi="Verdana" w:cs="Verdana"/>
        </w:rPr>
        <w:t xml:space="preserve"> ser colocado en relación con el del sexto grupo</w:t>
      </w:r>
    </w:p>
    <w:p w:rsidR="00866794" w:rsidRPr="008425B1" w:rsidRDefault="00866794" w:rsidP="00866794">
      <w:pPr>
        <w:pStyle w:val="PargrafodaLista"/>
        <w:jc w:val="both"/>
        <w:rPr>
          <w:sz w:val="24"/>
          <w:szCs w:val="24"/>
          <w:lang w:val="es-CO"/>
        </w:rPr>
      </w:pPr>
      <w:r w:rsidRPr="008425B1">
        <w:rPr>
          <w:sz w:val="24"/>
          <w:szCs w:val="24"/>
          <w:lang w:val="es-CO"/>
        </w:rPr>
        <w:t xml:space="preserve">El rostro es flaco, con expresión dura, con la boca cerrada, los </w:t>
      </w:r>
      <w:proofErr w:type="spellStart"/>
      <w:r w:rsidRPr="008425B1">
        <w:rPr>
          <w:b/>
          <w:sz w:val="24"/>
          <w:szCs w:val="24"/>
          <w:lang w:val="es-CO"/>
        </w:rPr>
        <w:t>pomulos</w:t>
      </w:r>
      <w:proofErr w:type="spellEnd"/>
      <w:r w:rsidRPr="008425B1">
        <w:rPr>
          <w:sz w:val="24"/>
          <w:szCs w:val="24"/>
          <w:lang w:val="es-CO"/>
        </w:rPr>
        <w:t xml:space="preserve"> marcados, el bigote espeso, el ceño fruncido y la mirada </w:t>
      </w:r>
      <w:proofErr w:type="spellStart"/>
      <w:r w:rsidRPr="008425B1">
        <w:rPr>
          <w:b/>
          <w:sz w:val="24"/>
          <w:szCs w:val="24"/>
          <w:lang w:val="es-CO"/>
        </w:rPr>
        <w:t>séria</w:t>
      </w:r>
      <w:proofErr w:type="spellEnd"/>
      <w:r w:rsidRPr="008425B1">
        <w:rPr>
          <w:sz w:val="24"/>
          <w:szCs w:val="24"/>
          <w:lang w:val="es-CO"/>
        </w:rPr>
        <w:t xml:space="preserve">, que traduce la imagen del dictador argentino Videla. </w:t>
      </w:r>
      <w:r w:rsidRPr="008425B1">
        <w:rPr>
          <w:b/>
          <w:sz w:val="24"/>
          <w:szCs w:val="24"/>
          <w:lang w:val="es-CO"/>
        </w:rPr>
        <w:t xml:space="preserve">Él </w:t>
      </w:r>
      <w:r w:rsidRPr="008425B1">
        <w:rPr>
          <w:sz w:val="24"/>
          <w:szCs w:val="24"/>
          <w:lang w:val="es-CO"/>
        </w:rPr>
        <w:t>fue un terrorista</w:t>
      </w:r>
      <w:r>
        <w:rPr>
          <w:sz w:val="24"/>
          <w:szCs w:val="24"/>
          <w:lang w:val="es-CO"/>
        </w:rPr>
        <w:t xml:space="preserve"> (</w:t>
      </w:r>
      <w:r w:rsidR="002D4A33">
        <w:rPr>
          <w:sz w:val="24"/>
          <w:szCs w:val="24"/>
          <w:lang w:val="es-CO"/>
        </w:rPr>
        <w:t>redondillas en</w:t>
      </w:r>
      <w:r>
        <w:rPr>
          <w:sz w:val="24"/>
          <w:szCs w:val="24"/>
          <w:lang w:val="es-CO"/>
        </w:rPr>
        <w:t xml:space="preserve"> los fragmentos sobre los que hay que volver)</w:t>
      </w:r>
      <w:r w:rsidRPr="008425B1">
        <w:rPr>
          <w:sz w:val="24"/>
          <w:szCs w:val="24"/>
          <w:lang w:val="es-CO"/>
        </w:rPr>
        <w:t xml:space="preserve">. </w:t>
      </w:r>
    </w:p>
    <w:p w:rsidR="79CFAB76" w:rsidRDefault="00866794" w:rsidP="00866794">
      <w:pPr>
        <w:ind w:left="360"/>
        <w:jc w:val="both"/>
        <w:rPr>
          <w:rFonts w:ascii="Verdana" w:eastAsia="Verdana" w:hAnsi="Verdana" w:cs="Verdana"/>
        </w:rPr>
      </w:pPr>
      <w:r>
        <w:rPr>
          <w:rFonts w:ascii="Verdana" w:eastAsia="Verdana" w:hAnsi="Verdana" w:cs="Verdana"/>
        </w:rPr>
        <w:t xml:space="preserve">Vemos aquí que hay varios adjetivos que califican explícitamente al personaje presentado. </w:t>
      </w:r>
    </w:p>
    <w:p w:rsidR="79CFAB76" w:rsidRDefault="00866794" w:rsidP="00D560C2">
      <w:pPr>
        <w:shd w:val="clear" w:color="auto" w:fill="FFD966" w:themeFill="accent4" w:themeFillTint="99"/>
        <w:ind w:left="360"/>
        <w:jc w:val="both"/>
        <w:rPr>
          <w:rFonts w:ascii="Verdana" w:eastAsia="Verdana" w:hAnsi="Verdana" w:cs="Verdana"/>
        </w:rPr>
      </w:pPr>
      <w:r>
        <w:rPr>
          <w:rFonts w:ascii="Verdana" w:eastAsia="Verdana" w:hAnsi="Verdana" w:cs="Verdana"/>
        </w:rPr>
        <w:t xml:space="preserve">Revisar la </w:t>
      </w:r>
      <w:r w:rsidR="79CFAB76" w:rsidRPr="79CFAB76">
        <w:rPr>
          <w:rFonts w:ascii="Verdana" w:eastAsia="Verdana" w:hAnsi="Verdana" w:cs="Verdana"/>
        </w:rPr>
        <w:t>acentuación en "tenía" y "vestía"</w:t>
      </w:r>
      <w:r>
        <w:rPr>
          <w:rFonts w:ascii="Verdana" w:eastAsia="Verdana" w:hAnsi="Verdana" w:cs="Verdana"/>
        </w:rPr>
        <w:t xml:space="preserve">, que tiene que ver con la regla del hiato. </w:t>
      </w:r>
      <w:r w:rsidR="00D560C2">
        <w:rPr>
          <w:rFonts w:ascii="Verdana" w:eastAsia="Verdana" w:hAnsi="Verdana" w:cs="Verdana"/>
        </w:rPr>
        <w:t xml:space="preserve">También revisar palabras como “pómulos”, que es una esdrújula y lleva tilde, y como “seria”, una palabra grave que no lleva acento. </w:t>
      </w:r>
    </w:p>
    <w:p w:rsidR="00D560C2" w:rsidRDefault="79CFAB76" w:rsidP="79CFAB76">
      <w:pPr>
        <w:ind w:left="360"/>
        <w:rPr>
          <w:rFonts w:ascii="Verdana" w:eastAsia="Verdana" w:hAnsi="Verdana" w:cs="Verdana"/>
        </w:rPr>
      </w:pPr>
      <w:r w:rsidRPr="79CFAB76">
        <w:rPr>
          <w:rFonts w:ascii="Verdana" w:eastAsia="Verdana" w:hAnsi="Verdana" w:cs="Verdana"/>
        </w:rPr>
        <w:t>El segundo texto era al estilo de un poem</w:t>
      </w:r>
      <w:r w:rsidR="002D4A33">
        <w:rPr>
          <w:rFonts w:ascii="Verdana" w:eastAsia="Verdana" w:hAnsi="Verdana" w:cs="Verdana"/>
        </w:rPr>
        <w:t>a</w:t>
      </w:r>
      <w:r w:rsidR="00D560C2">
        <w:rPr>
          <w:rFonts w:ascii="Verdana" w:eastAsia="Verdana" w:hAnsi="Verdana" w:cs="Verdana"/>
        </w:rPr>
        <w:t>:</w:t>
      </w:r>
    </w:p>
    <w:p w:rsidR="00D560C2" w:rsidRPr="008425B1" w:rsidRDefault="00D560C2" w:rsidP="00D560C2">
      <w:pPr>
        <w:pStyle w:val="PargrafodaLista"/>
        <w:jc w:val="both"/>
        <w:rPr>
          <w:sz w:val="24"/>
          <w:szCs w:val="24"/>
          <w:lang w:val="es-CO"/>
        </w:rPr>
      </w:pPr>
      <w:r w:rsidRPr="008425B1">
        <w:rPr>
          <w:sz w:val="24"/>
          <w:szCs w:val="24"/>
          <w:lang w:val="es-CO"/>
        </w:rPr>
        <w:t>Él tiene seria expresión</w:t>
      </w:r>
    </w:p>
    <w:p w:rsidR="00D560C2" w:rsidRPr="008425B1" w:rsidRDefault="00D560C2" w:rsidP="00D560C2">
      <w:pPr>
        <w:pStyle w:val="PargrafodaLista"/>
        <w:jc w:val="both"/>
        <w:rPr>
          <w:sz w:val="24"/>
          <w:szCs w:val="24"/>
          <w:lang w:val="es-CO"/>
        </w:rPr>
      </w:pPr>
      <w:proofErr w:type="gramStart"/>
      <w:r w:rsidRPr="008425B1">
        <w:rPr>
          <w:sz w:val="24"/>
          <w:szCs w:val="24"/>
          <w:lang w:val="es-CO"/>
        </w:rPr>
        <w:t>y</w:t>
      </w:r>
      <w:proofErr w:type="gramEnd"/>
      <w:r w:rsidRPr="008425B1">
        <w:rPr>
          <w:sz w:val="24"/>
          <w:szCs w:val="24"/>
          <w:lang w:val="es-CO"/>
        </w:rPr>
        <w:t xml:space="preserve"> un malo corazón.</w:t>
      </w:r>
    </w:p>
    <w:p w:rsidR="00D560C2" w:rsidRPr="008425B1" w:rsidRDefault="00D560C2" w:rsidP="00D560C2">
      <w:pPr>
        <w:pStyle w:val="PargrafodaLista"/>
        <w:jc w:val="both"/>
        <w:rPr>
          <w:sz w:val="24"/>
          <w:szCs w:val="24"/>
          <w:lang w:val="es-CO"/>
        </w:rPr>
      </w:pPr>
      <w:r w:rsidRPr="008425B1">
        <w:rPr>
          <w:sz w:val="24"/>
          <w:szCs w:val="24"/>
          <w:lang w:val="es-CO"/>
        </w:rPr>
        <w:t>La mirada dura</w:t>
      </w:r>
    </w:p>
    <w:p w:rsidR="00D560C2" w:rsidRPr="008425B1" w:rsidRDefault="00D560C2" w:rsidP="00D560C2">
      <w:pPr>
        <w:pStyle w:val="PargrafodaLista"/>
        <w:jc w:val="both"/>
        <w:rPr>
          <w:sz w:val="24"/>
          <w:szCs w:val="24"/>
          <w:lang w:val="es-CO"/>
        </w:rPr>
      </w:pPr>
      <w:proofErr w:type="gramStart"/>
      <w:r w:rsidRPr="008425B1">
        <w:rPr>
          <w:sz w:val="24"/>
          <w:szCs w:val="24"/>
          <w:lang w:val="es-CO"/>
        </w:rPr>
        <w:t>del</w:t>
      </w:r>
      <w:proofErr w:type="gramEnd"/>
      <w:r w:rsidRPr="008425B1">
        <w:rPr>
          <w:sz w:val="24"/>
          <w:szCs w:val="24"/>
          <w:lang w:val="es-CO"/>
        </w:rPr>
        <w:t xml:space="preserve"> rostro de la dictadura. </w:t>
      </w:r>
    </w:p>
    <w:p w:rsidR="00D560C2" w:rsidRPr="008425B1" w:rsidRDefault="00D560C2" w:rsidP="00D560C2">
      <w:pPr>
        <w:pStyle w:val="PargrafodaLista"/>
        <w:jc w:val="both"/>
        <w:rPr>
          <w:sz w:val="24"/>
          <w:szCs w:val="24"/>
          <w:lang w:val="es-CO"/>
        </w:rPr>
      </w:pPr>
      <w:r w:rsidRPr="008425B1">
        <w:rPr>
          <w:sz w:val="24"/>
          <w:szCs w:val="24"/>
          <w:lang w:val="es-CO"/>
        </w:rPr>
        <w:t>De ceño fruncido,</w:t>
      </w:r>
    </w:p>
    <w:p w:rsidR="00D560C2" w:rsidRPr="008425B1" w:rsidRDefault="00D560C2" w:rsidP="00D560C2">
      <w:pPr>
        <w:pStyle w:val="PargrafodaLista"/>
        <w:jc w:val="both"/>
        <w:rPr>
          <w:sz w:val="24"/>
          <w:szCs w:val="24"/>
          <w:lang w:val="es-CO"/>
        </w:rPr>
      </w:pPr>
      <w:proofErr w:type="gramStart"/>
      <w:r w:rsidRPr="008425B1">
        <w:rPr>
          <w:sz w:val="24"/>
          <w:szCs w:val="24"/>
          <w:lang w:val="es-CO"/>
        </w:rPr>
        <w:t>ojos</w:t>
      </w:r>
      <w:proofErr w:type="gramEnd"/>
      <w:r w:rsidRPr="008425B1">
        <w:rPr>
          <w:sz w:val="24"/>
          <w:szCs w:val="24"/>
          <w:lang w:val="es-CO"/>
        </w:rPr>
        <w:t xml:space="preserve"> de peligro.</w:t>
      </w:r>
    </w:p>
    <w:p w:rsidR="00D560C2" w:rsidRPr="008425B1" w:rsidRDefault="00D560C2" w:rsidP="00D560C2">
      <w:pPr>
        <w:pStyle w:val="PargrafodaLista"/>
        <w:jc w:val="both"/>
        <w:rPr>
          <w:sz w:val="24"/>
          <w:szCs w:val="24"/>
          <w:lang w:val="es-CO"/>
        </w:rPr>
      </w:pPr>
      <w:r w:rsidRPr="008425B1">
        <w:rPr>
          <w:sz w:val="24"/>
          <w:szCs w:val="24"/>
          <w:lang w:val="es-CO"/>
        </w:rPr>
        <w:t>La nariz aguileña</w:t>
      </w:r>
    </w:p>
    <w:p w:rsidR="00D560C2" w:rsidRPr="008425B1" w:rsidRDefault="00D560C2" w:rsidP="00D560C2">
      <w:pPr>
        <w:pStyle w:val="PargrafodaLista"/>
        <w:jc w:val="both"/>
        <w:rPr>
          <w:sz w:val="24"/>
          <w:szCs w:val="24"/>
          <w:lang w:val="es-CO"/>
        </w:rPr>
      </w:pPr>
      <w:proofErr w:type="gramStart"/>
      <w:r w:rsidRPr="008425B1">
        <w:rPr>
          <w:sz w:val="24"/>
          <w:szCs w:val="24"/>
          <w:lang w:val="es-CO"/>
        </w:rPr>
        <w:t>al</w:t>
      </w:r>
      <w:proofErr w:type="gramEnd"/>
      <w:r w:rsidRPr="008425B1">
        <w:rPr>
          <w:sz w:val="24"/>
          <w:szCs w:val="24"/>
          <w:lang w:val="es-CO"/>
        </w:rPr>
        <w:t xml:space="preserve"> hacer la venia. </w:t>
      </w:r>
    </w:p>
    <w:p w:rsidR="00D560C2" w:rsidRPr="008425B1" w:rsidRDefault="00D560C2" w:rsidP="00D560C2">
      <w:pPr>
        <w:pStyle w:val="PargrafodaLista"/>
        <w:jc w:val="both"/>
        <w:rPr>
          <w:sz w:val="24"/>
          <w:szCs w:val="24"/>
          <w:lang w:val="es-CO"/>
        </w:rPr>
      </w:pPr>
      <w:r w:rsidRPr="008425B1">
        <w:rPr>
          <w:sz w:val="24"/>
          <w:szCs w:val="24"/>
          <w:lang w:val="es-CO"/>
        </w:rPr>
        <w:t>Bigote ancho y cejas espesas</w:t>
      </w:r>
    </w:p>
    <w:p w:rsidR="00D560C2" w:rsidRPr="008425B1" w:rsidRDefault="00D560C2" w:rsidP="00D560C2">
      <w:pPr>
        <w:pStyle w:val="PargrafodaLista"/>
        <w:jc w:val="both"/>
        <w:rPr>
          <w:sz w:val="24"/>
          <w:szCs w:val="24"/>
          <w:lang w:val="es-CO"/>
        </w:rPr>
      </w:pPr>
      <w:r w:rsidRPr="008425B1">
        <w:rPr>
          <w:sz w:val="24"/>
          <w:szCs w:val="24"/>
          <w:lang w:val="es-CO"/>
        </w:rPr>
        <w:t>La maldad está en su naturaleza.</w:t>
      </w:r>
    </w:p>
    <w:p w:rsidR="00D560C2" w:rsidRPr="008425B1" w:rsidRDefault="00D560C2" w:rsidP="00D560C2">
      <w:pPr>
        <w:pStyle w:val="PargrafodaLista"/>
        <w:jc w:val="both"/>
        <w:rPr>
          <w:sz w:val="24"/>
          <w:szCs w:val="24"/>
          <w:lang w:val="es-CO"/>
        </w:rPr>
      </w:pPr>
      <w:r w:rsidRPr="00D560C2">
        <w:rPr>
          <w:b/>
          <w:sz w:val="24"/>
          <w:szCs w:val="24"/>
          <w:lang w:val="es-CO"/>
        </w:rPr>
        <w:t>Él</w:t>
      </w:r>
      <w:r w:rsidRPr="008425B1">
        <w:rPr>
          <w:sz w:val="24"/>
          <w:szCs w:val="24"/>
          <w:lang w:val="es-CO"/>
        </w:rPr>
        <w:t xml:space="preserve"> falleció </w:t>
      </w:r>
      <w:commentRangeStart w:id="0"/>
      <w:proofErr w:type="spellStart"/>
      <w:r w:rsidRPr="00D560C2">
        <w:rPr>
          <w:b/>
          <w:sz w:val="24"/>
          <w:szCs w:val="24"/>
          <w:lang w:val="es-CO"/>
        </w:rPr>
        <w:t>major</w:t>
      </w:r>
      <w:proofErr w:type="spellEnd"/>
      <w:r w:rsidRPr="008425B1">
        <w:rPr>
          <w:sz w:val="24"/>
          <w:szCs w:val="24"/>
          <w:lang w:val="es-CO"/>
        </w:rPr>
        <w:t xml:space="preserve"> </w:t>
      </w:r>
      <w:commentRangeEnd w:id="0"/>
      <w:r>
        <w:rPr>
          <w:rStyle w:val="Refdecomentrio"/>
        </w:rPr>
        <w:commentReference w:id="0"/>
      </w:r>
      <w:r w:rsidRPr="008425B1">
        <w:rPr>
          <w:sz w:val="24"/>
          <w:szCs w:val="24"/>
          <w:lang w:val="es-CO"/>
        </w:rPr>
        <w:t>de edad</w:t>
      </w:r>
    </w:p>
    <w:p w:rsidR="00D560C2" w:rsidRPr="008425B1" w:rsidRDefault="00D560C2" w:rsidP="00D560C2">
      <w:pPr>
        <w:pStyle w:val="PargrafodaLista"/>
        <w:jc w:val="both"/>
        <w:rPr>
          <w:sz w:val="24"/>
          <w:szCs w:val="24"/>
          <w:lang w:val="es-CO"/>
        </w:rPr>
      </w:pPr>
      <w:proofErr w:type="gramStart"/>
      <w:r w:rsidRPr="008425B1">
        <w:rPr>
          <w:sz w:val="24"/>
          <w:szCs w:val="24"/>
          <w:lang w:val="es-CO"/>
        </w:rPr>
        <w:t>llevando</w:t>
      </w:r>
      <w:proofErr w:type="gramEnd"/>
      <w:r w:rsidRPr="008425B1">
        <w:rPr>
          <w:sz w:val="24"/>
          <w:szCs w:val="24"/>
          <w:lang w:val="es-CO"/>
        </w:rPr>
        <w:t xml:space="preserve"> ….</w:t>
      </w:r>
      <w:r>
        <w:rPr>
          <w:sz w:val="24"/>
          <w:szCs w:val="24"/>
          <w:lang w:val="es-CO"/>
        </w:rPr>
        <w:t xml:space="preserve"> (</w:t>
      </w:r>
      <w:proofErr w:type="gramStart"/>
      <w:r>
        <w:rPr>
          <w:sz w:val="24"/>
          <w:szCs w:val="24"/>
          <w:lang w:val="es-CO"/>
        </w:rPr>
        <w:t>quedó</w:t>
      </w:r>
      <w:proofErr w:type="gramEnd"/>
      <w:r>
        <w:rPr>
          <w:sz w:val="24"/>
          <w:szCs w:val="24"/>
          <w:lang w:val="es-CO"/>
        </w:rPr>
        <w:t xml:space="preserve"> sin concluir) </w:t>
      </w:r>
    </w:p>
    <w:p w:rsidR="00D560C2" w:rsidRDefault="00D560C2" w:rsidP="79CFAB76">
      <w:pPr>
        <w:ind w:left="360"/>
        <w:rPr>
          <w:rFonts w:ascii="Verdana" w:eastAsia="Verdana" w:hAnsi="Verdana" w:cs="Verdana"/>
        </w:rPr>
      </w:pPr>
    </w:p>
    <w:p w:rsidR="79CFAB76" w:rsidRDefault="00D560C2" w:rsidP="00D560C2">
      <w:pPr>
        <w:ind w:left="360"/>
        <w:jc w:val="both"/>
        <w:rPr>
          <w:rFonts w:ascii="Verdana" w:eastAsia="Verdana" w:hAnsi="Verdana" w:cs="Verdana"/>
        </w:rPr>
      </w:pPr>
      <w:r>
        <w:rPr>
          <w:rFonts w:ascii="Verdana" w:eastAsia="Verdana" w:hAnsi="Verdana" w:cs="Verdana"/>
        </w:rPr>
        <w:lastRenderedPageBreak/>
        <w:t xml:space="preserve">Aquí se hace necesario revisar la aparición del pronombre “él” en el lugar del sujeto gramatical. </w:t>
      </w:r>
      <w:r w:rsidR="79CFAB76" w:rsidRPr="79CFAB76">
        <w:rPr>
          <w:rFonts w:ascii="Verdana" w:eastAsia="Verdana" w:hAnsi="Verdana" w:cs="Verdana"/>
        </w:rPr>
        <w:t>De esa manera suena mejor escribir:</w:t>
      </w:r>
    </w:p>
    <w:p w:rsidR="79CFAB76" w:rsidRDefault="79CFAB76" w:rsidP="00D560C2">
      <w:pPr>
        <w:ind w:left="360"/>
        <w:jc w:val="both"/>
        <w:rPr>
          <w:rFonts w:ascii="Verdana" w:eastAsia="Verdana" w:hAnsi="Verdana" w:cs="Verdana"/>
        </w:rPr>
      </w:pPr>
      <w:r w:rsidRPr="79CFAB76">
        <w:rPr>
          <w:rFonts w:ascii="Verdana" w:eastAsia="Verdana" w:hAnsi="Verdana" w:cs="Verdana"/>
        </w:rPr>
        <w:t>"Tiene seria expresión."</w:t>
      </w:r>
      <w:r w:rsidR="00D560C2">
        <w:rPr>
          <w:rFonts w:ascii="Verdana" w:eastAsia="Verdana" w:hAnsi="Verdana" w:cs="Verdana"/>
        </w:rPr>
        <w:t xml:space="preserve"> </w:t>
      </w:r>
      <w:r w:rsidRPr="79CFAB76">
        <w:rPr>
          <w:rFonts w:ascii="Verdana" w:eastAsia="Verdana" w:hAnsi="Verdana" w:cs="Verdana"/>
        </w:rPr>
        <w:t>En lugar de</w:t>
      </w:r>
      <w:r w:rsidR="00D560C2">
        <w:rPr>
          <w:rFonts w:ascii="Verdana" w:eastAsia="Verdana" w:hAnsi="Verdana" w:cs="Verdana"/>
        </w:rPr>
        <w:t xml:space="preserve">: </w:t>
      </w:r>
      <w:r w:rsidRPr="79CFAB76">
        <w:rPr>
          <w:rFonts w:ascii="Verdana" w:eastAsia="Verdana" w:hAnsi="Verdana" w:cs="Verdana"/>
        </w:rPr>
        <w:t>"</w:t>
      </w:r>
      <w:r w:rsidRPr="00D560C2">
        <w:rPr>
          <w:rFonts w:ascii="Verdana" w:eastAsia="Verdana" w:hAnsi="Verdana" w:cs="Verdana"/>
          <w:b/>
        </w:rPr>
        <w:t xml:space="preserve">Él </w:t>
      </w:r>
      <w:r w:rsidRPr="79CFAB76">
        <w:rPr>
          <w:rFonts w:ascii="Verdana" w:eastAsia="Verdana" w:hAnsi="Verdana" w:cs="Verdana"/>
        </w:rPr>
        <w:t>tiene seria expresión."</w:t>
      </w:r>
      <w:r w:rsidR="00D560C2">
        <w:rPr>
          <w:rFonts w:ascii="Verdana" w:eastAsia="Verdana" w:hAnsi="Verdana" w:cs="Verdana"/>
        </w:rPr>
        <w:t xml:space="preserve"> Inclusive, muchas veces, cuando se explicita el “él” pensamos que se está refiriendo a una nueva persona de la que aún no se había hablado. </w:t>
      </w:r>
    </w:p>
    <w:p w:rsidR="79CFAB76" w:rsidRDefault="79CFAB76" w:rsidP="00D560C2">
      <w:pPr>
        <w:ind w:left="360"/>
        <w:jc w:val="both"/>
        <w:rPr>
          <w:rFonts w:ascii="Verdana" w:eastAsia="Verdana" w:hAnsi="Verdana" w:cs="Verdana"/>
        </w:rPr>
      </w:pPr>
      <w:r w:rsidRPr="79CFAB76">
        <w:rPr>
          <w:rFonts w:ascii="Verdana" w:eastAsia="Verdana" w:hAnsi="Verdana" w:cs="Verdana"/>
        </w:rPr>
        <w:t xml:space="preserve">El tercer texto presenta una intertextualidad con la historia de "Caperucita Roja". </w:t>
      </w:r>
    </w:p>
    <w:p w:rsidR="00D560C2" w:rsidRPr="008425B1" w:rsidRDefault="00D560C2" w:rsidP="00D560C2">
      <w:pPr>
        <w:pStyle w:val="PargrafodaLista"/>
        <w:jc w:val="both"/>
        <w:rPr>
          <w:sz w:val="24"/>
          <w:szCs w:val="24"/>
          <w:lang w:val="es-CO"/>
        </w:rPr>
      </w:pPr>
      <w:r w:rsidRPr="008425B1">
        <w:rPr>
          <w:sz w:val="24"/>
          <w:szCs w:val="24"/>
          <w:lang w:val="es-CO"/>
        </w:rPr>
        <w:t xml:space="preserve">El rostro de la dictadura tiene la mirada austera para </w:t>
      </w:r>
      <w:r w:rsidRPr="008425B1">
        <w:rPr>
          <w:b/>
          <w:sz w:val="24"/>
          <w:szCs w:val="24"/>
          <w:lang w:val="es-CO"/>
        </w:rPr>
        <w:t>te intimidar</w:t>
      </w:r>
      <w:r w:rsidRPr="008425B1">
        <w:rPr>
          <w:sz w:val="24"/>
          <w:szCs w:val="24"/>
          <w:lang w:val="es-CO"/>
        </w:rPr>
        <w:t>.</w:t>
      </w:r>
    </w:p>
    <w:p w:rsidR="00D560C2" w:rsidRPr="008425B1" w:rsidRDefault="00D560C2" w:rsidP="00D560C2">
      <w:pPr>
        <w:pStyle w:val="PargrafodaLista"/>
        <w:jc w:val="both"/>
        <w:rPr>
          <w:sz w:val="24"/>
          <w:szCs w:val="24"/>
          <w:lang w:val="es-CO"/>
        </w:rPr>
      </w:pPr>
      <w:r w:rsidRPr="008425B1">
        <w:rPr>
          <w:sz w:val="24"/>
          <w:szCs w:val="24"/>
          <w:lang w:val="es-CO"/>
        </w:rPr>
        <w:t xml:space="preserve">Tiene la nariz angulosa para el aliento </w:t>
      </w:r>
      <w:r w:rsidRPr="008425B1">
        <w:rPr>
          <w:b/>
          <w:sz w:val="24"/>
          <w:szCs w:val="24"/>
          <w:lang w:val="es-CO"/>
        </w:rPr>
        <w:t>te quitar</w:t>
      </w:r>
      <w:r w:rsidRPr="008425B1">
        <w:rPr>
          <w:sz w:val="24"/>
          <w:szCs w:val="24"/>
          <w:lang w:val="es-CO"/>
        </w:rPr>
        <w:t xml:space="preserve">. </w:t>
      </w:r>
    </w:p>
    <w:p w:rsidR="00D560C2" w:rsidRPr="008425B1" w:rsidRDefault="00D560C2" w:rsidP="00D560C2">
      <w:pPr>
        <w:pStyle w:val="PargrafodaLista"/>
        <w:jc w:val="both"/>
        <w:rPr>
          <w:sz w:val="24"/>
          <w:szCs w:val="24"/>
          <w:lang w:val="es-CO"/>
        </w:rPr>
      </w:pPr>
      <w:r w:rsidRPr="008425B1">
        <w:rPr>
          <w:sz w:val="24"/>
          <w:szCs w:val="24"/>
          <w:lang w:val="es-CO"/>
        </w:rPr>
        <w:t xml:space="preserve">Tiene la boca dura para ordenar a matar. </w:t>
      </w:r>
    </w:p>
    <w:p w:rsidR="00D560C2" w:rsidRPr="008425B1" w:rsidRDefault="00D560C2" w:rsidP="00D560C2">
      <w:pPr>
        <w:pStyle w:val="PargrafodaLista"/>
        <w:jc w:val="both"/>
        <w:rPr>
          <w:sz w:val="24"/>
          <w:szCs w:val="24"/>
          <w:lang w:val="es-CO"/>
        </w:rPr>
      </w:pPr>
      <w:r w:rsidRPr="008425B1">
        <w:rPr>
          <w:sz w:val="24"/>
          <w:szCs w:val="24"/>
          <w:lang w:val="es-CO"/>
        </w:rPr>
        <w:t xml:space="preserve">Y las manos pesadas para </w:t>
      </w:r>
      <w:r w:rsidRPr="008425B1">
        <w:rPr>
          <w:b/>
          <w:sz w:val="24"/>
          <w:szCs w:val="24"/>
          <w:lang w:val="es-CO"/>
        </w:rPr>
        <w:t>la boca del pueblo reprochar</w:t>
      </w:r>
      <w:r w:rsidRPr="008425B1">
        <w:rPr>
          <w:sz w:val="24"/>
          <w:szCs w:val="24"/>
          <w:lang w:val="es-CO"/>
        </w:rPr>
        <w:t xml:space="preserve">. </w:t>
      </w:r>
    </w:p>
    <w:p w:rsidR="79CFAB76" w:rsidRDefault="00D560C2" w:rsidP="00D560C2">
      <w:pPr>
        <w:ind w:left="360"/>
        <w:jc w:val="both"/>
        <w:rPr>
          <w:rFonts w:ascii="Verdana" w:eastAsia="Verdana" w:hAnsi="Verdana" w:cs="Verdana"/>
        </w:rPr>
      </w:pPr>
      <w:proofErr w:type="gramStart"/>
      <w:r>
        <w:rPr>
          <w:rFonts w:ascii="Verdana" w:eastAsia="Verdana" w:hAnsi="Verdana" w:cs="Verdana"/>
        </w:rPr>
        <w:t>en</w:t>
      </w:r>
      <w:proofErr w:type="gramEnd"/>
      <w:r>
        <w:rPr>
          <w:rFonts w:ascii="Verdana" w:eastAsia="Verdana" w:hAnsi="Verdana" w:cs="Verdana"/>
        </w:rPr>
        <w:t xml:space="preserve"> el ritmo, en las resonancias que evoca. Revisar algo: c</w:t>
      </w:r>
      <w:r w:rsidR="79CFAB76" w:rsidRPr="79CFAB76">
        <w:rPr>
          <w:rFonts w:ascii="Verdana" w:eastAsia="Verdana" w:hAnsi="Verdana" w:cs="Verdana"/>
        </w:rPr>
        <w:t>uando tenemos un infinitivo, el pronombre átono le sigue. Así, es:</w:t>
      </w:r>
      <w:r>
        <w:rPr>
          <w:rFonts w:ascii="Verdana" w:eastAsia="Verdana" w:hAnsi="Verdana" w:cs="Verdana"/>
        </w:rPr>
        <w:t xml:space="preserve"> </w:t>
      </w:r>
      <w:r w:rsidR="79CFAB76" w:rsidRPr="79CFAB76">
        <w:rPr>
          <w:rFonts w:ascii="Verdana" w:eastAsia="Verdana" w:hAnsi="Verdana" w:cs="Verdana"/>
        </w:rPr>
        <w:t>"intimidarte" y no "te intimidar"</w:t>
      </w:r>
      <w:r>
        <w:rPr>
          <w:rFonts w:ascii="Verdana" w:eastAsia="Verdana" w:hAnsi="Verdana" w:cs="Verdana"/>
        </w:rPr>
        <w:t>.</w:t>
      </w:r>
    </w:p>
    <w:p w:rsidR="79CFAB76" w:rsidRDefault="79CFAB76" w:rsidP="00D560C2">
      <w:pPr>
        <w:ind w:left="360"/>
        <w:jc w:val="both"/>
        <w:rPr>
          <w:rFonts w:ascii="Verdana" w:eastAsia="Verdana" w:hAnsi="Verdana" w:cs="Verdana"/>
        </w:rPr>
      </w:pPr>
      <w:r w:rsidRPr="79CFAB76">
        <w:rPr>
          <w:rFonts w:ascii="Verdana" w:eastAsia="Verdana" w:hAnsi="Verdana" w:cs="Verdana"/>
        </w:rPr>
        <w:t xml:space="preserve">-La palabra "reprochar" </w:t>
      </w:r>
      <w:r w:rsidR="00D560C2">
        <w:rPr>
          <w:rFonts w:ascii="Verdana" w:eastAsia="Verdana" w:hAnsi="Verdana" w:cs="Verdana"/>
        </w:rPr>
        <w:t xml:space="preserve">paree ser </w:t>
      </w:r>
      <w:r w:rsidRPr="79CFAB76">
        <w:rPr>
          <w:rFonts w:ascii="Verdana" w:eastAsia="Verdana" w:hAnsi="Verdana" w:cs="Verdana"/>
        </w:rPr>
        <w:t xml:space="preserve">muy suave para calificar a la censura ejercida por la dictadura. Es más usada cuando se quiere alertar a alguna persona de su error. </w:t>
      </w:r>
      <w:r w:rsidR="00D560C2">
        <w:rPr>
          <w:rFonts w:ascii="Verdana" w:eastAsia="Verdana" w:hAnsi="Verdana" w:cs="Verdana"/>
        </w:rPr>
        <w:t xml:space="preserve">En ese sentido, alguien sugirió que se utilizara “callar”, “censurar”. </w:t>
      </w:r>
    </w:p>
    <w:p w:rsidR="00D560C2" w:rsidRDefault="234FEDDA" w:rsidP="00D560C2">
      <w:pPr>
        <w:ind w:left="360"/>
        <w:jc w:val="both"/>
        <w:rPr>
          <w:rFonts w:ascii="Verdana" w:eastAsia="Verdana" w:hAnsi="Verdana" w:cs="Verdana"/>
        </w:rPr>
      </w:pPr>
      <w:r w:rsidRPr="234FEDDA">
        <w:rPr>
          <w:rFonts w:ascii="Verdana" w:eastAsia="Verdana" w:hAnsi="Verdana" w:cs="Verdana"/>
        </w:rPr>
        <w:t xml:space="preserve">Sobre el cuarto texto: </w:t>
      </w:r>
    </w:p>
    <w:p w:rsidR="00D560C2" w:rsidRPr="008425B1" w:rsidRDefault="00D560C2" w:rsidP="00D560C2">
      <w:pPr>
        <w:pStyle w:val="PargrafodaLista"/>
        <w:jc w:val="both"/>
        <w:rPr>
          <w:sz w:val="24"/>
          <w:szCs w:val="24"/>
          <w:lang w:val="es-CO"/>
        </w:rPr>
      </w:pPr>
      <w:r w:rsidRPr="008425B1">
        <w:rPr>
          <w:sz w:val="24"/>
          <w:szCs w:val="24"/>
          <w:lang w:val="es-CO"/>
        </w:rPr>
        <w:t xml:space="preserve">El general Videla tiene una expresión muy seria y una mirada muy dura y penetrante. Además, los ojos son </w:t>
      </w:r>
      <w:r w:rsidRPr="008425B1">
        <w:rPr>
          <w:b/>
          <w:sz w:val="24"/>
          <w:szCs w:val="24"/>
          <w:lang w:val="es-CO"/>
        </w:rPr>
        <w:t>fundos</w:t>
      </w:r>
      <w:r w:rsidRPr="008425B1">
        <w:rPr>
          <w:sz w:val="24"/>
          <w:szCs w:val="24"/>
          <w:lang w:val="es-CO"/>
        </w:rPr>
        <w:t xml:space="preserve"> y </w:t>
      </w:r>
      <w:r w:rsidRPr="008425B1">
        <w:rPr>
          <w:b/>
          <w:sz w:val="24"/>
          <w:szCs w:val="24"/>
          <w:lang w:val="es-CO"/>
        </w:rPr>
        <w:t>él</w:t>
      </w:r>
      <w:r w:rsidRPr="008425B1">
        <w:rPr>
          <w:sz w:val="24"/>
          <w:szCs w:val="24"/>
          <w:lang w:val="es-CO"/>
        </w:rPr>
        <w:t xml:space="preserve"> tiene ojeras, porque el rostro de la dictadura no duerme, los asesinatos y desapariciones ocurren mayoritariamente por la noche. Tanto el semblante como el gesto de la venia y el ceño fruncido le </w:t>
      </w:r>
      <w:proofErr w:type="spellStart"/>
      <w:r w:rsidRPr="008425B1">
        <w:rPr>
          <w:b/>
          <w:sz w:val="24"/>
          <w:szCs w:val="24"/>
          <w:lang w:val="es-CO"/>
        </w:rPr>
        <w:t>dán</w:t>
      </w:r>
      <w:proofErr w:type="spellEnd"/>
      <w:r w:rsidRPr="008425B1">
        <w:rPr>
          <w:sz w:val="24"/>
          <w:szCs w:val="24"/>
          <w:lang w:val="es-CO"/>
        </w:rPr>
        <w:t xml:space="preserve"> un </w:t>
      </w:r>
      <w:proofErr w:type="spellStart"/>
      <w:r w:rsidRPr="008425B1">
        <w:rPr>
          <w:b/>
          <w:sz w:val="24"/>
          <w:szCs w:val="24"/>
          <w:lang w:val="es-CO"/>
        </w:rPr>
        <w:t>ar</w:t>
      </w:r>
      <w:proofErr w:type="spellEnd"/>
      <w:r w:rsidRPr="008425B1">
        <w:rPr>
          <w:sz w:val="24"/>
          <w:szCs w:val="24"/>
          <w:lang w:val="es-CO"/>
        </w:rPr>
        <w:t xml:space="preserve"> de verdugo. </w:t>
      </w:r>
      <w:r w:rsidRPr="008425B1">
        <w:rPr>
          <w:sz w:val="24"/>
          <w:szCs w:val="24"/>
          <w:u w:val="single"/>
          <w:lang w:val="es-CO"/>
        </w:rPr>
        <w:t xml:space="preserve">Su boca </w:t>
      </w:r>
      <w:proofErr w:type="spellStart"/>
      <w:r w:rsidRPr="008425B1">
        <w:rPr>
          <w:b/>
          <w:sz w:val="24"/>
          <w:szCs w:val="24"/>
          <w:u w:val="single"/>
          <w:lang w:val="es-CO"/>
        </w:rPr>
        <w:t>esta</w:t>
      </w:r>
      <w:proofErr w:type="spellEnd"/>
      <w:r w:rsidRPr="008425B1">
        <w:rPr>
          <w:b/>
          <w:sz w:val="24"/>
          <w:szCs w:val="24"/>
          <w:u w:val="single"/>
          <w:lang w:val="es-CO"/>
        </w:rPr>
        <w:t xml:space="preserve"> </w:t>
      </w:r>
      <w:r w:rsidRPr="008425B1">
        <w:rPr>
          <w:sz w:val="24"/>
          <w:szCs w:val="24"/>
          <w:u w:val="single"/>
          <w:lang w:val="es-CO"/>
        </w:rPr>
        <w:t>cerrada</w:t>
      </w:r>
      <w:r w:rsidRPr="008425B1">
        <w:rPr>
          <w:sz w:val="24"/>
          <w:szCs w:val="24"/>
          <w:lang w:val="es-CO"/>
        </w:rPr>
        <w:t xml:space="preserve"> porque se llevó los secretos de la dictadura a la tumba. </w:t>
      </w:r>
    </w:p>
    <w:p w:rsidR="00D560C2" w:rsidRDefault="234FEDDA" w:rsidP="00D560C2">
      <w:pPr>
        <w:spacing w:after="0"/>
        <w:ind w:left="357"/>
        <w:jc w:val="both"/>
        <w:rPr>
          <w:rFonts w:ascii="Verdana" w:eastAsia="Verdana" w:hAnsi="Verdana" w:cs="Verdana"/>
        </w:rPr>
      </w:pPr>
      <w:proofErr w:type="gramStart"/>
      <w:r w:rsidRPr="234FEDDA">
        <w:rPr>
          <w:rFonts w:ascii="Verdana" w:eastAsia="Verdana" w:hAnsi="Verdana" w:cs="Verdana"/>
        </w:rPr>
        <w:t>quedaría</w:t>
      </w:r>
      <w:proofErr w:type="gramEnd"/>
      <w:r w:rsidRPr="234FEDDA">
        <w:rPr>
          <w:rFonts w:ascii="Verdana" w:eastAsia="Verdana" w:hAnsi="Verdana" w:cs="Verdana"/>
        </w:rPr>
        <w:t xml:space="preserve"> mejor "mirada profunda" en lugar de decir que los ojos son "hondos" (y no "fundos", que es del portugués).</w:t>
      </w:r>
      <w:r w:rsidR="00D560C2">
        <w:rPr>
          <w:rFonts w:ascii="Verdana" w:eastAsia="Verdana" w:hAnsi="Verdana" w:cs="Verdana"/>
        </w:rPr>
        <w:t xml:space="preserve"> Tal vez evitar la repetición, pues eso ya está dicho en la primera frase del texto. </w:t>
      </w:r>
    </w:p>
    <w:p w:rsidR="234FEDDA" w:rsidRDefault="234FEDDA" w:rsidP="00D560C2">
      <w:pPr>
        <w:ind w:left="360"/>
        <w:jc w:val="both"/>
        <w:rPr>
          <w:rFonts w:ascii="Verdana" w:eastAsia="Verdana" w:hAnsi="Verdana" w:cs="Verdana"/>
        </w:rPr>
      </w:pPr>
      <w:r w:rsidRPr="234FEDDA">
        <w:rPr>
          <w:rFonts w:ascii="Verdana" w:eastAsia="Verdana" w:hAnsi="Verdana" w:cs="Verdana"/>
        </w:rPr>
        <w:t>Es m</w:t>
      </w:r>
      <w:r w:rsidR="00D560C2">
        <w:rPr>
          <w:rFonts w:ascii="Verdana" w:eastAsia="Verdana" w:hAnsi="Verdana" w:cs="Verdana"/>
        </w:rPr>
        <w:t xml:space="preserve">ás usual en español </w:t>
      </w:r>
      <w:r w:rsidR="00D560C2" w:rsidRPr="234FEDDA">
        <w:rPr>
          <w:rFonts w:ascii="Verdana" w:eastAsia="Verdana" w:hAnsi="Verdana" w:cs="Verdana"/>
        </w:rPr>
        <w:t>"tiene la boca cerrada"</w:t>
      </w:r>
      <w:r w:rsidR="00D560C2">
        <w:rPr>
          <w:rFonts w:ascii="Verdana" w:eastAsia="Verdana" w:hAnsi="Verdana" w:cs="Verdana"/>
        </w:rPr>
        <w:t xml:space="preserve"> que "su boca está cerrada", que crea un efecto de cosificación de esa parte del cuerpo.</w:t>
      </w:r>
      <w:r w:rsidRPr="234FEDDA">
        <w:rPr>
          <w:rFonts w:ascii="Verdana" w:eastAsia="Verdana" w:hAnsi="Verdana" w:cs="Verdana"/>
        </w:rPr>
        <w:t xml:space="preserve"> "La boca está cerrada" también puede ser usada</w:t>
      </w:r>
      <w:r w:rsidR="00D560C2">
        <w:rPr>
          <w:rFonts w:ascii="Verdana" w:eastAsia="Verdana" w:hAnsi="Verdana" w:cs="Verdana"/>
        </w:rPr>
        <w:t>, o inclusive “</w:t>
      </w:r>
      <w:r w:rsidR="00D560C2" w:rsidRPr="00D560C2">
        <w:rPr>
          <w:rFonts w:ascii="Verdana" w:eastAsia="Verdana" w:hAnsi="Verdana" w:cs="Verdana"/>
          <w:b/>
        </w:rPr>
        <w:t>la boca la tiene</w:t>
      </w:r>
      <w:r w:rsidR="00D560C2">
        <w:rPr>
          <w:rFonts w:ascii="Verdana" w:eastAsia="Verdana" w:hAnsi="Verdana" w:cs="Verdana"/>
        </w:rPr>
        <w:t xml:space="preserve"> cerrada”</w:t>
      </w:r>
      <w:r w:rsidRPr="234FEDDA">
        <w:rPr>
          <w:rFonts w:ascii="Verdana" w:eastAsia="Verdana" w:hAnsi="Verdana" w:cs="Verdana"/>
        </w:rPr>
        <w:t>.</w:t>
      </w:r>
    </w:p>
    <w:p w:rsidR="00DC75F5" w:rsidRDefault="234FEDDA" w:rsidP="234FEDDA">
      <w:pPr>
        <w:ind w:left="360"/>
        <w:rPr>
          <w:rFonts w:ascii="Verdana" w:eastAsia="Verdana" w:hAnsi="Verdana" w:cs="Verdana"/>
        </w:rPr>
      </w:pPr>
      <w:r w:rsidRPr="234FEDDA">
        <w:rPr>
          <w:rFonts w:ascii="Verdana" w:eastAsia="Verdana" w:hAnsi="Verdana" w:cs="Verdana"/>
        </w:rPr>
        <w:t xml:space="preserve">Quinto texto: </w:t>
      </w:r>
    </w:p>
    <w:p w:rsidR="00DC75F5" w:rsidRPr="008425B1" w:rsidRDefault="00DC75F5" w:rsidP="00DC75F5">
      <w:pPr>
        <w:pStyle w:val="PargrafodaLista"/>
        <w:jc w:val="both"/>
        <w:rPr>
          <w:sz w:val="24"/>
          <w:szCs w:val="24"/>
          <w:lang w:val="es-CO"/>
        </w:rPr>
      </w:pPr>
      <w:r w:rsidRPr="008425B1">
        <w:rPr>
          <w:sz w:val="24"/>
          <w:szCs w:val="24"/>
          <w:highlight w:val="lightGray"/>
          <w:lang w:val="es-CO"/>
        </w:rPr>
        <w:t>Lo</w:t>
      </w:r>
      <w:r w:rsidRPr="008425B1">
        <w:rPr>
          <w:sz w:val="24"/>
          <w:szCs w:val="24"/>
          <w:lang w:val="es-CO"/>
        </w:rPr>
        <w:t xml:space="preserve"> que más se destaca en el rostro de Videla es su mirada, que causa miedo, </w:t>
      </w:r>
      <w:r w:rsidRPr="008425B1">
        <w:rPr>
          <w:b/>
          <w:sz w:val="24"/>
          <w:szCs w:val="24"/>
          <w:lang w:val="es-CO"/>
        </w:rPr>
        <w:t>mismo en</w:t>
      </w:r>
      <w:r w:rsidRPr="008425B1">
        <w:rPr>
          <w:sz w:val="24"/>
          <w:szCs w:val="24"/>
          <w:lang w:val="es-CO"/>
        </w:rPr>
        <w:t xml:space="preserve"> quien no lo conoce. La nariz aguileña, el ceño fruncido, el bigote espeso arriba de la boca cerrada. Todo eso compone el rostro asustador del hombre que encarnó la última dictadura argentina. </w:t>
      </w:r>
    </w:p>
    <w:p w:rsidR="234FEDDA" w:rsidRDefault="234FEDDA" w:rsidP="00DC75F5">
      <w:pPr>
        <w:ind w:left="360"/>
        <w:jc w:val="both"/>
        <w:rPr>
          <w:rFonts w:ascii="Verdana" w:eastAsia="Verdana" w:hAnsi="Verdana" w:cs="Verdana"/>
        </w:rPr>
      </w:pPr>
      <w:r w:rsidRPr="234FEDDA">
        <w:rPr>
          <w:rFonts w:ascii="Verdana" w:eastAsia="Verdana" w:hAnsi="Verdana" w:cs="Verdana"/>
        </w:rPr>
        <w:t xml:space="preserve">"Lo" está bien usado. No es </w:t>
      </w:r>
      <w:r w:rsidR="00DC75F5">
        <w:rPr>
          <w:rFonts w:ascii="Verdana" w:eastAsia="Verdana" w:hAnsi="Verdana" w:cs="Verdana"/>
        </w:rPr>
        <w:t xml:space="preserve">el caso de "mismo en quien (…)", algo que no es posible en español. El sentido es el de </w:t>
      </w:r>
      <w:r w:rsidRPr="234FEDDA">
        <w:rPr>
          <w:rFonts w:ascii="Verdana" w:eastAsia="Verdana" w:hAnsi="Verdana" w:cs="Verdana"/>
        </w:rPr>
        <w:t>"</w:t>
      </w:r>
      <w:r w:rsidRPr="00DC75F5">
        <w:rPr>
          <w:rFonts w:ascii="Verdana" w:eastAsia="Verdana" w:hAnsi="Verdana" w:cs="Verdana"/>
          <w:b/>
          <w:u w:val="single"/>
        </w:rPr>
        <w:t>hasta</w:t>
      </w:r>
      <w:r w:rsidRPr="00DC75F5">
        <w:rPr>
          <w:rFonts w:ascii="Verdana" w:eastAsia="Verdana" w:hAnsi="Verdana" w:cs="Verdana"/>
          <w:b/>
        </w:rPr>
        <w:t xml:space="preserve"> a quien no lo conoce</w:t>
      </w:r>
      <w:r w:rsidRPr="234FEDDA">
        <w:rPr>
          <w:rFonts w:ascii="Verdana" w:eastAsia="Verdana" w:hAnsi="Verdana" w:cs="Verdana"/>
        </w:rPr>
        <w:t>", "</w:t>
      </w:r>
      <w:r w:rsidRPr="00DC75F5">
        <w:rPr>
          <w:rFonts w:ascii="Verdana" w:eastAsia="Verdana" w:hAnsi="Verdana" w:cs="Verdana"/>
          <w:b/>
          <w:u w:val="single"/>
        </w:rPr>
        <w:t>inclus</w:t>
      </w:r>
      <w:r w:rsidR="00DC75F5" w:rsidRPr="00DC75F5">
        <w:rPr>
          <w:rFonts w:ascii="Verdana" w:eastAsia="Verdana" w:hAnsi="Verdana" w:cs="Verdana"/>
          <w:b/>
          <w:u w:val="single"/>
        </w:rPr>
        <w:t>o</w:t>
      </w:r>
      <w:r w:rsidRPr="00DC75F5">
        <w:rPr>
          <w:rFonts w:ascii="Verdana" w:eastAsia="Verdana" w:hAnsi="Verdana" w:cs="Verdana"/>
          <w:b/>
        </w:rPr>
        <w:t xml:space="preserve"> a quien no lo conoce</w:t>
      </w:r>
      <w:r w:rsidRPr="234FEDDA">
        <w:rPr>
          <w:rFonts w:ascii="Verdana" w:eastAsia="Verdana" w:hAnsi="Verdana" w:cs="Verdana"/>
        </w:rPr>
        <w:t>", "</w:t>
      </w:r>
      <w:r w:rsidRPr="00DC75F5">
        <w:rPr>
          <w:rFonts w:ascii="Verdana" w:eastAsia="Verdana" w:hAnsi="Verdana" w:cs="Verdana"/>
          <w:b/>
          <w:u w:val="single"/>
        </w:rPr>
        <w:t>aún</w:t>
      </w:r>
      <w:r w:rsidRPr="00DC75F5">
        <w:rPr>
          <w:rFonts w:ascii="Verdana" w:eastAsia="Verdana" w:hAnsi="Verdana" w:cs="Verdana"/>
          <w:b/>
        </w:rPr>
        <w:t xml:space="preserve"> a quien no lo conoce</w:t>
      </w:r>
      <w:r w:rsidRPr="234FEDDA">
        <w:rPr>
          <w:rFonts w:ascii="Verdana" w:eastAsia="Verdana" w:hAnsi="Verdana" w:cs="Verdana"/>
        </w:rPr>
        <w:t>."</w:t>
      </w:r>
    </w:p>
    <w:p w:rsidR="234FEDDA" w:rsidRDefault="234FEDDA" w:rsidP="00DC75F5">
      <w:pPr>
        <w:shd w:val="clear" w:color="auto" w:fill="9CC2E5" w:themeFill="accent1" w:themeFillTint="99"/>
        <w:ind w:left="360"/>
        <w:rPr>
          <w:rFonts w:ascii="Verdana" w:eastAsia="Verdana" w:hAnsi="Verdana" w:cs="Verdana"/>
        </w:rPr>
      </w:pPr>
      <w:r w:rsidRPr="234FEDDA">
        <w:rPr>
          <w:rFonts w:ascii="Verdana" w:eastAsia="Verdana" w:hAnsi="Verdana" w:cs="Verdana"/>
        </w:rPr>
        <w:t>Recordar:</w:t>
      </w:r>
    </w:p>
    <w:p w:rsidR="234FEDDA" w:rsidRDefault="234FEDDA" w:rsidP="00DC75F5">
      <w:pPr>
        <w:shd w:val="clear" w:color="auto" w:fill="9CC2E5" w:themeFill="accent1" w:themeFillTint="99"/>
        <w:ind w:left="360"/>
        <w:rPr>
          <w:rFonts w:ascii="Verdana" w:eastAsia="Verdana" w:hAnsi="Verdana" w:cs="Verdana"/>
        </w:rPr>
      </w:pPr>
      <w:r w:rsidRPr="234FEDDA">
        <w:rPr>
          <w:rFonts w:ascii="Verdana" w:eastAsia="Verdana" w:hAnsi="Verdana" w:cs="Verdana"/>
        </w:rPr>
        <w:lastRenderedPageBreak/>
        <w:t>Aunque=</w:t>
      </w:r>
      <w:proofErr w:type="spellStart"/>
      <w:r w:rsidRPr="234FEDDA">
        <w:rPr>
          <w:rFonts w:ascii="Verdana" w:eastAsia="Verdana" w:hAnsi="Verdana" w:cs="Verdana"/>
        </w:rPr>
        <w:t>embora</w:t>
      </w:r>
      <w:proofErr w:type="spellEnd"/>
    </w:p>
    <w:p w:rsidR="234FEDDA" w:rsidRDefault="234FEDDA" w:rsidP="00DC75F5">
      <w:pPr>
        <w:shd w:val="clear" w:color="auto" w:fill="9CC2E5" w:themeFill="accent1" w:themeFillTint="99"/>
        <w:ind w:left="360"/>
        <w:rPr>
          <w:rFonts w:ascii="Verdana" w:eastAsia="Verdana" w:hAnsi="Verdana" w:cs="Verdana"/>
        </w:rPr>
      </w:pPr>
      <w:r w:rsidRPr="234FEDDA">
        <w:rPr>
          <w:rFonts w:ascii="Verdana" w:eastAsia="Verdana" w:hAnsi="Verdana" w:cs="Verdana"/>
        </w:rPr>
        <w:t>Aún=</w:t>
      </w:r>
      <w:proofErr w:type="spellStart"/>
      <w:r w:rsidRPr="234FEDDA">
        <w:rPr>
          <w:rFonts w:ascii="Verdana" w:eastAsia="Verdana" w:hAnsi="Verdana" w:cs="Verdana"/>
        </w:rPr>
        <w:t>ainda</w:t>
      </w:r>
      <w:proofErr w:type="spellEnd"/>
    </w:p>
    <w:p w:rsidR="234FEDDA" w:rsidRDefault="234FEDDA" w:rsidP="00DC75F5">
      <w:pPr>
        <w:shd w:val="clear" w:color="auto" w:fill="9CC2E5" w:themeFill="accent1" w:themeFillTint="99"/>
        <w:ind w:left="360"/>
        <w:rPr>
          <w:rFonts w:ascii="Verdana" w:eastAsia="Verdana" w:hAnsi="Verdana" w:cs="Verdana"/>
        </w:rPr>
      </w:pPr>
      <w:r w:rsidRPr="234FEDDA">
        <w:rPr>
          <w:rFonts w:ascii="Verdana" w:eastAsia="Verdana" w:hAnsi="Verdana" w:cs="Verdana"/>
        </w:rPr>
        <w:t>Aun=mesmo que</w:t>
      </w:r>
    </w:p>
    <w:p w:rsidR="00DC75F5" w:rsidRDefault="00DC75F5" w:rsidP="234FEDDA">
      <w:pPr>
        <w:ind w:left="360"/>
        <w:rPr>
          <w:rFonts w:ascii="Verdana" w:eastAsia="Verdana" w:hAnsi="Verdana" w:cs="Verdana"/>
        </w:rPr>
      </w:pPr>
    </w:p>
    <w:p w:rsidR="234FEDDA" w:rsidRDefault="234FEDDA" w:rsidP="00DC75F5">
      <w:pPr>
        <w:shd w:val="clear" w:color="auto" w:fill="FFD966" w:themeFill="accent4" w:themeFillTint="99"/>
        <w:ind w:left="360"/>
        <w:jc w:val="both"/>
        <w:rPr>
          <w:rFonts w:ascii="Verdana" w:eastAsia="Verdana" w:hAnsi="Verdana" w:cs="Verdana"/>
        </w:rPr>
      </w:pPr>
      <w:r w:rsidRPr="234FEDDA">
        <w:rPr>
          <w:rFonts w:ascii="Verdana" w:eastAsia="Verdana" w:hAnsi="Verdana" w:cs="Verdana"/>
        </w:rPr>
        <w:t>Los otros puntos a considerar se relacionan con la acentuación, tratada de forma más amplia en el apunte que dio la profesora. Se trata de "pómulos", que lleva tilde al ser esdrújula y "seria", que no lleva, al tratarse de u</w:t>
      </w:r>
      <w:r w:rsidR="00406FE8">
        <w:rPr>
          <w:rFonts w:ascii="Verdana" w:eastAsia="Verdana" w:hAnsi="Verdana" w:cs="Verdana"/>
        </w:rPr>
        <w:t>na palabra grave (o llana) y las graves solo</w:t>
      </w:r>
      <w:r w:rsidRPr="234FEDDA">
        <w:rPr>
          <w:rFonts w:ascii="Verdana" w:eastAsia="Verdana" w:hAnsi="Verdana" w:cs="Verdana"/>
        </w:rPr>
        <w:t xml:space="preserve"> llevan tilde al no terminar en "n", "s" o vocal.</w:t>
      </w:r>
    </w:p>
    <w:p w:rsidR="234FEDDA" w:rsidRDefault="234FEDDA" w:rsidP="00DC75F5">
      <w:pPr>
        <w:shd w:val="clear" w:color="auto" w:fill="FFD966" w:themeFill="accent4" w:themeFillTint="99"/>
        <w:ind w:left="360"/>
        <w:rPr>
          <w:rFonts w:ascii="Verdana" w:eastAsia="Verdana" w:hAnsi="Verdana" w:cs="Verdana"/>
          <w:u w:val="single"/>
        </w:rPr>
      </w:pPr>
      <w:r w:rsidRPr="234FEDDA">
        <w:rPr>
          <w:rFonts w:ascii="Verdana" w:eastAsia="Verdana" w:hAnsi="Verdana" w:cs="Verdana"/>
          <w:u w:val="single"/>
        </w:rPr>
        <w:t>Acentuación</w:t>
      </w:r>
    </w:p>
    <w:p w:rsidR="234FEDDA" w:rsidRDefault="234FEDDA" w:rsidP="00DC75F5">
      <w:pPr>
        <w:shd w:val="clear" w:color="auto" w:fill="FFD966" w:themeFill="accent4" w:themeFillTint="99"/>
        <w:ind w:left="360"/>
      </w:pPr>
      <w:r>
        <w:rPr>
          <w:noProof/>
          <w:lang w:val="pt-BR" w:eastAsia="pt-BR"/>
        </w:rPr>
        <w:drawing>
          <wp:inline distT="0" distB="0" distL="0" distR="0">
            <wp:extent cx="5153025" cy="2907818"/>
            <wp:effectExtent l="0" t="0" r="0" b="0"/>
            <wp:docPr id="18026174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53025" cy="2907818"/>
                    </a:xfrm>
                    <a:prstGeom prst="rect">
                      <a:avLst/>
                    </a:prstGeom>
                  </pic:spPr>
                </pic:pic>
              </a:graphicData>
            </a:graphic>
          </wp:inline>
        </w:drawing>
      </w:r>
    </w:p>
    <w:p w:rsidR="234FEDDA" w:rsidRDefault="234FEDDA" w:rsidP="00DC75F5">
      <w:pPr>
        <w:shd w:val="clear" w:color="auto" w:fill="FFD966" w:themeFill="accent4" w:themeFillTint="99"/>
        <w:ind w:left="360"/>
        <w:jc w:val="right"/>
        <w:rPr>
          <w:rFonts w:ascii="Verdana" w:eastAsia="Verdana" w:hAnsi="Verdana" w:cs="Verdana"/>
        </w:rPr>
      </w:pPr>
      <w:r w:rsidRPr="234FEDDA">
        <w:rPr>
          <w:rFonts w:ascii="Verdana" w:eastAsia="Verdana" w:hAnsi="Verdana" w:cs="Verdana"/>
        </w:rPr>
        <w:t>(Pir</w:t>
      </w:r>
      <w:r w:rsidR="00DC75F5">
        <w:rPr>
          <w:rFonts w:ascii="Verdana" w:eastAsia="Verdana" w:hAnsi="Verdana" w:cs="Verdana"/>
        </w:rPr>
        <w:t>á</w:t>
      </w:r>
      <w:r w:rsidRPr="234FEDDA">
        <w:rPr>
          <w:rFonts w:ascii="Verdana" w:eastAsia="Verdana" w:hAnsi="Verdana" w:cs="Verdana"/>
        </w:rPr>
        <w:t>mid</w:t>
      </w:r>
      <w:r w:rsidR="00DC75F5">
        <w:rPr>
          <w:rFonts w:ascii="Verdana" w:eastAsia="Verdana" w:hAnsi="Verdana" w:cs="Verdana"/>
        </w:rPr>
        <w:t>e</w:t>
      </w:r>
      <w:r w:rsidRPr="234FEDDA">
        <w:rPr>
          <w:rFonts w:ascii="Verdana" w:eastAsia="Verdana" w:hAnsi="Verdana" w:cs="Verdana"/>
        </w:rPr>
        <w:t xml:space="preserve"> vocálica</w:t>
      </w:r>
      <w:r w:rsidR="00DC75F5">
        <w:rPr>
          <w:rFonts w:ascii="Verdana" w:eastAsia="Verdana" w:hAnsi="Verdana" w:cs="Verdana"/>
        </w:rPr>
        <w:t xml:space="preserve"> invertida o triángulo de las vocales</w:t>
      </w:r>
      <w:r w:rsidRPr="234FEDDA">
        <w:rPr>
          <w:rFonts w:ascii="Verdana" w:eastAsia="Verdana" w:hAnsi="Verdana" w:cs="Verdana"/>
        </w:rPr>
        <w:t>)</w:t>
      </w:r>
    </w:p>
    <w:p w:rsidR="234FEDDA" w:rsidRDefault="234FEDDA" w:rsidP="00DC75F5">
      <w:pPr>
        <w:shd w:val="clear" w:color="auto" w:fill="FFD966" w:themeFill="accent4" w:themeFillTint="99"/>
        <w:ind w:left="360"/>
        <w:jc w:val="both"/>
        <w:rPr>
          <w:rFonts w:ascii="Verdana" w:eastAsia="Verdana" w:hAnsi="Verdana" w:cs="Verdana"/>
          <w:b/>
          <w:bCs/>
        </w:rPr>
      </w:pPr>
      <w:r w:rsidRPr="234FEDDA">
        <w:rPr>
          <w:rFonts w:ascii="Verdana" w:eastAsia="Verdana" w:hAnsi="Verdana" w:cs="Verdana"/>
          <w:b/>
          <w:bCs/>
        </w:rPr>
        <w:t>*También se le dicen a las vocales abiertas "fuertes". Y a las cerradas, "débiles".</w:t>
      </w:r>
    </w:p>
    <w:p w:rsidR="234FEDDA" w:rsidRDefault="234FEDDA" w:rsidP="00DC75F5">
      <w:pPr>
        <w:shd w:val="clear" w:color="auto" w:fill="FFD966" w:themeFill="accent4" w:themeFillTint="99"/>
        <w:ind w:left="360"/>
        <w:jc w:val="both"/>
        <w:rPr>
          <w:rFonts w:ascii="Verdana" w:eastAsia="Verdana" w:hAnsi="Verdana" w:cs="Verdana"/>
        </w:rPr>
      </w:pPr>
      <w:r w:rsidRPr="234FEDDA">
        <w:rPr>
          <w:rFonts w:ascii="Verdana" w:eastAsia="Verdana" w:hAnsi="Verdana" w:cs="Verdana"/>
        </w:rPr>
        <w:t xml:space="preserve">En español hay 5 vocales. No </w:t>
      </w:r>
      <w:r w:rsidR="00406FE8">
        <w:rPr>
          <w:rFonts w:ascii="Verdana" w:eastAsia="Verdana" w:hAnsi="Verdana" w:cs="Verdana"/>
        </w:rPr>
        <w:t xml:space="preserve">es significativa en español la </w:t>
      </w:r>
      <w:r w:rsidRPr="234FEDDA">
        <w:rPr>
          <w:rFonts w:ascii="Verdana" w:eastAsia="Verdana" w:hAnsi="Verdana" w:cs="Verdana"/>
        </w:rPr>
        <w:t xml:space="preserve">diferencia en español la "e" y la "o" en cerradas y abiertas. </w:t>
      </w:r>
      <w:r w:rsidR="00406FE8">
        <w:rPr>
          <w:rFonts w:ascii="Verdana" w:eastAsia="Verdana" w:hAnsi="Verdana" w:cs="Verdana"/>
        </w:rPr>
        <w:t xml:space="preserve">No tiene un impacto en la significación de las palabras. </w:t>
      </w:r>
    </w:p>
    <w:p w:rsidR="234FEDDA" w:rsidRDefault="234FEDDA" w:rsidP="00DC75F5">
      <w:pPr>
        <w:shd w:val="clear" w:color="auto" w:fill="FFD966" w:themeFill="accent4" w:themeFillTint="99"/>
        <w:ind w:left="360"/>
        <w:jc w:val="both"/>
        <w:rPr>
          <w:rFonts w:ascii="Verdana" w:eastAsia="Verdana" w:hAnsi="Verdana" w:cs="Verdana"/>
        </w:rPr>
      </w:pPr>
      <w:r w:rsidRPr="234FEDDA">
        <w:rPr>
          <w:rFonts w:ascii="Verdana" w:eastAsia="Verdana" w:hAnsi="Verdana" w:cs="Verdana"/>
        </w:rPr>
        <w:t xml:space="preserve">La acentuación se dará de acuerdo al número de sílabas de cada palabra, observando si hay diptongos o hiatos. Dos vocales </w:t>
      </w:r>
      <w:r w:rsidR="00406FE8">
        <w:rPr>
          <w:rFonts w:ascii="Verdana" w:eastAsia="Verdana" w:hAnsi="Verdana" w:cs="Verdana"/>
        </w:rPr>
        <w:t>cerradas</w:t>
      </w:r>
      <w:r w:rsidRPr="234FEDDA">
        <w:rPr>
          <w:rFonts w:ascii="Verdana" w:eastAsia="Verdana" w:hAnsi="Verdana" w:cs="Verdana"/>
        </w:rPr>
        <w:t xml:space="preserve"> forman un diptongo, por lo tanto </w:t>
      </w:r>
      <w:r w:rsidR="00406FE8">
        <w:rPr>
          <w:rFonts w:ascii="Verdana" w:eastAsia="Verdana" w:hAnsi="Verdana" w:cs="Verdana"/>
        </w:rPr>
        <w:t xml:space="preserve">componen solamente </w:t>
      </w:r>
      <w:r w:rsidRPr="234FEDDA">
        <w:rPr>
          <w:rFonts w:ascii="Verdana" w:eastAsia="Verdana" w:hAnsi="Verdana" w:cs="Verdana"/>
        </w:rPr>
        <w:t xml:space="preserve">una sílaba. Dos </w:t>
      </w:r>
      <w:r w:rsidR="00406FE8">
        <w:rPr>
          <w:rFonts w:ascii="Verdana" w:eastAsia="Verdana" w:hAnsi="Verdana" w:cs="Verdana"/>
        </w:rPr>
        <w:t>abiertas:</w:t>
      </w:r>
      <w:r w:rsidRPr="234FEDDA">
        <w:rPr>
          <w:rFonts w:ascii="Verdana" w:eastAsia="Verdana" w:hAnsi="Verdana" w:cs="Verdana"/>
        </w:rPr>
        <w:t xml:space="preserve"> un hiato, luego dos sílabas. Una </w:t>
      </w:r>
      <w:r w:rsidR="00406FE8">
        <w:rPr>
          <w:rFonts w:ascii="Verdana" w:eastAsia="Verdana" w:hAnsi="Verdana" w:cs="Verdana"/>
        </w:rPr>
        <w:t>cerrada y una abierta</w:t>
      </w:r>
      <w:r w:rsidRPr="234FEDDA">
        <w:rPr>
          <w:rFonts w:ascii="Verdana" w:eastAsia="Verdana" w:hAnsi="Verdana" w:cs="Verdana"/>
        </w:rPr>
        <w:t xml:space="preserve">, o una </w:t>
      </w:r>
      <w:r w:rsidR="00406FE8">
        <w:rPr>
          <w:rFonts w:ascii="Verdana" w:eastAsia="Verdana" w:hAnsi="Verdana" w:cs="Verdana"/>
        </w:rPr>
        <w:t>abierta y una cerrada</w:t>
      </w:r>
      <w:r w:rsidRPr="234FEDDA">
        <w:rPr>
          <w:rFonts w:ascii="Verdana" w:eastAsia="Verdana" w:hAnsi="Verdana" w:cs="Verdana"/>
        </w:rPr>
        <w:t xml:space="preserve"> (siempre que al pronunciar el acento no caiga en la </w:t>
      </w:r>
      <w:r w:rsidR="00406FE8">
        <w:rPr>
          <w:rFonts w:ascii="Verdana" w:eastAsia="Verdana" w:hAnsi="Verdana" w:cs="Verdana"/>
        </w:rPr>
        <w:t>cerrada</w:t>
      </w:r>
      <w:r w:rsidRPr="234FEDDA">
        <w:rPr>
          <w:rFonts w:ascii="Verdana" w:eastAsia="Verdana" w:hAnsi="Verdana" w:cs="Verdana"/>
        </w:rPr>
        <w:t>) forman un diptongo.</w:t>
      </w:r>
    </w:p>
    <w:p w:rsidR="234FEDDA" w:rsidRDefault="234FEDDA" w:rsidP="00DC75F5">
      <w:pPr>
        <w:shd w:val="clear" w:color="auto" w:fill="FFD966" w:themeFill="accent4" w:themeFillTint="99"/>
        <w:ind w:left="360"/>
        <w:jc w:val="both"/>
        <w:rPr>
          <w:rFonts w:ascii="Verdana" w:eastAsia="Verdana" w:hAnsi="Verdana" w:cs="Verdana"/>
        </w:rPr>
      </w:pPr>
      <w:r w:rsidRPr="234FEDDA">
        <w:rPr>
          <w:rFonts w:ascii="Verdana" w:eastAsia="Verdana" w:hAnsi="Verdana" w:cs="Verdana"/>
        </w:rPr>
        <w:t>Después de dividir las sílabas se puede determinar si la palabra lleva tilde o no, de acuerdo a las reglas de acentuación.</w:t>
      </w:r>
    </w:p>
    <w:p w:rsidR="234FEDDA" w:rsidRDefault="234FEDDA" w:rsidP="00DC75F5">
      <w:pPr>
        <w:shd w:val="clear" w:color="auto" w:fill="FFD966" w:themeFill="accent4" w:themeFillTint="99"/>
        <w:ind w:left="360"/>
        <w:rPr>
          <w:rFonts w:ascii="Verdana" w:eastAsia="Verdana" w:hAnsi="Verdana" w:cs="Verdana"/>
        </w:rPr>
      </w:pPr>
      <w:r w:rsidRPr="234FEDDA">
        <w:rPr>
          <w:rFonts w:ascii="Verdana" w:eastAsia="Verdana" w:hAnsi="Verdana" w:cs="Verdana"/>
        </w:rPr>
        <w:t>Por ejemplo:</w:t>
      </w:r>
    </w:p>
    <w:p w:rsidR="00406FE8" w:rsidRDefault="234FEDDA" w:rsidP="00406FE8">
      <w:pPr>
        <w:shd w:val="clear" w:color="auto" w:fill="FFD966" w:themeFill="accent4" w:themeFillTint="99"/>
        <w:ind w:left="360"/>
        <w:jc w:val="center"/>
        <w:rPr>
          <w:rFonts w:ascii="Verdana" w:eastAsia="Verdana" w:hAnsi="Verdana" w:cs="Verdana"/>
          <w:sz w:val="48"/>
          <w:szCs w:val="48"/>
        </w:rPr>
      </w:pPr>
      <w:r w:rsidRPr="234FEDDA">
        <w:rPr>
          <w:rFonts w:ascii="Verdana" w:eastAsia="Verdana" w:hAnsi="Verdana" w:cs="Verdana"/>
          <w:sz w:val="48"/>
          <w:szCs w:val="48"/>
        </w:rPr>
        <w:lastRenderedPageBreak/>
        <w:t>Ve/</w:t>
      </w:r>
      <w:proofErr w:type="spellStart"/>
      <w:r w:rsidRPr="234FEDDA">
        <w:rPr>
          <w:rFonts w:ascii="Verdana" w:eastAsia="Verdana" w:hAnsi="Verdana" w:cs="Verdana"/>
          <w:sz w:val="48"/>
          <w:szCs w:val="48"/>
        </w:rPr>
        <w:t>nia</w:t>
      </w:r>
      <w:proofErr w:type="spellEnd"/>
    </w:p>
    <w:p w:rsidR="00406FE8" w:rsidRDefault="234FEDDA" w:rsidP="00406FE8">
      <w:pPr>
        <w:shd w:val="clear" w:color="auto" w:fill="FFD966" w:themeFill="accent4" w:themeFillTint="99"/>
        <w:ind w:left="360"/>
        <w:jc w:val="center"/>
        <w:rPr>
          <w:rFonts w:ascii="Verdana" w:eastAsia="Verdana" w:hAnsi="Verdana" w:cs="Verdana"/>
        </w:rPr>
      </w:pPr>
      <w:r w:rsidRPr="234FEDDA">
        <w:rPr>
          <w:rFonts w:ascii="Verdana" w:eastAsia="Verdana" w:hAnsi="Verdana" w:cs="Verdana"/>
        </w:rPr>
        <w:t>Abierta        Cerrada</w:t>
      </w:r>
    </w:p>
    <w:p w:rsidR="234FEDDA" w:rsidRDefault="234FEDDA" w:rsidP="00406FE8">
      <w:pPr>
        <w:shd w:val="clear" w:color="auto" w:fill="FFD966" w:themeFill="accent4" w:themeFillTint="99"/>
        <w:ind w:left="360"/>
        <w:jc w:val="center"/>
        <w:rPr>
          <w:rFonts w:ascii="Verdana" w:eastAsia="Verdana" w:hAnsi="Verdana" w:cs="Verdana"/>
        </w:rPr>
      </w:pPr>
      <w:r w:rsidRPr="234FEDDA">
        <w:rPr>
          <w:rFonts w:ascii="Verdana" w:eastAsia="Verdana" w:hAnsi="Verdana" w:cs="Verdana"/>
        </w:rPr>
        <w:t>Esta palabra grave no lleva tilde, al terminar en una vocal.</w:t>
      </w:r>
    </w:p>
    <w:p w:rsidR="234FEDDA" w:rsidRDefault="234FEDDA" w:rsidP="00DC75F5">
      <w:pPr>
        <w:shd w:val="clear" w:color="auto" w:fill="FFD966" w:themeFill="accent4" w:themeFillTint="99"/>
        <w:jc w:val="center"/>
        <w:rPr>
          <w:rFonts w:ascii="Verdana" w:eastAsia="Verdana" w:hAnsi="Verdana" w:cs="Verdana"/>
          <w:sz w:val="48"/>
          <w:szCs w:val="48"/>
        </w:rPr>
      </w:pPr>
      <w:r w:rsidRPr="234FEDDA">
        <w:rPr>
          <w:rFonts w:ascii="Verdana" w:eastAsia="Verdana" w:hAnsi="Verdana" w:cs="Verdana"/>
          <w:sz w:val="48"/>
          <w:szCs w:val="48"/>
        </w:rPr>
        <w:t>Or/di/na/rio</w:t>
      </w:r>
    </w:p>
    <w:p w:rsidR="234FEDDA" w:rsidRDefault="234FEDDA" w:rsidP="00DC75F5">
      <w:pPr>
        <w:shd w:val="clear" w:color="auto" w:fill="FFD966" w:themeFill="accent4" w:themeFillTint="99"/>
        <w:rPr>
          <w:rFonts w:ascii="Verdana" w:eastAsia="Verdana" w:hAnsi="Verdana" w:cs="Verdana"/>
        </w:rPr>
      </w:pPr>
      <w:r w:rsidRPr="234FEDDA">
        <w:rPr>
          <w:rFonts w:ascii="Verdana" w:eastAsia="Verdana" w:hAnsi="Verdana" w:cs="Verdana"/>
        </w:rPr>
        <w:t>También grave y también termina en vocal, no lleva tilde.</w:t>
      </w:r>
    </w:p>
    <w:p w:rsidR="234FEDDA" w:rsidRDefault="234FEDDA" w:rsidP="00DC75F5">
      <w:pPr>
        <w:shd w:val="clear" w:color="auto" w:fill="FFD966" w:themeFill="accent4" w:themeFillTint="99"/>
        <w:jc w:val="center"/>
        <w:rPr>
          <w:rFonts w:ascii="Verdana" w:eastAsia="Verdana" w:hAnsi="Verdana" w:cs="Verdana"/>
        </w:rPr>
      </w:pPr>
      <w:r w:rsidRPr="234FEDDA">
        <w:rPr>
          <w:rFonts w:ascii="Verdana" w:eastAsia="Verdana" w:hAnsi="Verdana" w:cs="Verdana"/>
          <w:sz w:val="48"/>
          <w:szCs w:val="48"/>
        </w:rPr>
        <w:t>Á/re/a</w:t>
      </w:r>
    </w:p>
    <w:p w:rsidR="234FEDDA" w:rsidRDefault="234FEDDA" w:rsidP="00406FE8">
      <w:pPr>
        <w:shd w:val="clear" w:color="auto" w:fill="FFD966" w:themeFill="accent4" w:themeFillTint="99"/>
        <w:jc w:val="both"/>
        <w:rPr>
          <w:rFonts w:ascii="Verdana" w:eastAsia="Verdana" w:hAnsi="Verdana" w:cs="Verdana"/>
          <w:sz w:val="48"/>
          <w:szCs w:val="48"/>
        </w:rPr>
      </w:pPr>
      <w:r w:rsidRPr="234FEDDA">
        <w:rPr>
          <w:rFonts w:ascii="Verdana" w:eastAsia="Verdana" w:hAnsi="Verdana" w:cs="Verdana"/>
        </w:rPr>
        <w:t>Aquí ocurre un hiato, pues "e" y "a" son abiertas o fu</w:t>
      </w:r>
      <w:r w:rsidR="00406FE8">
        <w:rPr>
          <w:rFonts w:ascii="Verdana" w:eastAsia="Verdana" w:hAnsi="Verdana" w:cs="Verdana"/>
        </w:rPr>
        <w:t>e</w:t>
      </w:r>
      <w:r w:rsidRPr="234FEDDA">
        <w:rPr>
          <w:rFonts w:ascii="Verdana" w:eastAsia="Verdana" w:hAnsi="Verdana" w:cs="Verdana"/>
        </w:rPr>
        <w:t>rtes, por eso se separan en dos sílabas. Así la palabra resulta esdrújula, y lleva tilde.</w:t>
      </w:r>
    </w:p>
    <w:p w:rsidR="234FEDDA" w:rsidRDefault="234FEDDA" w:rsidP="00DC75F5">
      <w:pPr>
        <w:shd w:val="clear" w:color="auto" w:fill="FFD966" w:themeFill="accent4" w:themeFillTint="99"/>
        <w:jc w:val="center"/>
        <w:rPr>
          <w:rFonts w:ascii="Verdana" w:eastAsia="Verdana" w:hAnsi="Verdana" w:cs="Verdana"/>
        </w:rPr>
      </w:pPr>
      <w:r w:rsidRPr="234FEDDA">
        <w:rPr>
          <w:rFonts w:ascii="Verdana" w:eastAsia="Verdana" w:hAnsi="Verdana" w:cs="Verdana"/>
          <w:sz w:val="48"/>
          <w:szCs w:val="48"/>
        </w:rPr>
        <w:t>Ra/</w:t>
      </w:r>
      <w:proofErr w:type="spellStart"/>
      <w:r w:rsidRPr="234FEDDA">
        <w:rPr>
          <w:rFonts w:ascii="Verdana" w:eastAsia="Verdana" w:hAnsi="Verdana" w:cs="Verdana"/>
          <w:sz w:val="48"/>
          <w:szCs w:val="48"/>
        </w:rPr>
        <w:t>úl</w:t>
      </w:r>
      <w:proofErr w:type="spellEnd"/>
    </w:p>
    <w:p w:rsidR="234FEDDA" w:rsidRDefault="234FEDDA" w:rsidP="003A2E6C">
      <w:pPr>
        <w:shd w:val="clear" w:color="auto" w:fill="FFD966" w:themeFill="accent4" w:themeFillTint="99"/>
        <w:jc w:val="both"/>
        <w:rPr>
          <w:rFonts w:ascii="Verdana" w:eastAsia="Verdana" w:hAnsi="Verdana" w:cs="Verdana"/>
          <w:sz w:val="48"/>
          <w:szCs w:val="48"/>
        </w:rPr>
      </w:pPr>
      <w:r w:rsidRPr="234FEDDA">
        <w:rPr>
          <w:rFonts w:ascii="Verdana" w:eastAsia="Verdana" w:hAnsi="Verdana" w:cs="Verdana"/>
        </w:rPr>
        <w:t xml:space="preserve">"A" y "u" formarían un diptongo, pero como el acento cae en la vocal </w:t>
      </w:r>
      <w:r w:rsidR="003A2E6C">
        <w:rPr>
          <w:rFonts w:ascii="Verdana" w:eastAsia="Verdana" w:hAnsi="Verdana" w:cs="Verdana"/>
        </w:rPr>
        <w:t>cerrada</w:t>
      </w:r>
      <w:r w:rsidRPr="234FEDDA">
        <w:rPr>
          <w:rFonts w:ascii="Verdana" w:eastAsia="Verdana" w:hAnsi="Verdana" w:cs="Verdana"/>
        </w:rPr>
        <w:t xml:space="preserve"> ("u), eso no ocurre. Lleva tilde al se tratar de una palabra aguda que termina en vocal. </w:t>
      </w:r>
    </w:p>
    <w:p w:rsidR="234FEDDA" w:rsidRDefault="234FEDDA" w:rsidP="00DC75F5">
      <w:pPr>
        <w:shd w:val="clear" w:color="auto" w:fill="FFD966" w:themeFill="accent4" w:themeFillTint="99"/>
        <w:jc w:val="center"/>
        <w:rPr>
          <w:rFonts w:ascii="Verdana" w:eastAsia="Verdana" w:hAnsi="Verdana" w:cs="Verdana"/>
        </w:rPr>
      </w:pPr>
      <w:proofErr w:type="spellStart"/>
      <w:r w:rsidRPr="234FEDDA">
        <w:rPr>
          <w:rFonts w:ascii="Verdana" w:eastAsia="Verdana" w:hAnsi="Verdana" w:cs="Verdana"/>
          <w:sz w:val="48"/>
          <w:szCs w:val="48"/>
        </w:rPr>
        <w:t>Pei</w:t>
      </w:r>
      <w:proofErr w:type="spellEnd"/>
      <w:r w:rsidRPr="234FEDDA">
        <w:rPr>
          <w:rFonts w:ascii="Verdana" w:eastAsia="Verdana" w:hAnsi="Verdana" w:cs="Verdana"/>
          <w:sz w:val="48"/>
          <w:szCs w:val="48"/>
        </w:rPr>
        <w:t>/</w:t>
      </w:r>
      <w:proofErr w:type="spellStart"/>
      <w:r w:rsidRPr="234FEDDA">
        <w:rPr>
          <w:rFonts w:ascii="Verdana" w:eastAsia="Verdana" w:hAnsi="Verdana" w:cs="Verdana"/>
          <w:sz w:val="48"/>
          <w:szCs w:val="48"/>
        </w:rPr>
        <w:t>ne</w:t>
      </w:r>
      <w:proofErr w:type="spellEnd"/>
    </w:p>
    <w:p w:rsidR="234FEDDA" w:rsidRDefault="234FEDDA" w:rsidP="003A2E6C">
      <w:pPr>
        <w:shd w:val="clear" w:color="auto" w:fill="FFD966" w:themeFill="accent4" w:themeFillTint="99"/>
        <w:jc w:val="both"/>
        <w:rPr>
          <w:rFonts w:ascii="Verdana" w:eastAsia="Verdana" w:hAnsi="Verdana" w:cs="Verdana"/>
        </w:rPr>
      </w:pPr>
      <w:r w:rsidRPr="234FEDDA">
        <w:rPr>
          <w:rFonts w:ascii="Verdana" w:eastAsia="Verdana" w:hAnsi="Verdana" w:cs="Verdana"/>
        </w:rPr>
        <w:t>Aquí sí ocurre un diptongo, entre la vocal fuerte "e" y la débil "i". Forman una sola sílaba. La palabra no lleva tilde, al ser grave y terminar en vocal.</w:t>
      </w:r>
    </w:p>
    <w:p w:rsidR="00406FE8" w:rsidRDefault="00406FE8" w:rsidP="00DC75F5">
      <w:pPr>
        <w:shd w:val="clear" w:color="auto" w:fill="FFD966" w:themeFill="accent4" w:themeFillTint="99"/>
        <w:rPr>
          <w:rFonts w:ascii="Verdana" w:eastAsia="Verdana" w:hAnsi="Verdana" w:cs="Verdana"/>
        </w:rPr>
      </w:pPr>
    </w:p>
    <w:p w:rsidR="00406FE8" w:rsidRDefault="00406FE8" w:rsidP="00DC75F5">
      <w:pPr>
        <w:shd w:val="clear" w:color="auto" w:fill="FFD966" w:themeFill="accent4" w:themeFillTint="99"/>
        <w:rPr>
          <w:rFonts w:ascii="Verdana" w:eastAsia="Verdana" w:hAnsi="Verdana" w:cs="Verdana"/>
        </w:rPr>
      </w:pPr>
    </w:p>
    <w:p w:rsidR="00406FE8" w:rsidRDefault="00406FE8" w:rsidP="00406FE8">
      <w:pPr>
        <w:jc w:val="both"/>
        <w:rPr>
          <w:rFonts w:ascii="Verdana" w:eastAsia="Verdana" w:hAnsi="Verdana" w:cs="Verdana"/>
          <w:bCs/>
        </w:rPr>
      </w:pPr>
    </w:p>
    <w:p w:rsidR="00406FE8" w:rsidRDefault="00406FE8" w:rsidP="00406FE8">
      <w:pPr>
        <w:jc w:val="both"/>
        <w:rPr>
          <w:rFonts w:ascii="Verdana" w:eastAsia="Verdana" w:hAnsi="Verdana" w:cs="Verdana"/>
          <w:bCs/>
        </w:rPr>
      </w:pPr>
    </w:p>
    <w:p w:rsidR="234FEDDA" w:rsidRPr="00406FE8" w:rsidRDefault="00406FE8" w:rsidP="00406FE8">
      <w:pPr>
        <w:jc w:val="both"/>
        <w:rPr>
          <w:rFonts w:ascii="Verdana" w:eastAsia="Verdana" w:hAnsi="Verdana" w:cs="Verdana"/>
          <w:bCs/>
        </w:rPr>
      </w:pPr>
      <w:r>
        <w:rPr>
          <w:rFonts w:ascii="Verdana" w:eastAsia="Verdana" w:hAnsi="Verdana" w:cs="Verdana"/>
          <w:bCs/>
        </w:rPr>
        <w:t xml:space="preserve">Observación: </w:t>
      </w:r>
      <w:r w:rsidR="234FEDDA" w:rsidRPr="00406FE8">
        <w:rPr>
          <w:rFonts w:ascii="Verdana" w:eastAsia="Verdana" w:hAnsi="Verdana" w:cs="Verdana"/>
          <w:bCs/>
        </w:rPr>
        <w:t xml:space="preserve">Como ya se dijo, el tema de la acentuación se trata con mayor profundidad en el apunte compartido por la profesora. También en los capítulos 22, 23 y 24 de la </w:t>
      </w:r>
      <w:r w:rsidR="234FEDDA" w:rsidRPr="00406FE8">
        <w:rPr>
          <w:rFonts w:ascii="Verdana" w:eastAsia="Verdana" w:hAnsi="Verdana" w:cs="Verdana"/>
          <w:bCs/>
          <w:i/>
        </w:rPr>
        <w:t>Gramática</w:t>
      </w:r>
      <w:r w:rsidR="234FEDDA" w:rsidRPr="00406FE8">
        <w:rPr>
          <w:rFonts w:ascii="Verdana" w:eastAsia="Verdana" w:hAnsi="Verdana" w:cs="Verdana"/>
          <w:bCs/>
        </w:rPr>
        <w:t xml:space="preserve"> </w:t>
      </w:r>
      <w:r w:rsidRPr="00406FE8">
        <w:rPr>
          <w:rFonts w:ascii="Verdana" w:eastAsia="Verdana" w:hAnsi="Verdana" w:cs="Verdana"/>
          <w:bCs/>
        </w:rPr>
        <w:t>coordinada por el</w:t>
      </w:r>
      <w:r w:rsidR="234FEDDA" w:rsidRPr="00406FE8">
        <w:rPr>
          <w:rFonts w:ascii="Verdana" w:eastAsia="Verdana" w:hAnsi="Verdana" w:cs="Verdana"/>
          <w:bCs/>
        </w:rPr>
        <w:t xml:space="preserve"> profesor Fanj</w:t>
      </w:r>
      <w:r w:rsidRPr="00406FE8">
        <w:rPr>
          <w:rFonts w:ascii="Verdana" w:eastAsia="Verdana" w:hAnsi="Verdana" w:cs="Verdana"/>
          <w:bCs/>
        </w:rPr>
        <w:t>u</w:t>
      </w:r>
      <w:r w:rsidR="234FEDDA" w:rsidRPr="00406FE8">
        <w:rPr>
          <w:rFonts w:ascii="Verdana" w:eastAsia="Verdana" w:hAnsi="Verdana" w:cs="Verdana"/>
          <w:bCs/>
        </w:rPr>
        <w:t xml:space="preserve">l. </w:t>
      </w:r>
    </w:p>
    <w:p w:rsidR="234FEDDA" w:rsidRPr="00406FE8" w:rsidRDefault="234FEDDA" w:rsidP="234FEDDA">
      <w:pPr>
        <w:rPr>
          <w:rFonts w:ascii="Verdana" w:eastAsia="Verdana" w:hAnsi="Verdana" w:cs="Verdana"/>
          <w:bCs/>
          <w:sz w:val="48"/>
          <w:szCs w:val="48"/>
        </w:rPr>
      </w:pPr>
    </w:p>
    <w:p w:rsidR="234FEDDA" w:rsidRDefault="234FEDDA" w:rsidP="234FEDDA">
      <w:pPr>
        <w:ind w:left="360"/>
        <w:jc w:val="center"/>
        <w:rPr>
          <w:rFonts w:ascii="Verdana" w:eastAsia="Verdana" w:hAnsi="Verdana" w:cs="Verdana"/>
        </w:rPr>
      </w:pPr>
    </w:p>
    <w:p w:rsidR="234FEDDA" w:rsidRDefault="234FEDDA" w:rsidP="234FEDDA">
      <w:pPr>
        <w:ind w:left="360"/>
        <w:rPr>
          <w:rFonts w:ascii="Verdana" w:eastAsia="Verdana" w:hAnsi="Verdana" w:cs="Verdana"/>
        </w:rPr>
      </w:pPr>
    </w:p>
    <w:sectPr w:rsidR="234FEDDA" w:rsidSect="000045E8">
      <w:headerReference w:type="default" r:id="rId9"/>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ite" w:date="2018-04-24T10:12:00Z" w:initials="M">
    <w:p w:rsidR="00D560C2" w:rsidRDefault="00D560C2">
      <w:pPr>
        <w:pStyle w:val="Textodecomentrio"/>
      </w:pPr>
      <w:r>
        <w:rPr>
          <w:rStyle w:val="Refdecomentrio"/>
        </w:rPr>
        <w:annotationRef/>
      </w:r>
      <w:r>
        <w:t>“mayor” se refiere a la edad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94" w:rsidRDefault="00866794" w:rsidP="00866794">
      <w:pPr>
        <w:spacing w:after="0" w:line="240" w:lineRule="auto"/>
      </w:pPr>
      <w:r>
        <w:separator/>
      </w:r>
    </w:p>
  </w:endnote>
  <w:endnote w:type="continuationSeparator" w:id="0">
    <w:p w:rsidR="00866794" w:rsidRDefault="00866794" w:rsidP="00866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94" w:rsidRDefault="00866794" w:rsidP="00866794">
      <w:pPr>
        <w:spacing w:after="0" w:line="240" w:lineRule="auto"/>
      </w:pPr>
      <w:r>
        <w:separator/>
      </w:r>
    </w:p>
  </w:footnote>
  <w:footnote w:type="continuationSeparator" w:id="0">
    <w:p w:rsidR="00866794" w:rsidRDefault="00866794" w:rsidP="00866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94" w:rsidRDefault="00866794">
    <w:pPr>
      <w:pStyle w:val="Cabealho"/>
    </w:pPr>
    <w:r>
      <w:t>Anotaciones de Alejandro (Maite)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52E7C"/>
    <w:multiLevelType w:val="hybridMultilevel"/>
    <w:tmpl w:val="F264AF64"/>
    <w:lvl w:ilvl="0" w:tplc="28742EA4">
      <w:start w:val="1"/>
      <w:numFmt w:val="decimal"/>
      <w:lvlText w:val="%1."/>
      <w:lvlJc w:val="left"/>
      <w:pPr>
        <w:ind w:left="720" w:hanging="360"/>
      </w:pPr>
    </w:lvl>
    <w:lvl w:ilvl="1" w:tplc="96907F2A">
      <w:start w:val="1"/>
      <w:numFmt w:val="lowerLetter"/>
      <w:lvlText w:val="%2."/>
      <w:lvlJc w:val="left"/>
      <w:pPr>
        <w:ind w:left="1440" w:hanging="360"/>
      </w:pPr>
    </w:lvl>
    <w:lvl w:ilvl="2" w:tplc="D95C22CE">
      <w:start w:val="1"/>
      <w:numFmt w:val="lowerRoman"/>
      <w:lvlText w:val="%3."/>
      <w:lvlJc w:val="right"/>
      <w:pPr>
        <w:ind w:left="2160" w:hanging="180"/>
      </w:pPr>
    </w:lvl>
    <w:lvl w:ilvl="3" w:tplc="7E40D9FE">
      <w:start w:val="1"/>
      <w:numFmt w:val="decimal"/>
      <w:lvlText w:val="%4."/>
      <w:lvlJc w:val="left"/>
      <w:pPr>
        <w:ind w:left="2880" w:hanging="360"/>
      </w:pPr>
    </w:lvl>
    <w:lvl w:ilvl="4" w:tplc="6DAE2A2C">
      <w:start w:val="1"/>
      <w:numFmt w:val="lowerLetter"/>
      <w:lvlText w:val="%5."/>
      <w:lvlJc w:val="left"/>
      <w:pPr>
        <w:ind w:left="3600" w:hanging="360"/>
      </w:pPr>
    </w:lvl>
    <w:lvl w:ilvl="5" w:tplc="2DB2617E">
      <w:start w:val="1"/>
      <w:numFmt w:val="lowerRoman"/>
      <w:lvlText w:val="%6."/>
      <w:lvlJc w:val="right"/>
      <w:pPr>
        <w:ind w:left="4320" w:hanging="180"/>
      </w:pPr>
    </w:lvl>
    <w:lvl w:ilvl="6" w:tplc="AA8E8134">
      <w:start w:val="1"/>
      <w:numFmt w:val="decimal"/>
      <w:lvlText w:val="%7."/>
      <w:lvlJc w:val="left"/>
      <w:pPr>
        <w:ind w:left="5040" w:hanging="360"/>
      </w:pPr>
    </w:lvl>
    <w:lvl w:ilvl="7" w:tplc="1952D4AC">
      <w:start w:val="1"/>
      <w:numFmt w:val="lowerLetter"/>
      <w:lvlText w:val="%8."/>
      <w:lvlJc w:val="left"/>
      <w:pPr>
        <w:ind w:left="5760" w:hanging="360"/>
      </w:pPr>
    </w:lvl>
    <w:lvl w:ilvl="8" w:tplc="67BC083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32282E71"/>
    <w:rsid w:val="000045E8"/>
    <w:rsid w:val="001E6098"/>
    <w:rsid w:val="002D4A33"/>
    <w:rsid w:val="003A2E6C"/>
    <w:rsid w:val="00406FE8"/>
    <w:rsid w:val="00866794"/>
    <w:rsid w:val="00B3128A"/>
    <w:rsid w:val="00D560C2"/>
    <w:rsid w:val="00DC75F5"/>
    <w:rsid w:val="234FEDDA"/>
    <w:rsid w:val="32282E71"/>
    <w:rsid w:val="363155D5"/>
    <w:rsid w:val="79CFAB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E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045E8"/>
    <w:pPr>
      <w:ind w:left="720"/>
      <w:contextualSpacing/>
    </w:pPr>
  </w:style>
  <w:style w:type="paragraph" w:styleId="Textodebalo">
    <w:name w:val="Balloon Text"/>
    <w:basedOn w:val="Normal"/>
    <w:link w:val="TextodebaloChar"/>
    <w:uiPriority w:val="99"/>
    <w:semiHidden/>
    <w:unhideWhenUsed/>
    <w:rsid w:val="00B312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128A"/>
    <w:rPr>
      <w:rFonts w:ascii="Tahoma" w:hAnsi="Tahoma" w:cs="Tahoma"/>
      <w:sz w:val="16"/>
      <w:szCs w:val="16"/>
    </w:rPr>
  </w:style>
  <w:style w:type="paragraph" w:styleId="Cabealho">
    <w:name w:val="header"/>
    <w:basedOn w:val="Normal"/>
    <w:link w:val="CabealhoChar"/>
    <w:uiPriority w:val="99"/>
    <w:semiHidden/>
    <w:unhideWhenUsed/>
    <w:rsid w:val="008667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66794"/>
  </w:style>
  <w:style w:type="paragraph" w:styleId="Rodap">
    <w:name w:val="footer"/>
    <w:basedOn w:val="Normal"/>
    <w:link w:val="RodapChar"/>
    <w:uiPriority w:val="99"/>
    <w:semiHidden/>
    <w:unhideWhenUsed/>
    <w:rsid w:val="008667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66794"/>
  </w:style>
  <w:style w:type="character" w:styleId="Refdecomentrio">
    <w:name w:val="annotation reference"/>
    <w:basedOn w:val="Fontepargpadro"/>
    <w:uiPriority w:val="99"/>
    <w:semiHidden/>
    <w:unhideWhenUsed/>
    <w:rsid w:val="00D560C2"/>
    <w:rPr>
      <w:sz w:val="16"/>
      <w:szCs w:val="16"/>
    </w:rPr>
  </w:style>
  <w:style w:type="paragraph" w:styleId="Textodecomentrio">
    <w:name w:val="annotation text"/>
    <w:basedOn w:val="Normal"/>
    <w:link w:val="TextodecomentrioChar"/>
    <w:uiPriority w:val="99"/>
    <w:semiHidden/>
    <w:unhideWhenUsed/>
    <w:rsid w:val="00D560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60C2"/>
    <w:rPr>
      <w:sz w:val="20"/>
      <w:szCs w:val="20"/>
    </w:rPr>
  </w:style>
  <w:style w:type="paragraph" w:styleId="Assuntodocomentrio">
    <w:name w:val="annotation subject"/>
    <w:basedOn w:val="Textodecomentrio"/>
    <w:next w:val="Textodecomentrio"/>
    <w:link w:val="AssuntodocomentrioChar"/>
    <w:uiPriority w:val="99"/>
    <w:semiHidden/>
    <w:unhideWhenUsed/>
    <w:rsid w:val="00D560C2"/>
    <w:rPr>
      <w:b/>
      <w:bCs/>
    </w:rPr>
  </w:style>
  <w:style w:type="character" w:customStyle="1" w:styleId="AssuntodocomentrioChar">
    <w:name w:val="Assunto do comentário Char"/>
    <w:basedOn w:val="TextodecomentrioChar"/>
    <w:link w:val="Assuntodocomentrio"/>
    <w:uiPriority w:val="99"/>
    <w:semiHidden/>
    <w:rsid w:val="00D560C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Alejandro Rico Guevara</dc:creator>
  <cp:lastModifiedBy>Maite</cp:lastModifiedBy>
  <cp:revision>2</cp:revision>
  <dcterms:created xsi:type="dcterms:W3CDTF">2018-04-24T14:35:00Z</dcterms:created>
  <dcterms:modified xsi:type="dcterms:W3CDTF">2018-04-24T14:35:00Z</dcterms:modified>
</cp:coreProperties>
</file>