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55" w:rsidRDefault="00EC5368" w:rsidP="00EC5368">
      <w:pPr>
        <w:jc w:val="center"/>
        <w:rPr>
          <w:b/>
          <w:u w:val="single"/>
        </w:rPr>
      </w:pPr>
      <w:r w:rsidRPr="00EC5368">
        <w:rPr>
          <w:b/>
          <w:u w:val="single"/>
        </w:rPr>
        <w:t>Pro</w:t>
      </w:r>
      <w:r>
        <w:rPr>
          <w:b/>
          <w:u w:val="single"/>
        </w:rPr>
        <w:t>jeto de Lei: Código Florestal do Município de</w:t>
      </w:r>
      <w:r w:rsidRPr="00EC5368">
        <w:rPr>
          <w:b/>
          <w:u w:val="single"/>
        </w:rPr>
        <w:t xml:space="preserve"> Bosques de </w:t>
      </w:r>
      <w:proofErr w:type="spellStart"/>
      <w:r w:rsidRPr="00EC5368">
        <w:rPr>
          <w:b/>
          <w:u w:val="single"/>
        </w:rPr>
        <w:t>Sibipirunas</w:t>
      </w:r>
      <w:proofErr w:type="spellEnd"/>
    </w:p>
    <w:p w:rsidR="00EC5368" w:rsidRDefault="006514FA" w:rsidP="00EC5368">
      <w:pPr>
        <w:jc w:val="both"/>
        <w:rPr>
          <w:sz w:val="24"/>
          <w:szCs w:val="24"/>
        </w:rPr>
      </w:pPr>
      <w:r w:rsidRPr="0099797E">
        <w:rPr>
          <w:b/>
          <w:sz w:val="24"/>
          <w:szCs w:val="24"/>
        </w:rPr>
        <w:t>Oscar:</w:t>
      </w:r>
      <w:r>
        <w:rPr>
          <w:sz w:val="24"/>
          <w:szCs w:val="24"/>
        </w:rPr>
        <w:t xml:space="preserve"> Questão do Rio: Onde é a captação de água do município? Consumidores devem buscar soluções para melhora da qualidade do Rio, diminuindo a quantidade de produtos em tratamento. Visando as atividades agrícolas do município e os dados do CAR, propõe-se a criação de uma frente de fiscalização do município. Devendo vigiar todas as áreas, uma fiscalização mais ampla, geral e efetiva. Desde as grandes indústrias até as pequenas propriedades. Foco na preservação dos copos d’água. Aumento de parques ecológicos e arborização urbana para melhora na qualidade de vida e bem-estar dos moradores.</w:t>
      </w:r>
    </w:p>
    <w:p w:rsidR="006514FA" w:rsidRDefault="006514FA" w:rsidP="00EC5368">
      <w:pPr>
        <w:jc w:val="both"/>
        <w:rPr>
          <w:sz w:val="24"/>
          <w:szCs w:val="24"/>
        </w:rPr>
      </w:pPr>
      <w:r w:rsidRPr="0099797E">
        <w:rPr>
          <w:b/>
          <w:sz w:val="24"/>
          <w:szCs w:val="24"/>
        </w:rPr>
        <w:t>Lucas:</w:t>
      </w:r>
      <w:r>
        <w:rPr>
          <w:sz w:val="24"/>
          <w:szCs w:val="24"/>
        </w:rPr>
        <w:t xml:space="preserve"> Foi eleito pela população urbana, questiona se a população que deve pagar por impostos voltados a fiscalização? Ou as</w:t>
      </w:r>
      <w:r w:rsidR="000767E2">
        <w:rPr>
          <w:sz w:val="24"/>
          <w:szCs w:val="24"/>
        </w:rPr>
        <w:t xml:space="preserve"> grandes empresas que deveriam? Muitos terrenos baldios estão tomando conta da cidade, causando problemas a população, propondo assim a criação de hortas urbanas, e de um parque perto do Rio, de fácil alcance, com frutíferas, e árvores no geral. Pedidos de boas espécies para a arborização urbana (que não quebrem calçadas), porque o imposto sempre deve ser pago pelos trabalhadores e não pelas grandes empresas?</w:t>
      </w:r>
    </w:p>
    <w:p w:rsidR="000767E2" w:rsidRDefault="000767E2" w:rsidP="00EC5368">
      <w:pPr>
        <w:jc w:val="both"/>
        <w:rPr>
          <w:sz w:val="24"/>
          <w:szCs w:val="24"/>
        </w:rPr>
      </w:pPr>
      <w:r w:rsidRPr="0099797E">
        <w:rPr>
          <w:b/>
          <w:sz w:val="24"/>
          <w:szCs w:val="24"/>
        </w:rPr>
        <w:t>Bruna:</w:t>
      </w:r>
      <w:r>
        <w:rPr>
          <w:sz w:val="24"/>
          <w:szCs w:val="24"/>
        </w:rPr>
        <w:t xml:space="preserve"> Propõe que as exigências que cada um impor não interfira na empregabilidade dos</w:t>
      </w:r>
      <w:r w:rsidR="0099797E">
        <w:rPr>
          <w:sz w:val="24"/>
          <w:szCs w:val="24"/>
        </w:rPr>
        <w:t xml:space="preserve"> trabalhadores rurais. </w:t>
      </w:r>
      <w:r>
        <w:rPr>
          <w:sz w:val="24"/>
          <w:szCs w:val="24"/>
        </w:rPr>
        <w:t>Cursos de capacitação e de restauração florestal e sistemas agroflorestais para o desenvolvimento do município. Criação de uma associação de trabalhadores para a restauração ATRES. Trabalhadores como representantes, e produtores rurais como financiadores, para legalização destas propriedades. Pede a fomentação por parte do município que os proprietários rurais tomem conhecimento de políticas públicas voltadas a pequenos produtores e novos destinos para os alimentos produzidos.</w:t>
      </w:r>
    </w:p>
    <w:p w:rsidR="000767E2" w:rsidRDefault="000767E2" w:rsidP="00EC5368">
      <w:pPr>
        <w:jc w:val="both"/>
        <w:rPr>
          <w:sz w:val="24"/>
          <w:szCs w:val="24"/>
        </w:rPr>
      </w:pPr>
      <w:r w:rsidRPr="0099797E">
        <w:rPr>
          <w:b/>
          <w:sz w:val="24"/>
          <w:szCs w:val="24"/>
        </w:rPr>
        <w:t>Gustavo:</w:t>
      </w:r>
      <w:r>
        <w:rPr>
          <w:sz w:val="24"/>
          <w:szCs w:val="24"/>
        </w:rPr>
        <w:t xml:space="preserve"> Levantamento por meio do SIG, com técnicos para dizer e delimitar o que realmente temos na situação atual e quais áreas deveriam ser de APP e RL. E que cada empresa deve arcar com os custos desses técnicos com o levantamento de suas áreas (prazo de 1 ano). Recomposição da APP trazendo em média em 70% de PFNM, e parte desde lucro viria para as empresas, coletando frutos e beneficiando-os, gerando mais empregos. Pr</w:t>
      </w:r>
      <w:r w:rsidR="0099797E">
        <w:rPr>
          <w:sz w:val="24"/>
          <w:szCs w:val="24"/>
        </w:rPr>
        <w:t>oposta de compensação florestal, com taxas em que pessoas que trabalham com cultivos de eucalipto arquem com 5% de seu lucro para a restauração, e os empresários da cana e pastagem com 7,5%.</w:t>
      </w:r>
    </w:p>
    <w:p w:rsidR="0099797E" w:rsidRDefault="0099797E" w:rsidP="00EC5368">
      <w:pPr>
        <w:jc w:val="both"/>
        <w:rPr>
          <w:sz w:val="24"/>
          <w:szCs w:val="24"/>
        </w:rPr>
      </w:pPr>
      <w:r w:rsidRPr="0099797E">
        <w:rPr>
          <w:b/>
          <w:sz w:val="24"/>
          <w:szCs w:val="24"/>
        </w:rPr>
        <w:t>Amanda:</w:t>
      </w:r>
      <w:r>
        <w:rPr>
          <w:sz w:val="24"/>
          <w:szCs w:val="24"/>
        </w:rPr>
        <w:t xml:space="preserve"> Acreditam na produtividade agrícola e em seu lucro. Assim, não mudariam o atual Código Florestal, continuando com 50% de eucalipto em RL, e não há como comprovar os reais benefícios ambientais e econômicos da RL e da APP</w:t>
      </w:r>
    </w:p>
    <w:p w:rsidR="0099797E" w:rsidRDefault="0099797E" w:rsidP="00EC5368">
      <w:pPr>
        <w:jc w:val="both"/>
        <w:rPr>
          <w:sz w:val="24"/>
          <w:szCs w:val="24"/>
        </w:rPr>
      </w:pPr>
      <w:r w:rsidRPr="001C7987">
        <w:rPr>
          <w:b/>
          <w:sz w:val="24"/>
          <w:szCs w:val="24"/>
        </w:rPr>
        <w:t xml:space="preserve">Gabriella: </w:t>
      </w:r>
      <w:r>
        <w:rPr>
          <w:sz w:val="24"/>
          <w:szCs w:val="24"/>
        </w:rPr>
        <w:t xml:space="preserve">Análise de </w:t>
      </w:r>
      <w:r w:rsidR="0020352F">
        <w:rPr>
          <w:sz w:val="24"/>
          <w:szCs w:val="24"/>
        </w:rPr>
        <w:t>algumas irregularidades</w:t>
      </w:r>
      <w:r>
        <w:rPr>
          <w:sz w:val="24"/>
          <w:szCs w:val="24"/>
        </w:rPr>
        <w:t xml:space="preserve"> no Código Florestal (leito regular do Rio, áreas consolidadas). Manter a produção de 50% na RL. Não fazer o uso de PFNM em APP, mas sim RL. Ecoturismo é economicamente viável, e trará boas coisas para a cidade, sendo assim outra proposta. Plano Diretor da cidade está esquecido. </w:t>
      </w:r>
      <w:r w:rsidR="001C7987">
        <w:rPr>
          <w:sz w:val="24"/>
          <w:szCs w:val="24"/>
        </w:rPr>
        <w:t>Estamos tendo q</w:t>
      </w:r>
      <w:r>
        <w:rPr>
          <w:sz w:val="24"/>
          <w:szCs w:val="24"/>
        </w:rPr>
        <w:t>ualidade ambiental</w:t>
      </w:r>
      <w:r w:rsidR="001C7987">
        <w:rPr>
          <w:sz w:val="24"/>
          <w:szCs w:val="24"/>
        </w:rPr>
        <w:t>?</w:t>
      </w:r>
      <w:r>
        <w:rPr>
          <w:sz w:val="24"/>
          <w:szCs w:val="24"/>
        </w:rPr>
        <w:t xml:space="preserve"> Criação de um parque ecológico para a cidade. Promoção da Educação Ambiental. Necessidade de uma maior aproximação da sociedade e da </w:t>
      </w:r>
      <w:r>
        <w:rPr>
          <w:sz w:val="24"/>
          <w:szCs w:val="24"/>
        </w:rPr>
        <w:lastRenderedPageBreak/>
        <w:t xml:space="preserve">Universidade. A extensão rural é importante e necessária. </w:t>
      </w:r>
      <w:r w:rsidR="0020352F">
        <w:rPr>
          <w:sz w:val="24"/>
          <w:szCs w:val="24"/>
        </w:rPr>
        <w:t xml:space="preserve">Produtores devem ter incentivos como pagamentos por serviços ambientais, e o objetivo até 2030 é de aumentar em pelo menos 30% a área florestal da cidade. </w:t>
      </w:r>
    </w:p>
    <w:p w:rsidR="0020352F" w:rsidRDefault="0020352F" w:rsidP="00EC5368">
      <w:pPr>
        <w:jc w:val="both"/>
        <w:rPr>
          <w:sz w:val="24"/>
          <w:szCs w:val="24"/>
        </w:rPr>
      </w:pPr>
      <w:r w:rsidRPr="001C7987">
        <w:rPr>
          <w:b/>
          <w:sz w:val="24"/>
          <w:szCs w:val="24"/>
        </w:rPr>
        <w:t xml:space="preserve">Mariane: </w:t>
      </w:r>
      <w:r>
        <w:rPr>
          <w:sz w:val="24"/>
          <w:szCs w:val="24"/>
        </w:rPr>
        <w:t>A cidade está agindo de forma inconstitucional e não está cumprindo com funções básicas. Cumprimento básico da CF, mas que nossa Lei Orgânica deve ultrapassar ainda a CF, sendo mais rígido com relação a questões ambientais. O Código Florestal não protege as matas. Como executar as competências do código florestal nacional e do município. Muito boa a ideia do software para um melhor controle, e as propostas da vereadora Bruna. O horto da cidade gera turismo e movimenta a economia, assim poderia gerar um corredor ecológico do horto para a cidade. Projeto com subsídios para a Academia já que é algo forte na cidade. Nossa população está em maior parte na zona urbana, assim a economia da zona rural e para as grandes empresas ou para a população como um todo?</w:t>
      </w:r>
    </w:p>
    <w:p w:rsidR="006514FA" w:rsidRDefault="006514FA" w:rsidP="00EC5368">
      <w:pPr>
        <w:jc w:val="both"/>
        <w:rPr>
          <w:sz w:val="24"/>
          <w:szCs w:val="24"/>
        </w:rPr>
      </w:pPr>
    </w:p>
    <w:p w:rsidR="002C4826" w:rsidRDefault="002C4826" w:rsidP="00EC5368">
      <w:pPr>
        <w:jc w:val="both"/>
        <w:rPr>
          <w:sz w:val="24"/>
          <w:szCs w:val="24"/>
        </w:rPr>
      </w:pPr>
      <w:r>
        <w:rPr>
          <w:sz w:val="24"/>
          <w:szCs w:val="24"/>
        </w:rPr>
        <w:t>PROPOSTAS</w:t>
      </w:r>
    </w:p>
    <w:p w:rsidR="002C4826" w:rsidRPr="006514FA" w:rsidRDefault="002C4826" w:rsidP="00EC53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Criação de um único parque ou ampliação do horto da cidade. </w:t>
      </w:r>
    </w:p>
    <w:p w:rsidR="00AE66A8" w:rsidRDefault="00AE66A8" w:rsidP="00EC5368">
      <w:pPr>
        <w:jc w:val="both"/>
      </w:pPr>
      <w:r>
        <w:t xml:space="preserve">Prefeitura deveria fazer o levantamento da área de plantio das grandes empresas. E a empresa e grandes proprietários rurais atuam financeiramente neste levantamento. Neste, pesquisas por parte das universidades podem ser contempladas. </w:t>
      </w:r>
    </w:p>
    <w:p w:rsidR="00AE66A8" w:rsidRDefault="00AE66A8" w:rsidP="00EC5368">
      <w:pPr>
        <w:jc w:val="both"/>
      </w:pPr>
      <w:r>
        <w:t xml:space="preserve">Foco na ampliação da cobertura florestal, com todos os proprietários cadastrando-se no CAR, para que o levantamento seja efetivo. </w:t>
      </w:r>
    </w:p>
    <w:p w:rsidR="00AE66A8" w:rsidRDefault="00AE66A8" w:rsidP="00EC5368">
      <w:pPr>
        <w:jc w:val="both"/>
      </w:pPr>
      <w:r>
        <w:t xml:space="preserve">A ideia de Associação, visa a adequação dos grandes proprietários ao código, com investimentos vindos destes proprietários, e ajudando na restauração de pequenos proprietários. Restauração esta, que será feita pelos trabalhadores rurais que irão atuar na Associação, depois de passarem por capacitação fornecida pela Prefeitura. </w:t>
      </w:r>
    </w:p>
    <w:p w:rsidR="000B7F29" w:rsidRDefault="000B7F29" w:rsidP="00EC5368">
      <w:pPr>
        <w:jc w:val="both"/>
      </w:pPr>
      <w:r>
        <w:t xml:space="preserve">Fiscalização ambiental e monitoramento do município por meio da guarda municipal, grupo de moradores que irão agir em uma frente voluntária. </w:t>
      </w:r>
    </w:p>
    <w:p w:rsidR="000B7F29" w:rsidRDefault="000B7F29" w:rsidP="00EC5368">
      <w:pPr>
        <w:jc w:val="both"/>
      </w:pPr>
      <w:r>
        <w:t>Extensão rural da Universidade para o Campo.</w:t>
      </w:r>
    </w:p>
    <w:p w:rsidR="001C7987" w:rsidRDefault="001C7987" w:rsidP="00EC5368">
      <w:pPr>
        <w:jc w:val="both"/>
      </w:pPr>
      <w:r>
        <w:rPr>
          <w:sz w:val="24"/>
          <w:szCs w:val="24"/>
        </w:rPr>
        <w:t>Aumentar em pelo menos 30% a área florestal da cidade até 2030.</w:t>
      </w:r>
    </w:p>
    <w:p w:rsidR="000B7F29" w:rsidRPr="00EC5368" w:rsidRDefault="000B7F29" w:rsidP="00EC5368">
      <w:pPr>
        <w:jc w:val="both"/>
      </w:pPr>
      <w:bookmarkStart w:id="0" w:name="_GoBack"/>
      <w:bookmarkEnd w:id="0"/>
    </w:p>
    <w:p w:rsidR="00EC5368" w:rsidRPr="00EC5368" w:rsidRDefault="00EC5368" w:rsidP="00EC5368">
      <w:pPr>
        <w:jc w:val="both"/>
      </w:pPr>
    </w:p>
    <w:p w:rsidR="00EC5368" w:rsidRDefault="00EC5368"/>
    <w:sectPr w:rsidR="00EC5368" w:rsidSect="00B57F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EC5368"/>
    <w:rsid w:val="000767E2"/>
    <w:rsid w:val="000B7F29"/>
    <w:rsid w:val="001C7987"/>
    <w:rsid w:val="0020352F"/>
    <w:rsid w:val="002C4826"/>
    <w:rsid w:val="00454155"/>
    <w:rsid w:val="004D2E4D"/>
    <w:rsid w:val="006514FA"/>
    <w:rsid w:val="0099797E"/>
    <w:rsid w:val="00AE66A8"/>
    <w:rsid w:val="00B57FDD"/>
    <w:rsid w:val="00DB4E8F"/>
    <w:rsid w:val="00EC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F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803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Tainá Sterdi</dc:creator>
  <cp:keywords/>
  <dc:description/>
  <cp:lastModifiedBy>Klingenberg</cp:lastModifiedBy>
  <cp:revision>2</cp:revision>
  <dcterms:created xsi:type="dcterms:W3CDTF">2016-10-06T11:22:00Z</dcterms:created>
  <dcterms:modified xsi:type="dcterms:W3CDTF">2016-10-11T12:23:00Z</dcterms:modified>
</cp:coreProperties>
</file>