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68" w:rsidRPr="00D935DB" w:rsidRDefault="007121C4" w:rsidP="00080EE4">
      <w:pPr>
        <w:rPr>
          <w:rFonts w:ascii="CG Omega" w:hAnsi="CG Omega"/>
          <w:b/>
          <w:sz w:val="24"/>
          <w:szCs w:val="24"/>
        </w:rPr>
      </w:pPr>
      <w:r w:rsidRPr="00D935DB">
        <w:rPr>
          <w:rFonts w:ascii="CG Omega" w:hAnsi="CG Omega"/>
          <w:b/>
          <w:sz w:val="24"/>
          <w:szCs w:val="24"/>
        </w:rPr>
        <w:t>Questões de orientação para análise do acórdão que decidiu a apelação nº 515.591-4/0-00</w:t>
      </w:r>
      <w:r w:rsidR="00865FDB" w:rsidRPr="00D935DB">
        <w:rPr>
          <w:rFonts w:ascii="CG Omega" w:hAnsi="CG Omega"/>
          <w:b/>
          <w:sz w:val="24"/>
          <w:szCs w:val="24"/>
        </w:rPr>
        <w:t xml:space="preserve"> – Monitor Gustavo Lacerda Franco</w:t>
      </w:r>
      <w:r w:rsidRPr="00D935DB">
        <w:rPr>
          <w:rFonts w:ascii="CG Omega" w:hAnsi="CG Omega"/>
          <w:b/>
          <w:sz w:val="24"/>
          <w:szCs w:val="24"/>
        </w:rPr>
        <w:t>:</w:t>
      </w:r>
    </w:p>
    <w:p w:rsidR="007121C4" w:rsidRPr="00E74FC1" w:rsidRDefault="007121C4" w:rsidP="00080EE4">
      <w:pPr>
        <w:rPr>
          <w:rFonts w:ascii="CG Omega" w:hAnsi="CG Omega"/>
          <w:sz w:val="24"/>
          <w:szCs w:val="24"/>
        </w:rPr>
      </w:pPr>
    </w:p>
    <w:p w:rsidR="008578B3" w:rsidRDefault="00D23E68" w:rsidP="00080EE4">
      <w:pPr>
        <w:pStyle w:val="PargrafodaLista"/>
        <w:numPr>
          <w:ilvl w:val="0"/>
          <w:numId w:val="1"/>
        </w:numPr>
        <w:rPr>
          <w:rFonts w:ascii="CG Omega" w:hAnsi="CG Omega"/>
          <w:sz w:val="24"/>
          <w:szCs w:val="24"/>
        </w:rPr>
      </w:pPr>
      <w:r w:rsidRPr="00E74FC1">
        <w:rPr>
          <w:rFonts w:ascii="CG Omega" w:hAnsi="CG Omega"/>
          <w:sz w:val="24"/>
          <w:szCs w:val="24"/>
        </w:rPr>
        <w:t>Conceitue</w:t>
      </w:r>
      <w:r w:rsidR="00E74FC1" w:rsidRPr="00E74FC1">
        <w:rPr>
          <w:rFonts w:ascii="CG Omega" w:hAnsi="CG Omega"/>
          <w:sz w:val="24"/>
          <w:szCs w:val="24"/>
        </w:rPr>
        <w:t xml:space="preserve"> o pagamento em consignação</w:t>
      </w:r>
      <w:r w:rsidRPr="00E74FC1">
        <w:rPr>
          <w:rFonts w:ascii="CG Omega" w:hAnsi="CG Omega"/>
          <w:sz w:val="24"/>
          <w:szCs w:val="24"/>
        </w:rPr>
        <w:t xml:space="preserve">, indicando </w:t>
      </w:r>
      <w:r w:rsidR="00E74FC1" w:rsidRPr="00E74FC1">
        <w:rPr>
          <w:rFonts w:ascii="CG Omega" w:hAnsi="CG Omega"/>
          <w:sz w:val="24"/>
          <w:szCs w:val="24"/>
        </w:rPr>
        <w:t xml:space="preserve">a </w:t>
      </w:r>
      <w:r w:rsidRPr="00E74FC1">
        <w:rPr>
          <w:rFonts w:ascii="CG Omega" w:hAnsi="CG Omega"/>
          <w:sz w:val="24"/>
          <w:szCs w:val="24"/>
        </w:rPr>
        <w:t>sua natureza jurídica.</w:t>
      </w:r>
    </w:p>
    <w:p w:rsidR="00E74FC1" w:rsidRPr="00E74FC1" w:rsidRDefault="00E74FC1" w:rsidP="00E74FC1">
      <w:pPr>
        <w:pStyle w:val="PargrafodaLista"/>
        <w:ind w:left="765"/>
        <w:rPr>
          <w:rFonts w:ascii="CG Omega" w:hAnsi="CG Omega"/>
          <w:sz w:val="24"/>
          <w:szCs w:val="24"/>
        </w:rPr>
      </w:pPr>
    </w:p>
    <w:p w:rsidR="00E74FC1" w:rsidRPr="00E74FC1" w:rsidRDefault="00D23E68" w:rsidP="00E74FC1">
      <w:pPr>
        <w:pStyle w:val="PargrafodaLista"/>
        <w:numPr>
          <w:ilvl w:val="0"/>
          <w:numId w:val="1"/>
        </w:numPr>
        <w:rPr>
          <w:rFonts w:ascii="CG Omega" w:hAnsi="CG Omega"/>
          <w:sz w:val="24"/>
          <w:szCs w:val="24"/>
        </w:rPr>
      </w:pPr>
      <w:r w:rsidRPr="00E74FC1">
        <w:rPr>
          <w:rFonts w:ascii="CG Omega" w:hAnsi="CG Omega"/>
          <w:sz w:val="24"/>
          <w:szCs w:val="24"/>
        </w:rPr>
        <w:t>Diferencie a consignação em pagamento do contrato de depósito.</w:t>
      </w:r>
      <w:bookmarkStart w:id="0" w:name="_GoBack"/>
      <w:bookmarkEnd w:id="0"/>
    </w:p>
    <w:p w:rsidR="00E74FC1" w:rsidRPr="00E74FC1" w:rsidRDefault="00E74FC1" w:rsidP="00E74FC1">
      <w:pPr>
        <w:pStyle w:val="PargrafodaLista"/>
        <w:ind w:left="765"/>
        <w:rPr>
          <w:rFonts w:ascii="CG Omega" w:hAnsi="CG Omega"/>
          <w:sz w:val="24"/>
          <w:szCs w:val="24"/>
        </w:rPr>
      </w:pPr>
    </w:p>
    <w:p w:rsidR="00080EE4" w:rsidRDefault="00080EE4" w:rsidP="00080EE4">
      <w:pPr>
        <w:pStyle w:val="PargrafodaLista"/>
        <w:numPr>
          <w:ilvl w:val="0"/>
          <w:numId w:val="1"/>
        </w:numPr>
        <w:rPr>
          <w:rFonts w:ascii="CG Omega" w:hAnsi="CG Omega"/>
          <w:sz w:val="24"/>
          <w:szCs w:val="24"/>
        </w:rPr>
      </w:pPr>
      <w:r w:rsidRPr="00E74FC1">
        <w:rPr>
          <w:rFonts w:ascii="CG Omega" w:hAnsi="CG Omega"/>
          <w:sz w:val="24"/>
          <w:szCs w:val="24"/>
        </w:rPr>
        <w:t>A consignação em pagamento caracteriza um dever jurídico</w:t>
      </w:r>
      <w:r w:rsidR="00D23E68" w:rsidRPr="00E74FC1">
        <w:rPr>
          <w:rFonts w:ascii="CG Omega" w:hAnsi="CG Omega"/>
          <w:sz w:val="24"/>
          <w:szCs w:val="24"/>
        </w:rPr>
        <w:t xml:space="preserve"> ou um ônus?</w:t>
      </w:r>
    </w:p>
    <w:p w:rsidR="00E74FC1" w:rsidRPr="00E74FC1" w:rsidRDefault="00E74FC1" w:rsidP="00E74FC1">
      <w:pPr>
        <w:pStyle w:val="PargrafodaLista"/>
        <w:ind w:left="765"/>
        <w:rPr>
          <w:rFonts w:ascii="CG Omega" w:hAnsi="CG Omega"/>
          <w:sz w:val="24"/>
          <w:szCs w:val="24"/>
        </w:rPr>
      </w:pPr>
    </w:p>
    <w:p w:rsidR="00E74FC1" w:rsidRPr="00E74FC1" w:rsidRDefault="00D23E68" w:rsidP="00E74FC1">
      <w:pPr>
        <w:pStyle w:val="PargrafodaLista"/>
        <w:numPr>
          <w:ilvl w:val="0"/>
          <w:numId w:val="1"/>
        </w:numPr>
        <w:rPr>
          <w:rFonts w:ascii="CG Omega" w:hAnsi="CG Omega"/>
          <w:sz w:val="24"/>
          <w:szCs w:val="24"/>
        </w:rPr>
      </w:pPr>
      <w:r w:rsidRPr="00E74FC1">
        <w:rPr>
          <w:rFonts w:ascii="CG Omega" w:hAnsi="CG Omega"/>
          <w:sz w:val="24"/>
          <w:szCs w:val="24"/>
        </w:rPr>
        <w:t>Diferencie as dívidas quesíveis e portáveis.</w:t>
      </w:r>
    </w:p>
    <w:p w:rsidR="00E74FC1" w:rsidRPr="00E74FC1" w:rsidRDefault="00E74FC1" w:rsidP="00E74FC1">
      <w:pPr>
        <w:pStyle w:val="PargrafodaLista"/>
        <w:ind w:left="765"/>
        <w:rPr>
          <w:rFonts w:ascii="CG Omega" w:hAnsi="CG Omega"/>
          <w:sz w:val="24"/>
          <w:szCs w:val="24"/>
        </w:rPr>
      </w:pPr>
    </w:p>
    <w:p w:rsidR="00D23E68" w:rsidRDefault="00D23E68" w:rsidP="00080EE4">
      <w:pPr>
        <w:pStyle w:val="PargrafodaLista"/>
        <w:numPr>
          <w:ilvl w:val="0"/>
          <w:numId w:val="1"/>
        </w:numPr>
        <w:rPr>
          <w:rFonts w:ascii="CG Omega" w:hAnsi="CG Omega"/>
          <w:sz w:val="24"/>
          <w:szCs w:val="24"/>
        </w:rPr>
      </w:pPr>
      <w:r w:rsidRPr="00E74FC1">
        <w:rPr>
          <w:rFonts w:ascii="CG Omega" w:hAnsi="CG Omega"/>
          <w:sz w:val="24"/>
          <w:szCs w:val="24"/>
        </w:rPr>
        <w:t>A dívida que pode ser paga em qualquer banco é quesível ou portável?</w:t>
      </w:r>
    </w:p>
    <w:p w:rsidR="00E74FC1" w:rsidRPr="00E74FC1" w:rsidRDefault="00E74FC1" w:rsidP="00E74FC1">
      <w:pPr>
        <w:pStyle w:val="PargrafodaLista"/>
        <w:ind w:left="765"/>
        <w:rPr>
          <w:rFonts w:ascii="CG Omega" w:hAnsi="CG Omega"/>
          <w:sz w:val="24"/>
          <w:szCs w:val="24"/>
        </w:rPr>
      </w:pPr>
    </w:p>
    <w:p w:rsidR="00E74FC1" w:rsidRPr="00E74FC1" w:rsidRDefault="00D23E68" w:rsidP="00E74FC1">
      <w:pPr>
        <w:pStyle w:val="PargrafodaLista"/>
        <w:numPr>
          <w:ilvl w:val="0"/>
          <w:numId w:val="1"/>
        </w:numPr>
        <w:rPr>
          <w:rFonts w:ascii="CG Omega" w:hAnsi="CG Omega"/>
          <w:sz w:val="24"/>
          <w:szCs w:val="24"/>
        </w:rPr>
      </w:pPr>
      <w:r w:rsidRPr="00E74FC1">
        <w:rPr>
          <w:rFonts w:ascii="CG Omega" w:hAnsi="CG Omega"/>
          <w:sz w:val="24"/>
          <w:szCs w:val="24"/>
        </w:rPr>
        <w:t xml:space="preserve">Relacione o art. 327 do Código Civil de 2002 ao princípio do </w:t>
      </w:r>
      <w:r w:rsidRPr="00E74FC1">
        <w:rPr>
          <w:rFonts w:ascii="CG Omega" w:hAnsi="CG Omega"/>
          <w:i/>
          <w:sz w:val="24"/>
          <w:szCs w:val="24"/>
        </w:rPr>
        <w:t>favo</w:t>
      </w:r>
      <w:r w:rsidR="00E74FC1" w:rsidRPr="00E74FC1">
        <w:rPr>
          <w:rFonts w:ascii="CG Omega" w:hAnsi="CG Omega"/>
          <w:i/>
          <w:sz w:val="24"/>
          <w:szCs w:val="24"/>
        </w:rPr>
        <w:t xml:space="preserve">r </w:t>
      </w:r>
      <w:proofErr w:type="spellStart"/>
      <w:r w:rsidR="00E74FC1" w:rsidRPr="00E74FC1">
        <w:rPr>
          <w:rFonts w:ascii="CG Omega" w:hAnsi="CG Omega"/>
          <w:i/>
          <w:sz w:val="24"/>
          <w:szCs w:val="24"/>
        </w:rPr>
        <w:t>debitoris</w:t>
      </w:r>
      <w:proofErr w:type="spellEnd"/>
      <w:r w:rsidR="00E74FC1" w:rsidRPr="00E74FC1">
        <w:rPr>
          <w:rFonts w:ascii="CG Omega" w:hAnsi="CG Omega"/>
          <w:i/>
          <w:sz w:val="24"/>
          <w:szCs w:val="24"/>
        </w:rPr>
        <w:t>.</w:t>
      </w:r>
    </w:p>
    <w:p w:rsidR="00E74FC1" w:rsidRPr="00E74FC1" w:rsidRDefault="00E74FC1" w:rsidP="00E74FC1">
      <w:pPr>
        <w:pStyle w:val="PargrafodaLista"/>
        <w:ind w:left="765"/>
        <w:rPr>
          <w:rFonts w:ascii="CG Omega" w:hAnsi="CG Omega"/>
          <w:sz w:val="24"/>
          <w:szCs w:val="24"/>
        </w:rPr>
      </w:pPr>
    </w:p>
    <w:p w:rsidR="00E74FC1" w:rsidRPr="00E74FC1" w:rsidRDefault="00E74FC1" w:rsidP="00E74FC1">
      <w:pPr>
        <w:pStyle w:val="PargrafodaLista"/>
        <w:numPr>
          <w:ilvl w:val="0"/>
          <w:numId w:val="1"/>
        </w:numPr>
        <w:rPr>
          <w:rFonts w:ascii="CG Omega" w:hAnsi="CG Omega"/>
          <w:sz w:val="24"/>
          <w:szCs w:val="24"/>
        </w:rPr>
      </w:pPr>
      <w:r w:rsidRPr="00E74FC1">
        <w:rPr>
          <w:rFonts w:ascii="CG Omega" w:hAnsi="CG Omega"/>
          <w:sz w:val="24"/>
          <w:szCs w:val="24"/>
        </w:rPr>
        <w:t>Aponte quais requisitos devem ser atendidos para que seja o devedor constituído em mora.</w:t>
      </w:r>
    </w:p>
    <w:sectPr w:rsidR="00E74FC1" w:rsidRPr="00E74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321"/>
    <w:multiLevelType w:val="hybridMultilevel"/>
    <w:tmpl w:val="0144EA10"/>
    <w:lvl w:ilvl="0" w:tplc="1278E3B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1"/>
    <w:rsid w:val="00080EE4"/>
    <w:rsid w:val="00485AF1"/>
    <w:rsid w:val="007121C4"/>
    <w:rsid w:val="008578B3"/>
    <w:rsid w:val="00865FDB"/>
    <w:rsid w:val="00D23E68"/>
    <w:rsid w:val="00D935DB"/>
    <w:rsid w:val="00E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0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Lacerda Franco</dc:creator>
  <cp:lastModifiedBy>Gustavo Lacerda Franco</cp:lastModifiedBy>
  <cp:revision>4</cp:revision>
  <dcterms:created xsi:type="dcterms:W3CDTF">2013-05-06T16:07:00Z</dcterms:created>
  <dcterms:modified xsi:type="dcterms:W3CDTF">2013-05-06T17:56:00Z</dcterms:modified>
</cp:coreProperties>
</file>