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155C" w14:textId="709816F6" w:rsidR="00653C73" w:rsidRDefault="00653C73" w:rsidP="00653C73">
      <w:pPr>
        <w:spacing w:after="0" w:line="240" w:lineRule="auto"/>
        <w:ind w:left="0" w:right="346"/>
        <w:jc w:val="center"/>
        <w:rPr>
          <w:rFonts w:ascii="Arial" w:hAnsi="Arial" w:cs="Arial"/>
          <w:sz w:val="24"/>
          <w:szCs w:val="24"/>
          <w:lang w:val="pt-BR"/>
        </w:rPr>
      </w:pPr>
      <w:r w:rsidRPr="00C351BE">
        <w:rPr>
          <w:rFonts w:ascii="Arial" w:hAnsi="Arial" w:cs="Arial"/>
          <w:b/>
          <w:bCs/>
          <w:sz w:val="24"/>
          <w:szCs w:val="24"/>
          <w:lang w:val="pt-BR"/>
        </w:rPr>
        <w:t>ÉTICA PROFISSIONAL EM PSICOLOGIA - Hannah Arendt</w:t>
      </w:r>
    </w:p>
    <w:p w14:paraId="5D5A4396" w14:textId="77777777" w:rsidR="00653C73" w:rsidRPr="00E809E1" w:rsidRDefault="00653C73" w:rsidP="00653C73">
      <w:pPr>
        <w:spacing w:after="0" w:line="240" w:lineRule="auto"/>
        <w:ind w:left="0" w:right="346"/>
        <w:jc w:val="center"/>
        <w:rPr>
          <w:rFonts w:ascii="Arial" w:hAnsi="Arial" w:cs="Arial"/>
          <w:sz w:val="16"/>
          <w:szCs w:val="16"/>
          <w:lang w:val="pt-BR"/>
        </w:rPr>
      </w:pPr>
    </w:p>
    <w:p w14:paraId="6ADFB12C" w14:textId="1B9496EE" w:rsidR="00653C73" w:rsidRDefault="00653C73" w:rsidP="00653C73">
      <w:pPr>
        <w:spacing w:after="0" w:line="240" w:lineRule="auto"/>
        <w:ind w:left="34" w:right="494" w:hanging="15"/>
        <w:jc w:val="both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Tal como </w:t>
      </w:r>
      <w:r>
        <w:rPr>
          <w:rFonts w:ascii="Arial" w:hAnsi="Arial" w:cs="Arial"/>
          <w:sz w:val="24"/>
          <w:szCs w:val="24"/>
          <w:lang w:val="pt-BR"/>
        </w:rPr>
        <w:t>Foucault</w:t>
      </w:r>
      <w:r w:rsidRPr="00F31182">
        <w:rPr>
          <w:rFonts w:ascii="Arial" w:hAnsi="Arial" w:cs="Arial"/>
          <w:sz w:val="24"/>
          <w:szCs w:val="24"/>
          <w:lang w:val="pt-BR"/>
        </w:rPr>
        <w:t>, Arendt não ofereceu algum texto específico para expor suas ideias sobre a ética, mas tratou fartamente desse tópico ao associ</w:t>
      </w:r>
      <w:r w:rsidR="00DC14EF">
        <w:rPr>
          <w:rFonts w:ascii="Arial" w:hAnsi="Arial" w:cs="Arial"/>
          <w:sz w:val="24"/>
          <w:szCs w:val="24"/>
          <w:lang w:val="pt-BR"/>
        </w:rPr>
        <w:t>á-lo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de modo sistemático</w:t>
      </w:r>
      <w:r w:rsidR="00DC14EF">
        <w:rPr>
          <w:rFonts w:ascii="Arial" w:hAnsi="Arial" w:cs="Arial"/>
          <w:sz w:val="24"/>
          <w:szCs w:val="24"/>
          <w:lang w:val="pt-BR"/>
        </w:rPr>
        <w:t>,</w:t>
      </w:r>
      <w:r w:rsidR="00DC14EF" w:rsidRPr="00DC14EF">
        <w:rPr>
          <w:rFonts w:ascii="Arial" w:hAnsi="Arial" w:cs="Arial"/>
          <w:sz w:val="24"/>
          <w:szCs w:val="24"/>
          <w:lang w:val="pt-BR"/>
        </w:rPr>
        <w:t xml:space="preserve"> </w:t>
      </w:r>
      <w:r w:rsidR="00DC14EF">
        <w:rPr>
          <w:rFonts w:ascii="Arial" w:hAnsi="Arial" w:cs="Arial"/>
          <w:sz w:val="24"/>
          <w:szCs w:val="24"/>
          <w:lang w:val="pt-BR"/>
        </w:rPr>
        <w:t xml:space="preserve">à </w:t>
      </w:r>
      <w:r w:rsidR="00DC14EF" w:rsidRPr="00F31182">
        <w:rPr>
          <w:rFonts w:ascii="Arial" w:hAnsi="Arial" w:cs="Arial"/>
          <w:sz w:val="24"/>
          <w:szCs w:val="24"/>
          <w:lang w:val="pt-BR"/>
        </w:rPr>
        <w:t>política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z w:val="24"/>
          <w:szCs w:val="24"/>
          <w:lang w:val="pt-BR"/>
        </w:rPr>
        <w:t xml:space="preserve">Para Arendt,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o critério da conduta ética desponta da </w:t>
      </w:r>
      <w:r>
        <w:rPr>
          <w:rFonts w:ascii="Arial" w:hAnsi="Arial" w:cs="Arial"/>
          <w:sz w:val="24"/>
          <w:szCs w:val="24"/>
          <w:lang w:val="pt-BR"/>
        </w:rPr>
        <w:t>análise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política. Sua reflexão construiu uma </w:t>
      </w:r>
      <w:r w:rsidRPr="00F31182">
        <w:rPr>
          <w:rFonts w:ascii="Arial" w:hAnsi="Arial" w:cs="Arial"/>
          <w:i/>
          <w:sz w:val="24"/>
          <w:szCs w:val="24"/>
          <w:lang w:val="pt-BR"/>
        </w:rPr>
        <w:t>filosofia política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Sua justificativa para essa compreensão da </w:t>
      </w:r>
      <w:r w:rsidR="00DC14EF">
        <w:rPr>
          <w:rFonts w:ascii="Arial" w:hAnsi="Arial" w:cs="Arial"/>
          <w:sz w:val="24"/>
          <w:szCs w:val="24"/>
          <w:lang w:val="pt-BR"/>
        </w:rPr>
        <w:t>ética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</w:t>
      </w:r>
      <w:r w:rsidR="00771681">
        <w:rPr>
          <w:rFonts w:ascii="Arial" w:hAnsi="Arial" w:cs="Arial"/>
          <w:sz w:val="24"/>
          <w:szCs w:val="24"/>
          <w:lang w:val="pt-BR"/>
        </w:rPr>
        <w:t xml:space="preserve">surge de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sua convicção de que o território da política </w:t>
      </w:r>
      <w:r>
        <w:rPr>
          <w:rFonts w:ascii="Arial" w:hAnsi="Arial" w:cs="Arial"/>
          <w:sz w:val="24"/>
          <w:szCs w:val="24"/>
          <w:lang w:val="pt-BR"/>
        </w:rPr>
        <w:t>‘</w:t>
      </w:r>
      <w:r w:rsidRPr="00E809E1">
        <w:rPr>
          <w:rFonts w:ascii="Arial" w:hAnsi="Arial" w:cs="Arial"/>
          <w:i/>
          <w:sz w:val="24"/>
          <w:szCs w:val="24"/>
          <w:lang w:val="pt-BR"/>
        </w:rPr>
        <w:t>redime</w:t>
      </w:r>
      <w:r>
        <w:rPr>
          <w:rFonts w:ascii="Arial" w:hAnsi="Arial" w:cs="Arial"/>
          <w:sz w:val="24"/>
          <w:szCs w:val="24"/>
          <w:lang w:val="pt-BR"/>
        </w:rPr>
        <w:t>’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a existência humana. Por esse motivo, embora sendo um campo de reflexão diferenciado e autônomo, Arendt identifica os temas que constituem a reflexão política</w:t>
      </w:r>
      <w:r w:rsidR="00DC14EF" w:rsidRPr="00DC14EF">
        <w:rPr>
          <w:rFonts w:ascii="Arial" w:hAnsi="Arial" w:cs="Arial"/>
          <w:sz w:val="24"/>
          <w:szCs w:val="24"/>
          <w:lang w:val="pt-BR"/>
        </w:rPr>
        <w:t xml:space="preserve"> </w:t>
      </w:r>
      <w:r w:rsidR="00DC14EF">
        <w:rPr>
          <w:rFonts w:ascii="Arial" w:hAnsi="Arial" w:cs="Arial"/>
          <w:sz w:val="24"/>
          <w:szCs w:val="24"/>
          <w:lang w:val="pt-BR"/>
        </w:rPr>
        <w:t>também no campo d</w:t>
      </w:r>
      <w:r w:rsidR="00DC14EF" w:rsidRPr="00F31182">
        <w:rPr>
          <w:rFonts w:ascii="Arial" w:hAnsi="Arial" w:cs="Arial"/>
          <w:sz w:val="24"/>
          <w:szCs w:val="24"/>
          <w:lang w:val="pt-BR"/>
        </w:rPr>
        <w:t>a ética</w:t>
      </w:r>
      <w:r w:rsidRPr="00F31182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29CE377" w14:textId="77777777" w:rsidR="00653C73" w:rsidRPr="00E809E1" w:rsidRDefault="00653C73" w:rsidP="00653C73">
      <w:pPr>
        <w:spacing w:after="0" w:line="240" w:lineRule="auto"/>
        <w:ind w:left="34" w:right="494" w:hanging="15"/>
        <w:jc w:val="both"/>
        <w:rPr>
          <w:rFonts w:ascii="Arial" w:hAnsi="Arial" w:cs="Arial"/>
          <w:sz w:val="16"/>
          <w:szCs w:val="16"/>
          <w:lang w:val="pt-BR"/>
        </w:rPr>
      </w:pPr>
    </w:p>
    <w:p w14:paraId="77CF1715" w14:textId="692A4457" w:rsidR="00653C73" w:rsidRDefault="00653C73" w:rsidP="00653C73">
      <w:pPr>
        <w:spacing w:after="0" w:line="240" w:lineRule="auto"/>
        <w:ind w:left="34" w:right="494" w:hanging="15"/>
        <w:jc w:val="both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 xml:space="preserve">visão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arendtiana </w:t>
      </w:r>
      <w:r>
        <w:rPr>
          <w:rFonts w:ascii="Arial" w:hAnsi="Arial" w:cs="Arial"/>
          <w:sz w:val="24"/>
          <w:szCs w:val="24"/>
          <w:lang w:val="pt-BR"/>
        </w:rPr>
        <w:t xml:space="preserve">da ética </w:t>
      </w:r>
      <w:r w:rsidRPr="00F31182">
        <w:rPr>
          <w:rFonts w:ascii="Arial" w:hAnsi="Arial" w:cs="Arial"/>
          <w:sz w:val="24"/>
          <w:szCs w:val="24"/>
          <w:lang w:val="pt-BR"/>
        </w:rPr>
        <w:t>surge de sua crítica aos padrões morais criado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na filosofia grega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="00786E27">
        <w:rPr>
          <w:rFonts w:ascii="Arial" w:hAnsi="Arial" w:cs="Arial"/>
          <w:sz w:val="24"/>
          <w:szCs w:val="24"/>
          <w:lang w:val="pt-BR"/>
        </w:rPr>
        <w:t xml:space="preserve">justificam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  <w:lang w:val="pt-BR"/>
        </w:rPr>
        <w:t>`f</w:t>
      </w:r>
      <w:r w:rsidRPr="00F31182">
        <w:rPr>
          <w:rFonts w:ascii="Arial" w:hAnsi="Arial" w:cs="Arial"/>
          <w:sz w:val="24"/>
          <w:szCs w:val="24"/>
          <w:lang w:val="pt-BR"/>
        </w:rPr>
        <w:t>azer o bem</w:t>
      </w:r>
      <w:r>
        <w:rPr>
          <w:rFonts w:ascii="Arial" w:hAnsi="Arial" w:cs="Arial"/>
          <w:sz w:val="24"/>
          <w:szCs w:val="24"/>
          <w:lang w:val="pt-BR"/>
        </w:rPr>
        <w:t>’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e as consequências da ação </w:t>
      </w:r>
      <w:r w:rsidRPr="00F31182">
        <w:rPr>
          <w:rFonts w:ascii="Arial" w:hAnsi="Arial" w:cs="Arial"/>
          <w:i/>
          <w:sz w:val="24"/>
          <w:szCs w:val="24"/>
          <w:lang w:val="pt-BR"/>
        </w:rPr>
        <w:t>(base</w:t>
      </w:r>
      <w:r>
        <w:rPr>
          <w:rFonts w:ascii="Arial" w:hAnsi="Arial" w:cs="Arial"/>
          <w:i/>
          <w:sz w:val="24"/>
          <w:szCs w:val="24"/>
          <w:lang w:val="pt-BR"/>
        </w:rPr>
        <w:t>s</w:t>
      </w:r>
      <w:r w:rsidRPr="00F31182">
        <w:rPr>
          <w:rFonts w:ascii="Arial" w:hAnsi="Arial" w:cs="Arial"/>
          <w:i/>
          <w:sz w:val="24"/>
          <w:szCs w:val="24"/>
          <w:lang w:val="pt-BR"/>
        </w:rPr>
        <w:t xml:space="preserve"> da ética na Grécia antiga)</w:t>
      </w:r>
      <w:r w:rsidRPr="00F31182">
        <w:rPr>
          <w:rFonts w:ascii="Arial" w:hAnsi="Arial" w:cs="Arial"/>
          <w:sz w:val="24"/>
          <w:szCs w:val="24"/>
          <w:lang w:val="pt-BR"/>
        </w:rPr>
        <w:t>. Distan</w:t>
      </w:r>
      <w:r>
        <w:rPr>
          <w:rFonts w:ascii="Arial" w:hAnsi="Arial" w:cs="Arial"/>
          <w:sz w:val="24"/>
          <w:szCs w:val="24"/>
          <w:lang w:val="pt-BR"/>
        </w:rPr>
        <w:t>ciados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da reflexão política, esses padrões morais para a 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se transformaram em costumes reproduzidos na rotina da vida dificultando a reflexão crítica sobre os mesmos.</w:t>
      </w:r>
      <w:r w:rsidRPr="0023406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Arendt considera que 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cultura judaico-cristã seguiu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 w:rsidR="00DC14EF">
        <w:rPr>
          <w:rFonts w:ascii="Arial" w:hAnsi="Arial" w:cs="Arial"/>
          <w:sz w:val="24"/>
          <w:szCs w:val="24"/>
          <w:lang w:val="pt-BR"/>
        </w:rPr>
        <w:t xml:space="preserve">reforçou </w:t>
      </w:r>
      <w:r w:rsidRPr="00F31182">
        <w:rPr>
          <w:rFonts w:ascii="Arial" w:hAnsi="Arial" w:cs="Arial"/>
          <w:sz w:val="24"/>
          <w:szCs w:val="24"/>
          <w:lang w:val="pt-BR"/>
        </w:rPr>
        <w:t>esse caminho.</w:t>
      </w:r>
    </w:p>
    <w:p w14:paraId="5EB56C13" w14:textId="77777777" w:rsidR="00653C73" w:rsidRPr="00E809E1" w:rsidRDefault="00653C73" w:rsidP="00653C73">
      <w:pPr>
        <w:spacing w:after="0" w:line="240" w:lineRule="auto"/>
        <w:ind w:left="34" w:right="494" w:hanging="15"/>
        <w:jc w:val="both"/>
        <w:rPr>
          <w:rFonts w:ascii="Arial" w:hAnsi="Arial" w:cs="Arial"/>
          <w:sz w:val="16"/>
          <w:szCs w:val="16"/>
          <w:lang w:val="pt-BR"/>
        </w:rPr>
      </w:pPr>
    </w:p>
    <w:p w14:paraId="71000105" w14:textId="4AAFE6F4" w:rsidR="00653C73" w:rsidRDefault="00653C73" w:rsidP="00653C73">
      <w:pPr>
        <w:spacing w:after="0" w:line="240" w:lineRule="auto"/>
        <w:ind w:left="9" w:right="355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80CE5CE" wp14:editId="61D8F237">
            <wp:simplePos x="0" y="0"/>
            <wp:positionH relativeFrom="page">
              <wp:posOffset>2033153</wp:posOffset>
            </wp:positionH>
            <wp:positionV relativeFrom="page">
              <wp:posOffset>10114225</wp:posOffset>
            </wp:positionV>
            <wp:extent cx="917510" cy="30483"/>
            <wp:effectExtent l="0" t="0" r="0" b="0"/>
            <wp:wrapTopAndBottom/>
            <wp:docPr id="2457" name="Picture 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" name="Picture 24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51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182">
        <w:rPr>
          <w:rFonts w:ascii="Arial" w:hAnsi="Arial" w:cs="Arial"/>
          <w:sz w:val="24"/>
          <w:szCs w:val="24"/>
          <w:lang w:val="pt-BR"/>
        </w:rPr>
        <w:t>Ne</w:t>
      </w:r>
      <w:r>
        <w:rPr>
          <w:rFonts w:ascii="Arial" w:hAnsi="Arial" w:cs="Arial"/>
          <w:sz w:val="24"/>
          <w:szCs w:val="24"/>
          <w:lang w:val="pt-BR"/>
        </w:rPr>
        <w:t>ssa cultura</w:t>
      </w:r>
      <w:r w:rsidRPr="00F31182">
        <w:rPr>
          <w:rFonts w:ascii="Arial" w:hAnsi="Arial" w:cs="Arial"/>
          <w:sz w:val="24"/>
          <w:szCs w:val="24"/>
          <w:lang w:val="pt-BR"/>
        </w:rPr>
        <w:t>, os padrões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809E1">
        <w:rPr>
          <w:rFonts w:ascii="Arial" w:hAnsi="Arial" w:cs="Arial"/>
          <w:i/>
          <w:sz w:val="24"/>
          <w:szCs w:val="24"/>
          <w:lang w:val="pt-BR"/>
        </w:rPr>
        <w:t>(propostos pelos gregos)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foram </w:t>
      </w:r>
      <w:r>
        <w:rPr>
          <w:rFonts w:ascii="Arial" w:hAnsi="Arial" w:cs="Arial"/>
          <w:sz w:val="24"/>
          <w:szCs w:val="24"/>
          <w:lang w:val="pt-BR"/>
        </w:rPr>
        <w:t xml:space="preserve">apenas </w:t>
      </w:r>
      <w:r w:rsidRPr="00F31182">
        <w:rPr>
          <w:rFonts w:ascii="Arial" w:hAnsi="Arial" w:cs="Arial"/>
          <w:sz w:val="24"/>
          <w:szCs w:val="24"/>
          <w:lang w:val="pt-BR"/>
        </w:rPr>
        <w:t>substituídos por outros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igualmente transmitidos </w:t>
      </w:r>
      <w:r w:rsidR="00DC14EF">
        <w:rPr>
          <w:rFonts w:ascii="Arial" w:hAnsi="Arial" w:cs="Arial"/>
          <w:sz w:val="24"/>
          <w:szCs w:val="24"/>
          <w:lang w:val="pt-BR"/>
        </w:rPr>
        <w:t>às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novas gerações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sem terem sido questionados. </w:t>
      </w:r>
      <w:r w:rsidR="00DC14EF">
        <w:rPr>
          <w:rFonts w:ascii="Arial" w:hAnsi="Arial" w:cs="Arial"/>
          <w:sz w:val="24"/>
          <w:szCs w:val="24"/>
          <w:lang w:val="pt-BR"/>
        </w:rPr>
        <w:t xml:space="preserve">Tanto os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preceitos de Moises </w:t>
      </w:r>
      <w:r w:rsidR="00DC14EF">
        <w:rPr>
          <w:rFonts w:ascii="Arial" w:hAnsi="Arial" w:cs="Arial"/>
          <w:sz w:val="24"/>
          <w:szCs w:val="24"/>
          <w:lang w:val="pt-BR"/>
        </w:rPr>
        <w:t xml:space="preserve">como a eudaimonia de Aristóteles </w:t>
      </w:r>
      <w:r w:rsidRPr="00F31182">
        <w:rPr>
          <w:rFonts w:ascii="Arial" w:hAnsi="Arial" w:cs="Arial"/>
          <w:sz w:val="24"/>
          <w:szCs w:val="24"/>
          <w:lang w:val="pt-BR"/>
        </w:rPr>
        <w:t>foram colocados como critérios universais</w:t>
      </w:r>
      <w:r w:rsidR="00DC14EF">
        <w:rPr>
          <w:rFonts w:ascii="Arial" w:hAnsi="Arial" w:cs="Arial"/>
          <w:sz w:val="24"/>
          <w:szCs w:val="24"/>
          <w:lang w:val="pt-BR"/>
        </w:rPr>
        <w:t>,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combinando neles, os aspectos sociais, morais e legais. Arendt chama essa forma de universalização de </w:t>
      </w:r>
      <w:r w:rsidRPr="00B70CDA">
        <w:rPr>
          <w:rFonts w:ascii="Arial" w:hAnsi="Arial" w:cs="Arial"/>
          <w:i/>
          <w:sz w:val="24"/>
          <w:szCs w:val="24"/>
          <w:lang w:val="pt-BR"/>
        </w:rPr>
        <w:t>padrões de auto-evidentes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porque ocultam o critério do "bem", </w:t>
      </w:r>
      <w:r w:rsidR="00C96A74">
        <w:rPr>
          <w:rFonts w:ascii="Arial" w:hAnsi="Arial" w:cs="Arial"/>
          <w:sz w:val="24"/>
          <w:szCs w:val="24"/>
          <w:lang w:val="pt-BR"/>
        </w:rPr>
        <w:t xml:space="preserve">distanciando </w:t>
      </w:r>
      <w:r w:rsidRPr="00F31182">
        <w:rPr>
          <w:rFonts w:ascii="Arial" w:hAnsi="Arial" w:cs="Arial"/>
          <w:sz w:val="24"/>
          <w:szCs w:val="24"/>
          <w:lang w:val="pt-BR"/>
        </w:rPr>
        <w:t>sua relação e sujeição à reflexão política. Transmitidos como padrões universais, sua implementação facilmente se torna em hábito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0CDA">
        <w:rPr>
          <w:rFonts w:ascii="Arial" w:hAnsi="Arial" w:cs="Arial"/>
          <w:i/>
          <w:sz w:val="24"/>
          <w:szCs w:val="24"/>
          <w:lang w:val="pt-BR"/>
        </w:rPr>
        <w:t>(rotina)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, </w:t>
      </w:r>
      <w:r w:rsidR="00C96A74">
        <w:rPr>
          <w:rFonts w:ascii="Arial" w:hAnsi="Arial" w:cs="Arial"/>
          <w:sz w:val="24"/>
          <w:szCs w:val="24"/>
          <w:lang w:val="pt-BR"/>
        </w:rPr>
        <w:t>desvalorizando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a abertura de seu conteúdo</w:t>
      </w:r>
      <w:r w:rsidR="00DC14EF" w:rsidRPr="00DC14EF">
        <w:rPr>
          <w:rFonts w:ascii="Arial" w:hAnsi="Arial" w:cs="Arial"/>
          <w:sz w:val="24"/>
          <w:szCs w:val="24"/>
          <w:lang w:val="pt-BR"/>
        </w:rPr>
        <w:t xml:space="preserve"> </w:t>
      </w:r>
      <w:r w:rsidR="00DC14EF" w:rsidRPr="00F31182">
        <w:rPr>
          <w:rFonts w:ascii="Arial" w:hAnsi="Arial" w:cs="Arial"/>
          <w:sz w:val="24"/>
          <w:szCs w:val="24"/>
          <w:lang w:val="pt-BR"/>
        </w:rPr>
        <w:t>para a crítica</w:t>
      </w:r>
      <w:r w:rsidRPr="00F31182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Arendt escreve, explicitamente, que o julgamento da ação humana por esses, ou outros padrões morais, "aliena". </w:t>
      </w:r>
    </w:p>
    <w:p w14:paraId="28342124" w14:textId="77777777" w:rsidR="00653C73" w:rsidRPr="00720246" w:rsidRDefault="00653C73" w:rsidP="00653C73">
      <w:pPr>
        <w:spacing w:after="0" w:line="240" w:lineRule="auto"/>
        <w:ind w:left="9" w:right="355"/>
        <w:rPr>
          <w:rFonts w:ascii="Arial" w:hAnsi="Arial" w:cs="Arial"/>
          <w:sz w:val="16"/>
          <w:szCs w:val="16"/>
          <w:lang w:val="pt-BR"/>
        </w:rPr>
      </w:pPr>
    </w:p>
    <w:p w14:paraId="72E83386" w14:textId="2D1E8478" w:rsidR="00653C73" w:rsidRDefault="00653C73" w:rsidP="00653C73">
      <w:pPr>
        <w:spacing w:after="0" w:line="240" w:lineRule="auto"/>
        <w:ind w:left="9" w:right="355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A ação humana autônoma somente pode ser julgada pela "grandeza" de seus atos. A "grandeza" desponta da reflexão política porque toda ação (1) </w:t>
      </w:r>
      <w:r w:rsidR="00C96A74">
        <w:rPr>
          <w:rFonts w:ascii="Arial" w:hAnsi="Arial" w:cs="Arial"/>
          <w:sz w:val="24"/>
          <w:szCs w:val="24"/>
          <w:lang w:val="pt-BR"/>
        </w:rPr>
        <w:t xml:space="preserve">não é avaliada somente por seus motivos e consequências, mas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manifesta </w:t>
      </w:r>
      <w:r w:rsidR="00C96A74">
        <w:rPr>
          <w:rFonts w:ascii="Arial" w:hAnsi="Arial" w:cs="Arial"/>
          <w:sz w:val="24"/>
          <w:szCs w:val="24"/>
          <w:lang w:val="pt-BR"/>
        </w:rPr>
        <w:t xml:space="preserve">pelos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princípios </w:t>
      </w:r>
      <w:r w:rsidR="00C96A74">
        <w:rPr>
          <w:rFonts w:ascii="Arial" w:hAnsi="Arial" w:cs="Arial"/>
          <w:sz w:val="24"/>
          <w:szCs w:val="24"/>
          <w:lang w:val="pt-BR"/>
        </w:rPr>
        <w:t>que realiza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e (2) pode ser compensada pelo perdão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Ess</w:t>
      </w:r>
      <w:r>
        <w:rPr>
          <w:rFonts w:ascii="Arial" w:hAnsi="Arial" w:cs="Arial"/>
          <w:sz w:val="24"/>
          <w:szCs w:val="24"/>
          <w:lang w:val="pt-BR"/>
        </w:rPr>
        <w:t xml:space="preserve">a racionalidade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coloca </w:t>
      </w:r>
      <w:r>
        <w:rPr>
          <w:rFonts w:ascii="Arial" w:hAnsi="Arial" w:cs="Arial"/>
          <w:sz w:val="24"/>
          <w:szCs w:val="24"/>
          <w:lang w:val="pt-BR"/>
        </w:rPr>
        <w:t xml:space="preserve">o critério </w:t>
      </w:r>
      <w:r w:rsidRPr="00F31182">
        <w:rPr>
          <w:rFonts w:ascii="Arial" w:hAnsi="Arial" w:cs="Arial"/>
          <w:sz w:val="24"/>
          <w:szCs w:val="24"/>
          <w:lang w:val="pt-BR"/>
        </w:rPr>
        <w:t>étic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i/>
          <w:sz w:val="24"/>
          <w:szCs w:val="24"/>
          <w:lang w:val="pt-BR"/>
        </w:rPr>
        <w:t>(a conduta direcionada para o bem)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n</w:t>
      </w:r>
      <w:r>
        <w:rPr>
          <w:rFonts w:ascii="Arial" w:hAnsi="Arial" w:cs="Arial"/>
          <w:sz w:val="24"/>
          <w:szCs w:val="24"/>
          <w:lang w:val="pt-BR"/>
        </w:rPr>
        <w:t>o campo d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 xml:space="preserve">análise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política produzida pelos indivíduos e pela sociedade </w:t>
      </w:r>
      <w:r w:rsidRPr="00F31182">
        <w:rPr>
          <w:rFonts w:ascii="Arial" w:hAnsi="Arial" w:cs="Arial"/>
          <w:i/>
          <w:sz w:val="24"/>
          <w:szCs w:val="24"/>
          <w:lang w:val="pt-BR"/>
        </w:rPr>
        <w:t>(ao invés de padrões morais tradicionais e religiosos)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B70CD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Essa </w:t>
      </w:r>
      <w:r w:rsidR="00C96A74">
        <w:rPr>
          <w:rFonts w:ascii="Arial" w:hAnsi="Arial" w:cs="Arial"/>
          <w:sz w:val="24"/>
          <w:szCs w:val="24"/>
          <w:lang w:val="pt-BR"/>
        </w:rPr>
        <w:t xml:space="preserve">relação entre ética e </w:t>
      </w:r>
      <w:r w:rsidRPr="00F31182">
        <w:rPr>
          <w:rFonts w:ascii="Arial" w:hAnsi="Arial" w:cs="Arial"/>
          <w:sz w:val="24"/>
          <w:szCs w:val="24"/>
          <w:lang w:val="pt-BR"/>
        </w:rPr>
        <w:t>reflexão política decorre do caráter arbitrário da ação humana.</w:t>
      </w:r>
    </w:p>
    <w:p w14:paraId="510D8687" w14:textId="77777777" w:rsidR="00653C73" w:rsidRPr="00720246" w:rsidRDefault="00653C73" w:rsidP="00653C73">
      <w:pPr>
        <w:spacing w:after="0" w:line="240" w:lineRule="auto"/>
        <w:ind w:left="9" w:right="355"/>
        <w:rPr>
          <w:rFonts w:ascii="Arial" w:hAnsi="Arial" w:cs="Arial"/>
          <w:sz w:val="16"/>
          <w:szCs w:val="16"/>
          <w:lang w:val="pt-BR"/>
        </w:rPr>
      </w:pPr>
    </w:p>
    <w:p w14:paraId="0EEEC3C9" w14:textId="318123A1" w:rsidR="00653C73" w:rsidRPr="00F31182" w:rsidRDefault="00653C73" w:rsidP="00653C73">
      <w:pPr>
        <w:spacing w:after="0" w:line="240" w:lineRule="auto"/>
        <w:ind w:left="9" w:right="35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ação humana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ganha valor e sentido p</w:t>
      </w:r>
      <w:r>
        <w:rPr>
          <w:rFonts w:ascii="Arial" w:hAnsi="Arial" w:cs="Arial"/>
          <w:sz w:val="24"/>
          <w:szCs w:val="24"/>
          <w:lang w:val="pt-BR"/>
        </w:rPr>
        <w:t>or sua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autonomia diante da diversidade de possibilidades. </w:t>
      </w:r>
      <w:r>
        <w:rPr>
          <w:rFonts w:ascii="Arial" w:hAnsi="Arial" w:cs="Arial"/>
          <w:sz w:val="24"/>
          <w:szCs w:val="24"/>
          <w:lang w:val="pt-BR"/>
        </w:rPr>
        <w:t xml:space="preserve">Sob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essa circunstância, a ação deixa de ser arbitrária, ao ser fruto de alguma escolha </w:t>
      </w:r>
      <w:r w:rsidRPr="00F31182">
        <w:rPr>
          <w:rFonts w:ascii="Arial" w:hAnsi="Arial" w:cs="Arial"/>
          <w:i/>
          <w:sz w:val="24"/>
          <w:szCs w:val="24"/>
          <w:lang w:val="pt-BR"/>
        </w:rPr>
        <w:t>(liberdade)</w:t>
      </w:r>
      <w:r w:rsidRPr="00F31182">
        <w:rPr>
          <w:rFonts w:ascii="Arial" w:hAnsi="Arial" w:cs="Arial"/>
          <w:sz w:val="24"/>
          <w:szCs w:val="24"/>
          <w:lang w:val="pt-BR"/>
        </w:rPr>
        <w:t>. A reflexão política impede o controle externo sobre o que as pessoas fazem e, portanto, sobre aquilo que as faz sofrer. A reflexão política é uma ação coletiva</w:t>
      </w:r>
      <w:r>
        <w:rPr>
          <w:rFonts w:ascii="Arial" w:hAnsi="Arial" w:cs="Arial"/>
          <w:sz w:val="24"/>
          <w:szCs w:val="24"/>
          <w:lang w:val="pt-BR"/>
        </w:rPr>
        <w:t>. O bem é identificado através da reflexão conjunta. 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moral individual não </w:t>
      </w:r>
      <w:r>
        <w:rPr>
          <w:rFonts w:ascii="Arial" w:hAnsi="Arial" w:cs="Arial"/>
          <w:sz w:val="24"/>
          <w:szCs w:val="24"/>
          <w:lang w:val="pt-BR"/>
        </w:rPr>
        <w:t>dá conta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os problemas que surgem das ações </w:t>
      </w:r>
      <w:r w:rsidRPr="008873FA">
        <w:rPr>
          <w:rFonts w:ascii="Arial" w:hAnsi="Arial" w:cs="Arial"/>
          <w:i/>
          <w:sz w:val="24"/>
          <w:szCs w:val="24"/>
          <w:lang w:val="pt-BR"/>
        </w:rPr>
        <w:t>(escolhas)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políticas </w:t>
      </w:r>
      <w:r>
        <w:rPr>
          <w:rFonts w:ascii="Arial" w:hAnsi="Arial" w:cs="Arial"/>
          <w:sz w:val="24"/>
          <w:szCs w:val="24"/>
          <w:lang w:val="pt-BR"/>
        </w:rPr>
        <w:t xml:space="preserve">produzidas </w:t>
      </w:r>
      <w:r w:rsidRPr="00F31182">
        <w:rPr>
          <w:rFonts w:ascii="Arial" w:hAnsi="Arial" w:cs="Arial"/>
          <w:sz w:val="24"/>
          <w:szCs w:val="24"/>
          <w:lang w:val="pt-BR"/>
        </w:rPr>
        <w:t>na sociedade.</w:t>
      </w:r>
      <w:r w:rsidRPr="008873FA"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Arendt critica 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universalismo do critério ético </w:t>
      </w:r>
      <w:r w:rsidRPr="008873FA">
        <w:rPr>
          <w:rFonts w:ascii="Arial" w:hAnsi="Arial" w:cs="Arial"/>
          <w:i/>
          <w:sz w:val="24"/>
          <w:szCs w:val="24"/>
          <w:lang w:val="pt-BR"/>
        </w:rPr>
        <w:t>(helênico e judaico-cristão)</w:t>
      </w:r>
      <w:r w:rsidR="00C96A74">
        <w:rPr>
          <w:rFonts w:ascii="Arial" w:hAnsi="Arial" w:cs="Arial"/>
          <w:sz w:val="24"/>
          <w:szCs w:val="24"/>
          <w:lang w:val="pt-BR"/>
        </w:rPr>
        <w:t xml:space="preserve"> porque,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distante da reflexão política </w:t>
      </w:r>
      <w:r>
        <w:rPr>
          <w:rFonts w:ascii="Arial" w:hAnsi="Arial" w:cs="Arial"/>
          <w:sz w:val="24"/>
          <w:szCs w:val="24"/>
          <w:lang w:val="pt-BR"/>
        </w:rPr>
        <w:t>torna-se</w:t>
      </w:r>
      <w:r w:rsidRPr="00F31182">
        <w:rPr>
          <w:rFonts w:ascii="Arial" w:hAnsi="Arial" w:cs="Arial"/>
          <w:sz w:val="24"/>
          <w:szCs w:val="24"/>
          <w:lang w:val="pt-BR"/>
        </w:rPr>
        <w:t>, na prática, norma de caráter despótico.</w:t>
      </w:r>
    </w:p>
    <w:p w14:paraId="78D9A838" w14:textId="77777777" w:rsidR="00653C73" w:rsidRPr="00720246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51176102" w14:textId="77777777" w:rsidR="00653C73" w:rsidRPr="00F31182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>A base fundamental da política é a manutenção das condições de diversidade e de liberdade, inibidas n</w:t>
      </w:r>
      <w:r>
        <w:rPr>
          <w:rFonts w:ascii="Arial" w:hAnsi="Arial" w:cs="Arial"/>
          <w:sz w:val="24"/>
          <w:szCs w:val="24"/>
          <w:lang w:val="pt-BR"/>
        </w:rPr>
        <w:t>esse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s padrões universais sobre 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F31182">
        <w:rPr>
          <w:rFonts w:ascii="Arial" w:hAnsi="Arial" w:cs="Arial"/>
          <w:sz w:val="24"/>
          <w:szCs w:val="24"/>
          <w:lang w:val="pt-BR"/>
        </w:rPr>
        <w:t>bem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Ela afirma que confinar a compreensão do bem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"limites" universais é destrutivo dos dois fundamentos da </w:t>
      </w:r>
      <w:r w:rsidRPr="00F31182">
        <w:rPr>
          <w:rFonts w:ascii="Arial" w:hAnsi="Arial" w:cs="Arial"/>
          <w:sz w:val="24"/>
          <w:szCs w:val="24"/>
          <w:lang w:val="pt-BR"/>
        </w:rPr>
        <w:lastRenderedPageBreak/>
        <w:t xml:space="preserve">ação. </w:t>
      </w:r>
      <w:r>
        <w:rPr>
          <w:rFonts w:ascii="Arial" w:hAnsi="Arial" w:cs="Arial"/>
          <w:sz w:val="24"/>
          <w:szCs w:val="24"/>
          <w:lang w:val="pt-BR"/>
        </w:rPr>
        <w:t xml:space="preserve">Essa visão implica a análise da conduta ética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nas condições do momento histórico. </w:t>
      </w:r>
    </w:p>
    <w:p w14:paraId="08F15C87" w14:textId="77777777" w:rsidR="00653C73" w:rsidRPr="00720246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2E774F81" w14:textId="3EF3E686" w:rsidR="00653C73" w:rsidRDefault="00786E27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Hoje</w:t>
      </w:r>
      <w:r w:rsidR="00653C73">
        <w:rPr>
          <w:rFonts w:ascii="Arial" w:hAnsi="Arial" w:cs="Arial"/>
          <w:sz w:val="24"/>
          <w:szCs w:val="24"/>
          <w:lang w:val="pt-BR"/>
        </w:rPr>
        <w:t>,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 os mecanismos pelos quais novos padrões morais e hábitos surgem e atuam </w:t>
      </w:r>
      <w:r w:rsidR="00653C73" w:rsidRPr="00F31182">
        <w:rPr>
          <w:rFonts w:ascii="Arial" w:hAnsi="Arial" w:cs="Arial"/>
          <w:i/>
          <w:sz w:val="24"/>
          <w:szCs w:val="24"/>
          <w:lang w:val="pt-BR"/>
        </w:rPr>
        <w:t>(r</w:t>
      </w:r>
      <w:r w:rsidR="00653C73">
        <w:rPr>
          <w:rFonts w:ascii="Arial" w:hAnsi="Arial" w:cs="Arial"/>
          <w:i/>
          <w:sz w:val="24"/>
          <w:szCs w:val="24"/>
          <w:lang w:val="pt-BR"/>
        </w:rPr>
        <w:t>a</w:t>
      </w:r>
      <w:r w:rsidR="00653C73" w:rsidRPr="00F31182">
        <w:rPr>
          <w:rFonts w:ascii="Arial" w:hAnsi="Arial" w:cs="Arial"/>
          <w:i/>
          <w:sz w:val="24"/>
          <w:szCs w:val="24"/>
          <w:lang w:val="pt-BR"/>
        </w:rPr>
        <w:t>pid</w:t>
      </w:r>
      <w:r w:rsidR="00653C73">
        <w:rPr>
          <w:rFonts w:ascii="Arial" w:hAnsi="Arial" w:cs="Arial"/>
          <w:i/>
          <w:sz w:val="24"/>
          <w:szCs w:val="24"/>
          <w:lang w:val="pt-BR"/>
        </w:rPr>
        <w:t>amente</w:t>
      </w:r>
      <w:r w:rsidR="00653C73" w:rsidRPr="00F31182">
        <w:rPr>
          <w:rFonts w:ascii="Arial" w:hAnsi="Arial" w:cs="Arial"/>
          <w:i/>
          <w:sz w:val="24"/>
          <w:szCs w:val="24"/>
          <w:lang w:val="pt-BR"/>
        </w:rPr>
        <w:t>)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 são facilitados pelas tecnologias de persuasão e comunicação. A rapidez e a falta de reflexão política </w:t>
      </w:r>
      <w:r w:rsidR="00653C73">
        <w:rPr>
          <w:rFonts w:ascii="Arial" w:hAnsi="Arial" w:cs="Arial"/>
          <w:sz w:val="24"/>
          <w:szCs w:val="24"/>
          <w:lang w:val="pt-BR"/>
        </w:rPr>
        <w:t xml:space="preserve">que os </w:t>
      </w:r>
      <w:r w:rsidR="00653C73" w:rsidRPr="00F31182">
        <w:rPr>
          <w:rFonts w:ascii="Arial" w:hAnsi="Arial" w:cs="Arial"/>
          <w:sz w:val="24"/>
          <w:szCs w:val="24"/>
          <w:lang w:val="pt-BR"/>
        </w:rPr>
        <w:t>conecta com a realidade permite</w:t>
      </w:r>
      <w:r w:rsidR="00653C73">
        <w:rPr>
          <w:rFonts w:ascii="Arial" w:hAnsi="Arial" w:cs="Arial"/>
          <w:sz w:val="24"/>
          <w:szCs w:val="24"/>
          <w:lang w:val="pt-BR"/>
        </w:rPr>
        <w:t>m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 que </w:t>
      </w:r>
      <w:r w:rsidR="00B72C0D">
        <w:rPr>
          <w:rFonts w:ascii="Arial" w:hAnsi="Arial" w:cs="Arial"/>
          <w:sz w:val="24"/>
          <w:szCs w:val="24"/>
          <w:lang w:val="pt-BR"/>
        </w:rPr>
        <w:t>padrões e hábitos se</w:t>
      </w:r>
      <w:r w:rsidR="00653C73" w:rsidRPr="00F31182">
        <w:rPr>
          <w:rFonts w:ascii="Arial" w:hAnsi="Arial" w:cs="Arial"/>
          <w:sz w:val="24"/>
          <w:szCs w:val="24"/>
          <w:lang w:val="pt-BR"/>
        </w:rPr>
        <w:t>jam propost</w:t>
      </w:r>
      <w:r w:rsidR="00653C73">
        <w:rPr>
          <w:rFonts w:ascii="Arial" w:hAnsi="Arial" w:cs="Arial"/>
          <w:sz w:val="24"/>
          <w:szCs w:val="24"/>
          <w:lang w:val="pt-BR"/>
        </w:rPr>
        <w:t>o</w:t>
      </w:r>
      <w:r w:rsidR="00653C73" w:rsidRPr="00F31182">
        <w:rPr>
          <w:rFonts w:ascii="Arial" w:hAnsi="Arial" w:cs="Arial"/>
          <w:sz w:val="24"/>
          <w:szCs w:val="24"/>
          <w:lang w:val="pt-BR"/>
        </w:rPr>
        <w:t>s</w:t>
      </w:r>
      <w:r w:rsidR="00653C73">
        <w:rPr>
          <w:rFonts w:ascii="Arial" w:hAnsi="Arial" w:cs="Arial"/>
          <w:sz w:val="24"/>
          <w:szCs w:val="24"/>
          <w:lang w:val="pt-BR"/>
        </w:rPr>
        <w:t>,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 </w:t>
      </w:r>
      <w:r w:rsidR="00B72C0D">
        <w:rPr>
          <w:rFonts w:ascii="Arial" w:hAnsi="Arial" w:cs="Arial"/>
          <w:sz w:val="24"/>
          <w:szCs w:val="24"/>
          <w:lang w:val="pt-BR"/>
        </w:rPr>
        <w:t xml:space="preserve">aceitos e </w:t>
      </w:r>
      <w:r w:rsidR="00653C73" w:rsidRPr="00F31182">
        <w:rPr>
          <w:rFonts w:ascii="Arial" w:hAnsi="Arial" w:cs="Arial"/>
          <w:sz w:val="24"/>
          <w:szCs w:val="24"/>
          <w:lang w:val="pt-BR"/>
        </w:rPr>
        <w:t>facilmente substituíd</w:t>
      </w:r>
      <w:r w:rsidR="00653C73">
        <w:rPr>
          <w:rFonts w:ascii="Arial" w:hAnsi="Arial" w:cs="Arial"/>
          <w:sz w:val="24"/>
          <w:szCs w:val="24"/>
          <w:lang w:val="pt-BR"/>
        </w:rPr>
        <w:t>o</w:t>
      </w:r>
      <w:r w:rsidR="00653C73" w:rsidRPr="00F31182">
        <w:rPr>
          <w:rFonts w:ascii="Arial" w:hAnsi="Arial" w:cs="Arial"/>
          <w:sz w:val="24"/>
          <w:szCs w:val="24"/>
          <w:lang w:val="pt-BR"/>
        </w:rPr>
        <w:t>s</w:t>
      </w:r>
      <w:r w:rsidR="00653C73">
        <w:rPr>
          <w:rFonts w:ascii="Arial" w:hAnsi="Arial" w:cs="Arial"/>
          <w:sz w:val="24"/>
          <w:szCs w:val="24"/>
          <w:lang w:val="pt-BR"/>
        </w:rPr>
        <w:t xml:space="preserve"> </w:t>
      </w:r>
      <w:r w:rsidR="00653C73" w:rsidRPr="002E5645">
        <w:rPr>
          <w:rFonts w:ascii="Arial" w:hAnsi="Arial" w:cs="Arial"/>
          <w:i/>
          <w:sz w:val="24"/>
          <w:szCs w:val="24"/>
          <w:lang w:val="pt-BR"/>
        </w:rPr>
        <w:t xml:space="preserve">(sem seu reconhecimento como escolha </w:t>
      </w:r>
      <w:r w:rsidR="00B72C0D">
        <w:rPr>
          <w:rFonts w:ascii="Arial" w:hAnsi="Arial" w:cs="Arial"/>
          <w:i/>
          <w:sz w:val="24"/>
          <w:szCs w:val="24"/>
          <w:lang w:val="pt-BR"/>
        </w:rPr>
        <w:t xml:space="preserve">refletida </w:t>
      </w:r>
      <w:r w:rsidR="00653C73" w:rsidRPr="002E5645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="00653C73">
        <w:rPr>
          <w:rFonts w:ascii="Arial" w:hAnsi="Arial" w:cs="Arial"/>
          <w:i/>
          <w:sz w:val="24"/>
          <w:szCs w:val="24"/>
          <w:lang w:val="pt-BR"/>
        </w:rPr>
        <w:t>como expressão de</w:t>
      </w:r>
      <w:r w:rsidR="00653C73" w:rsidRPr="002E5645">
        <w:rPr>
          <w:rFonts w:ascii="Arial" w:hAnsi="Arial" w:cs="Arial"/>
          <w:i/>
          <w:sz w:val="24"/>
          <w:szCs w:val="24"/>
          <w:lang w:val="pt-BR"/>
        </w:rPr>
        <w:t xml:space="preserve"> princípios)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. Essa facilidade revela a inocência que compromete a abertura propiciada pela diversidade e </w:t>
      </w:r>
      <w:r w:rsidR="00653C73">
        <w:rPr>
          <w:rFonts w:ascii="Arial" w:hAnsi="Arial" w:cs="Arial"/>
          <w:sz w:val="24"/>
          <w:szCs w:val="24"/>
          <w:lang w:val="pt-BR"/>
        </w:rPr>
        <w:t>pel</w:t>
      </w:r>
      <w:r w:rsidR="00653C73" w:rsidRPr="00F31182">
        <w:rPr>
          <w:rFonts w:ascii="Arial" w:hAnsi="Arial" w:cs="Arial"/>
          <w:sz w:val="24"/>
          <w:szCs w:val="24"/>
          <w:lang w:val="pt-BR"/>
        </w:rPr>
        <w:t xml:space="preserve">a liberdade de escolhas. </w:t>
      </w:r>
    </w:p>
    <w:p w14:paraId="3231E500" w14:textId="77777777" w:rsidR="00653C73" w:rsidRPr="00A631F4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3F2B025F" w14:textId="1AB8ECFE" w:rsidR="00653C73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Dentro dessas condições os padrões e normas éticas oferecidos </w:t>
      </w:r>
      <w:r w:rsidRPr="002E5645">
        <w:rPr>
          <w:rFonts w:ascii="Arial" w:hAnsi="Arial" w:cs="Arial"/>
          <w:i/>
          <w:sz w:val="24"/>
          <w:szCs w:val="24"/>
          <w:lang w:val="pt-BR"/>
        </w:rPr>
        <w:t>(como tal)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atuam como se fossem universais. Distantes da realidade </w:t>
      </w:r>
      <w:r w:rsidRPr="00F31182">
        <w:rPr>
          <w:rFonts w:ascii="Arial" w:hAnsi="Arial" w:cs="Arial"/>
          <w:i/>
          <w:sz w:val="24"/>
          <w:szCs w:val="24"/>
          <w:lang w:val="pt-BR"/>
        </w:rPr>
        <w:t>(</w:t>
      </w:r>
      <w:r>
        <w:rPr>
          <w:rFonts w:ascii="Arial" w:hAnsi="Arial" w:cs="Arial"/>
          <w:i/>
          <w:sz w:val="24"/>
          <w:szCs w:val="24"/>
          <w:lang w:val="pt-BR"/>
        </w:rPr>
        <w:t xml:space="preserve">dissociados </w:t>
      </w:r>
      <w:r w:rsidRPr="00F31182">
        <w:rPr>
          <w:rFonts w:ascii="Arial" w:hAnsi="Arial" w:cs="Arial"/>
          <w:i/>
          <w:sz w:val="24"/>
          <w:szCs w:val="24"/>
          <w:lang w:val="pt-BR"/>
        </w:rPr>
        <w:t>da reflexão política)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eles são facilmente legitimados. Tomando a conhecida reflexão de Agostinho de Hipona, "Senhor, "quem" eu sou? O "que" eu sou? Arendt mostra a diferença entre o existir submetendo-se aos valores e sentidos criados por outros, </w:t>
      </w:r>
      <w:r>
        <w:rPr>
          <w:rFonts w:ascii="Arial" w:hAnsi="Arial" w:cs="Arial"/>
          <w:sz w:val="24"/>
          <w:szCs w:val="24"/>
          <w:lang w:val="pt-BR"/>
        </w:rPr>
        <w:t xml:space="preserve">e a criação </w:t>
      </w:r>
      <w:r w:rsidR="00B72C0D">
        <w:rPr>
          <w:rFonts w:ascii="Arial" w:hAnsi="Arial" w:cs="Arial"/>
          <w:sz w:val="24"/>
          <w:szCs w:val="24"/>
          <w:lang w:val="pt-BR"/>
        </w:rPr>
        <w:t xml:space="preserve">coletivamente refletida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sentidos e valores para as próprias ações e discurso. Arendt se refere àqueles que não refletem e, por isso, não atingem sua própria individuação. </w:t>
      </w:r>
    </w:p>
    <w:p w14:paraId="7006DA63" w14:textId="77777777" w:rsidR="00653C73" w:rsidRPr="00A631F4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51F50D09" w14:textId="77777777" w:rsidR="00653C73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A reflexão e a memória são os meios pelos quais o indivíduo </w:t>
      </w:r>
      <w:r>
        <w:rPr>
          <w:rFonts w:ascii="Arial" w:hAnsi="Arial" w:cs="Arial"/>
          <w:sz w:val="24"/>
          <w:szCs w:val="24"/>
          <w:lang w:val="pt-BR"/>
        </w:rPr>
        <w:t xml:space="preserve">tem crítica 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assume seu rumo no mundo no qual ele chegou como um estranho. Ao colocar a reflexão política em busca da ética, Arendt assume que a relação do indivíduo com ele mesmo </w:t>
      </w:r>
      <w:r w:rsidRPr="00F31182">
        <w:rPr>
          <w:rFonts w:ascii="Arial" w:hAnsi="Arial" w:cs="Arial"/>
          <w:i/>
          <w:sz w:val="24"/>
          <w:szCs w:val="24"/>
          <w:lang w:val="pt-BR"/>
        </w:rPr>
        <w:t xml:space="preserve">(a consciência </w:t>
      </w:r>
      <w:r>
        <w:rPr>
          <w:rFonts w:ascii="Arial" w:hAnsi="Arial" w:cs="Arial"/>
          <w:i/>
          <w:sz w:val="24"/>
          <w:szCs w:val="24"/>
          <w:lang w:val="pt-BR"/>
        </w:rPr>
        <w:t>segundo</w:t>
      </w:r>
      <w:r w:rsidRPr="00F31182">
        <w:rPr>
          <w:rFonts w:ascii="Arial" w:hAnsi="Arial" w:cs="Arial"/>
          <w:i/>
          <w:sz w:val="24"/>
          <w:szCs w:val="24"/>
          <w:lang w:val="pt-BR"/>
        </w:rPr>
        <w:t xml:space="preserve"> Sócrates)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é tão necessária como sua relação com o mundo </w:t>
      </w:r>
      <w:r w:rsidRPr="00F31182">
        <w:rPr>
          <w:rFonts w:ascii="Arial" w:hAnsi="Arial" w:cs="Arial"/>
          <w:i/>
          <w:sz w:val="24"/>
          <w:szCs w:val="24"/>
          <w:lang w:val="pt-BR"/>
        </w:rPr>
        <w:t>(os acontecimentos)</w:t>
      </w:r>
      <w:r>
        <w:rPr>
          <w:rFonts w:ascii="Arial" w:hAnsi="Arial" w:cs="Arial"/>
          <w:sz w:val="24"/>
          <w:szCs w:val="24"/>
          <w:lang w:val="pt-BR"/>
        </w:rPr>
        <w:t>, entendida por Arendt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como o centro da reflexão política. Arendt critica qualquer motivo para se impor aos indivíduos padrões externos de conduta moral. </w:t>
      </w:r>
    </w:p>
    <w:p w14:paraId="410202E3" w14:textId="77777777" w:rsidR="00653C73" w:rsidRPr="00A631F4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05359888" w14:textId="046346B4" w:rsidR="00653C73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>A ação é a mais alta d</w:t>
      </w:r>
      <w:r>
        <w:rPr>
          <w:rFonts w:ascii="Arial" w:hAnsi="Arial" w:cs="Arial"/>
          <w:sz w:val="24"/>
          <w:szCs w:val="24"/>
          <w:lang w:val="pt-BR"/>
        </w:rPr>
        <w:t>entre tod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as </w:t>
      </w:r>
      <w:r>
        <w:rPr>
          <w:rFonts w:ascii="Arial" w:hAnsi="Arial" w:cs="Arial"/>
          <w:sz w:val="24"/>
          <w:szCs w:val="24"/>
          <w:lang w:val="pt-BR"/>
        </w:rPr>
        <w:t xml:space="preserve">as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atividades porque ela reflete a essência da condição humana que é a autonomia diante de amplo espectro de possibilidades </w:t>
      </w:r>
      <w:r w:rsidRPr="00F31182">
        <w:rPr>
          <w:rFonts w:ascii="Arial" w:hAnsi="Arial" w:cs="Arial"/>
          <w:i/>
          <w:sz w:val="24"/>
          <w:szCs w:val="24"/>
          <w:lang w:val="pt-BR"/>
        </w:rPr>
        <w:t>(pluralismo)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</w:t>
      </w:r>
      <w:r w:rsidR="00786E27">
        <w:rPr>
          <w:rFonts w:ascii="Arial" w:hAnsi="Arial" w:cs="Arial"/>
          <w:sz w:val="24"/>
          <w:szCs w:val="24"/>
          <w:lang w:val="pt-BR"/>
        </w:rPr>
        <w:t>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potencialidade humana de criar e de destruir</w:t>
      </w:r>
      <w:r w:rsidR="00B72C0D">
        <w:rPr>
          <w:rFonts w:ascii="Arial" w:hAnsi="Arial" w:cs="Arial"/>
          <w:sz w:val="24"/>
          <w:szCs w:val="24"/>
          <w:lang w:val="pt-BR"/>
        </w:rPr>
        <w:t xml:space="preserve"> é exposta</w:t>
      </w:r>
      <w:r w:rsidR="00786E27" w:rsidRPr="00786E27">
        <w:rPr>
          <w:rFonts w:ascii="Arial" w:hAnsi="Arial" w:cs="Arial"/>
          <w:sz w:val="24"/>
          <w:szCs w:val="24"/>
          <w:lang w:val="pt-BR"/>
        </w:rPr>
        <w:t xml:space="preserve"> </w:t>
      </w:r>
      <w:r w:rsidR="00786E27">
        <w:rPr>
          <w:rFonts w:ascii="Arial" w:hAnsi="Arial" w:cs="Arial"/>
          <w:sz w:val="24"/>
          <w:szCs w:val="24"/>
          <w:lang w:val="pt-BR"/>
        </w:rPr>
        <w:t>n</w:t>
      </w:r>
      <w:r w:rsidR="00786E27" w:rsidRPr="00F31182">
        <w:rPr>
          <w:rFonts w:ascii="Arial" w:hAnsi="Arial" w:cs="Arial"/>
          <w:sz w:val="24"/>
          <w:szCs w:val="24"/>
          <w:lang w:val="pt-BR"/>
        </w:rPr>
        <w:t>a ação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Por isso, </w:t>
      </w:r>
      <w:r>
        <w:rPr>
          <w:rFonts w:ascii="Arial" w:hAnsi="Arial" w:cs="Arial"/>
          <w:sz w:val="24"/>
          <w:szCs w:val="24"/>
          <w:lang w:val="pt-BR"/>
        </w:rPr>
        <w:t xml:space="preserve">a ação </w:t>
      </w:r>
      <w:r w:rsidRPr="00A631F4">
        <w:rPr>
          <w:rFonts w:ascii="Arial" w:hAnsi="Arial" w:cs="Arial"/>
          <w:i/>
          <w:sz w:val="24"/>
          <w:szCs w:val="24"/>
          <w:lang w:val="pt-BR"/>
        </w:rPr>
        <w:t>(força de transformação)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31182">
        <w:rPr>
          <w:rFonts w:ascii="Arial" w:hAnsi="Arial" w:cs="Arial"/>
          <w:sz w:val="24"/>
          <w:szCs w:val="24"/>
          <w:lang w:val="pt-BR"/>
        </w:rPr>
        <w:t>é um instrumento político que não pode ser deixado para o acaso nem para as decisões de outros. Todos conhecem bem os diversos efeitos devastadores de ações humanas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631F4">
        <w:rPr>
          <w:rFonts w:ascii="Arial" w:hAnsi="Arial" w:cs="Arial"/>
          <w:i/>
          <w:sz w:val="24"/>
          <w:szCs w:val="24"/>
          <w:lang w:val="pt-BR"/>
        </w:rPr>
        <w:t>(que foram deixadas para o acaso, ou "terceirizadas")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429599E" w14:textId="77777777" w:rsidR="00653C73" w:rsidRPr="00A631F4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715FF5C9" w14:textId="0F0D535A" w:rsidR="00653C73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>Dentro dessa racionalidade, o chão apropriado par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a ação ética </w:t>
      </w:r>
      <w:r w:rsidR="00121B6C">
        <w:rPr>
          <w:rFonts w:ascii="Arial" w:hAnsi="Arial" w:cs="Arial"/>
          <w:sz w:val="24"/>
          <w:szCs w:val="24"/>
          <w:lang w:val="pt-BR"/>
        </w:rPr>
        <w:t xml:space="preserve">está situado </w:t>
      </w:r>
      <w:r w:rsidRPr="00F31182">
        <w:rPr>
          <w:rFonts w:ascii="Arial" w:hAnsi="Arial" w:cs="Arial"/>
          <w:sz w:val="24"/>
          <w:szCs w:val="24"/>
          <w:lang w:val="pt-BR"/>
        </w:rPr>
        <w:t>na</w:t>
      </w:r>
      <w:r w:rsidR="00B72C0D">
        <w:rPr>
          <w:rFonts w:ascii="Arial" w:hAnsi="Arial" w:cs="Arial"/>
          <w:sz w:val="24"/>
          <w:szCs w:val="24"/>
          <w:lang w:val="pt-BR"/>
        </w:rPr>
        <w:t>s decisões</w:t>
      </w:r>
      <w:r w:rsidR="00121B6C">
        <w:rPr>
          <w:rFonts w:ascii="Arial" w:hAnsi="Arial" w:cs="Arial"/>
          <w:sz w:val="24"/>
          <w:szCs w:val="24"/>
          <w:lang w:val="pt-BR"/>
        </w:rPr>
        <w:t xml:space="preserve"> </w:t>
      </w:r>
      <w:r w:rsidR="00121B6C" w:rsidRPr="00121B6C">
        <w:rPr>
          <w:rFonts w:ascii="Arial" w:hAnsi="Arial" w:cs="Arial"/>
          <w:i/>
          <w:iCs/>
          <w:sz w:val="24"/>
          <w:szCs w:val="24"/>
          <w:lang w:val="pt-BR"/>
        </w:rPr>
        <w:t>(ações e discursos)</w:t>
      </w:r>
      <w:r w:rsidR="00121B6C">
        <w:rPr>
          <w:rFonts w:ascii="Arial" w:hAnsi="Arial" w:cs="Arial"/>
          <w:sz w:val="24"/>
          <w:szCs w:val="24"/>
          <w:lang w:val="pt-BR"/>
        </w:rPr>
        <w:t xml:space="preserve"> </w:t>
      </w:r>
      <w:r w:rsidR="00B72C0D">
        <w:rPr>
          <w:rFonts w:ascii="Arial" w:hAnsi="Arial" w:cs="Arial"/>
          <w:sz w:val="24"/>
          <w:szCs w:val="24"/>
          <w:lang w:val="pt-BR"/>
        </w:rPr>
        <w:t xml:space="preserve">que constroem o convívio </w:t>
      </w:r>
      <w:r w:rsidRPr="00F31182">
        <w:rPr>
          <w:rFonts w:ascii="Arial" w:hAnsi="Arial" w:cs="Arial"/>
          <w:sz w:val="24"/>
          <w:szCs w:val="24"/>
          <w:lang w:val="pt-BR"/>
        </w:rPr>
        <w:t>com os outros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A631F4">
        <w:rPr>
          <w:rFonts w:ascii="Arial" w:hAnsi="Arial" w:cs="Arial"/>
          <w:i/>
          <w:sz w:val="24"/>
          <w:szCs w:val="24"/>
          <w:lang w:val="pt-BR"/>
        </w:rPr>
        <w:t>(a política)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Por isso, a ação ética é aquela de assume </w:t>
      </w:r>
      <w:r>
        <w:rPr>
          <w:rFonts w:ascii="Arial" w:hAnsi="Arial" w:cs="Arial"/>
          <w:sz w:val="24"/>
          <w:szCs w:val="24"/>
          <w:lang w:val="pt-BR"/>
        </w:rPr>
        <w:t>a participação d</w:t>
      </w:r>
      <w:r w:rsidRPr="00F31182">
        <w:rPr>
          <w:rFonts w:ascii="Arial" w:hAnsi="Arial" w:cs="Arial"/>
          <w:sz w:val="24"/>
          <w:szCs w:val="24"/>
          <w:lang w:val="pt-BR"/>
        </w:rPr>
        <w:t>os indivíduos</w:t>
      </w:r>
      <w:r w:rsidR="003523F5" w:rsidRPr="003523F5">
        <w:rPr>
          <w:rFonts w:ascii="Arial" w:hAnsi="Arial" w:cs="Arial"/>
          <w:sz w:val="24"/>
          <w:szCs w:val="24"/>
          <w:lang w:val="pt-BR"/>
        </w:rPr>
        <w:t xml:space="preserve"> </w:t>
      </w:r>
      <w:r w:rsidR="003523F5">
        <w:rPr>
          <w:rFonts w:ascii="Arial" w:hAnsi="Arial" w:cs="Arial"/>
          <w:sz w:val="24"/>
          <w:szCs w:val="24"/>
          <w:lang w:val="pt-BR"/>
        </w:rPr>
        <w:t>n</w:t>
      </w:r>
      <w:r w:rsidR="003523F5" w:rsidRPr="00F31182">
        <w:rPr>
          <w:rFonts w:ascii="Arial" w:hAnsi="Arial" w:cs="Arial"/>
          <w:sz w:val="24"/>
          <w:szCs w:val="24"/>
          <w:lang w:val="pt-BR"/>
        </w:rPr>
        <w:t>essa</w:t>
      </w:r>
      <w:r w:rsidR="003523F5">
        <w:rPr>
          <w:rFonts w:ascii="Arial" w:hAnsi="Arial" w:cs="Arial"/>
          <w:sz w:val="24"/>
          <w:szCs w:val="24"/>
          <w:lang w:val="pt-BR"/>
        </w:rPr>
        <w:t>s</w:t>
      </w:r>
      <w:r w:rsidR="003523F5" w:rsidRPr="00F31182">
        <w:rPr>
          <w:rFonts w:ascii="Arial" w:hAnsi="Arial" w:cs="Arial"/>
          <w:sz w:val="24"/>
          <w:szCs w:val="24"/>
          <w:lang w:val="pt-BR"/>
        </w:rPr>
        <w:t xml:space="preserve"> </w:t>
      </w:r>
      <w:r w:rsidR="003523F5">
        <w:rPr>
          <w:rFonts w:ascii="Arial" w:hAnsi="Arial" w:cs="Arial"/>
          <w:sz w:val="24"/>
          <w:szCs w:val="24"/>
          <w:lang w:val="pt-BR"/>
        </w:rPr>
        <w:t>decisões</w:t>
      </w:r>
      <w:r w:rsidRPr="00F31182">
        <w:rPr>
          <w:rFonts w:ascii="Arial" w:hAnsi="Arial" w:cs="Arial"/>
          <w:sz w:val="24"/>
          <w:szCs w:val="24"/>
          <w:lang w:val="pt-BR"/>
        </w:rPr>
        <w:t>. Nessa forma de vida, assumimos "quem" somos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30A07">
        <w:rPr>
          <w:rFonts w:ascii="Arial" w:hAnsi="Arial" w:cs="Arial"/>
          <w:i/>
          <w:iCs/>
          <w:sz w:val="24"/>
          <w:szCs w:val="24"/>
          <w:lang w:val="pt-BR"/>
        </w:rPr>
        <w:t>(quid de Agostinho)</w:t>
      </w:r>
      <w:r w:rsidRPr="00F31182">
        <w:rPr>
          <w:rFonts w:ascii="Arial" w:hAnsi="Arial" w:cs="Arial"/>
          <w:sz w:val="24"/>
          <w:szCs w:val="24"/>
          <w:lang w:val="pt-BR"/>
        </w:rPr>
        <w:t>, ao invés de assumir o "que" somos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30A07">
        <w:rPr>
          <w:rFonts w:ascii="Arial" w:hAnsi="Arial" w:cs="Arial"/>
          <w:i/>
          <w:iCs/>
          <w:sz w:val="24"/>
          <w:szCs w:val="24"/>
          <w:lang w:val="pt-BR"/>
        </w:rPr>
        <w:t>(o quod de Agostinho)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096515BC" w14:textId="77777777" w:rsidR="00653C73" w:rsidRPr="00270DCD" w:rsidRDefault="00653C73" w:rsidP="00653C73">
      <w:pPr>
        <w:spacing w:after="0" w:line="240" w:lineRule="auto"/>
        <w:ind w:left="9" w:right="528"/>
        <w:rPr>
          <w:rFonts w:ascii="Arial" w:hAnsi="Arial" w:cs="Arial"/>
          <w:sz w:val="16"/>
          <w:szCs w:val="16"/>
          <w:lang w:val="pt-BR"/>
        </w:rPr>
      </w:pPr>
    </w:p>
    <w:p w14:paraId="05FF8E90" w14:textId="73F62780" w:rsidR="00653C73" w:rsidRPr="00F31182" w:rsidRDefault="00653C73" w:rsidP="00653C73">
      <w:pPr>
        <w:spacing w:after="0" w:line="240" w:lineRule="auto"/>
        <w:ind w:left="9" w:right="528"/>
        <w:rPr>
          <w:rFonts w:ascii="Arial" w:hAnsi="Arial" w:cs="Arial"/>
          <w:sz w:val="24"/>
          <w:szCs w:val="24"/>
          <w:lang w:val="pt-BR"/>
        </w:rPr>
      </w:pPr>
      <w:r w:rsidRPr="00F31182">
        <w:rPr>
          <w:rFonts w:ascii="Arial" w:hAnsi="Arial" w:cs="Arial"/>
          <w:sz w:val="24"/>
          <w:szCs w:val="24"/>
          <w:lang w:val="pt-BR"/>
        </w:rPr>
        <w:t xml:space="preserve">Arendt completa sua </w:t>
      </w:r>
      <w:r w:rsidR="00121B6C">
        <w:rPr>
          <w:rFonts w:ascii="Arial" w:hAnsi="Arial" w:cs="Arial"/>
          <w:sz w:val="24"/>
          <w:szCs w:val="24"/>
          <w:lang w:val="pt-BR"/>
        </w:rPr>
        <w:t xml:space="preserve">visão </w:t>
      </w:r>
      <w:r>
        <w:rPr>
          <w:rFonts w:ascii="Arial" w:hAnsi="Arial" w:cs="Arial"/>
          <w:sz w:val="24"/>
          <w:szCs w:val="24"/>
          <w:lang w:val="pt-BR"/>
        </w:rPr>
        <w:t xml:space="preserve">sobre a ética associando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a reflexão política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o perdão </w:t>
      </w:r>
      <w:r>
        <w:rPr>
          <w:rFonts w:ascii="Arial" w:hAnsi="Arial" w:cs="Arial"/>
          <w:sz w:val="24"/>
          <w:szCs w:val="24"/>
          <w:lang w:val="pt-BR"/>
        </w:rPr>
        <w:t>que é instrumento de recriação d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o diálogo .com os inimigos </w:t>
      </w:r>
      <w:r w:rsidR="00121B6C">
        <w:rPr>
          <w:rFonts w:ascii="Arial" w:hAnsi="Arial" w:cs="Arial"/>
          <w:sz w:val="24"/>
          <w:szCs w:val="24"/>
          <w:lang w:val="pt-BR"/>
        </w:rPr>
        <w:t xml:space="preserve">porque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quebra o interminável ciclo de violência e vingança que impede a reflexão política. O perdão é um novo começo. </w:t>
      </w:r>
      <w:r>
        <w:rPr>
          <w:rFonts w:ascii="Arial" w:hAnsi="Arial" w:cs="Arial"/>
          <w:sz w:val="24"/>
          <w:szCs w:val="24"/>
          <w:lang w:val="pt-BR"/>
        </w:rPr>
        <w:t xml:space="preserve">Arendt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entende o perdão como a renovação da confiança requerida pela reflexão e ação política. O perdão </w:t>
      </w:r>
      <w:r w:rsidR="00121B6C">
        <w:rPr>
          <w:rFonts w:ascii="Arial" w:hAnsi="Arial" w:cs="Arial"/>
          <w:sz w:val="24"/>
          <w:szCs w:val="24"/>
          <w:lang w:val="pt-BR"/>
        </w:rPr>
        <w:t xml:space="preserve">é </w:t>
      </w:r>
      <w:r w:rsidR="00121B6C" w:rsidRPr="00F31182">
        <w:rPr>
          <w:rFonts w:ascii="Arial" w:hAnsi="Arial" w:cs="Arial"/>
          <w:sz w:val="24"/>
          <w:szCs w:val="24"/>
          <w:lang w:val="pt-BR"/>
        </w:rPr>
        <w:t>um ato político q</w:t>
      </w:r>
      <w:r w:rsidR="00121B6C">
        <w:rPr>
          <w:rFonts w:ascii="Arial" w:hAnsi="Arial" w:cs="Arial"/>
          <w:sz w:val="24"/>
          <w:szCs w:val="24"/>
          <w:lang w:val="pt-BR"/>
        </w:rPr>
        <w:t xml:space="preserve">ue 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expressa a responsabilidade pelo mundo comum; </w:t>
      </w:r>
      <w:r w:rsidR="00121B6C">
        <w:rPr>
          <w:rFonts w:ascii="Arial" w:hAnsi="Arial" w:cs="Arial"/>
          <w:sz w:val="24"/>
          <w:szCs w:val="24"/>
          <w:lang w:val="pt-BR"/>
        </w:rPr>
        <w:t>expondo igual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potencialidade </w:t>
      </w:r>
      <w:r w:rsidR="00121B6C">
        <w:rPr>
          <w:rFonts w:ascii="Arial" w:hAnsi="Arial" w:cs="Arial"/>
          <w:sz w:val="24"/>
          <w:szCs w:val="24"/>
          <w:lang w:val="pt-BR"/>
        </w:rPr>
        <w:t>para</w:t>
      </w:r>
      <w:r w:rsidRPr="00F31182">
        <w:rPr>
          <w:rFonts w:ascii="Arial" w:hAnsi="Arial" w:cs="Arial"/>
          <w:sz w:val="24"/>
          <w:szCs w:val="24"/>
          <w:lang w:val="pt-BR"/>
        </w:rPr>
        <w:t xml:space="preserve"> destruir, ou </w:t>
      </w:r>
      <w:r w:rsidR="00121B6C">
        <w:rPr>
          <w:rFonts w:ascii="Arial" w:hAnsi="Arial" w:cs="Arial"/>
          <w:sz w:val="24"/>
          <w:szCs w:val="24"/>
          <w:lang w:val="pt-BR"/>
        </w:rPr>
        <w:t xml:space="preserve">para </w:t>
      </w:r>
      <w:r w:rsidRPr="00F31182">
        <w:rPr>
          <w:rFonts w:ascii="Arial" w:hAnsi="Arial" w:cs="Arial"/>
          <w:sz w:val="24"/>
          <w:szCs w:val="24"/>
          <w:lang w:val="pt-BR"/>
        </w:rPr>
        <w:t>recriar.</w:t>
      </w:r>
    </w:p>
    <w:p w14:paraId="31F6229E" w14:textId="600BE1FD" w:rsidR="00653C73" w:rsidRPr="003523F5" w:rsidRDefault="003523F5" w:rsidP="003523F5">
      <w:pPr>
        <w:ind w:left="0"/>
        <w:rPr>
          <w:rFonts w:ascii="Arial" w:hAnsi="Arial" w:cs="Arial"/>
          <w:sz w:val="23"/>
          <w:szCs w:val="23"/>
          <w:lang w:val="pt-BR"/>
        </w:rPr>
      </w:pPr>
      <w:r w:rsidRPr="003523F5">
        <w:rPr>
          <w:rFonts w:ascii="Arial" w:hAnsi="Arial" w:cs="Arial"/>
          <w:sz w:val="23"/>
          <w:szCs w:val="23"/>
          <w:lang w:val="pt-BR"/>
        </w:rPr>
        <w:t xml:space="preserve">Por que </w:t>
      </w:r>
      <w:r>
        <w:rPr>
          <w:rFonts w:ascii="Arial" w:hAnsi="Arial" w:cs="Arial"/>
          <w:sz w:val="23"/>
          <w:szCs w:val="23"/>
          <w:lang w:val="pt-BR"/>
        </w:rPr>
        <w:t xml:space="preserve">a reflexão política </w:t>
      </w:r>
      <w:r w:rsidRPr="003523F5">
        <w:rPr>
          <w:rFonts w:ascii="Arial" w:hAnsi="Arial" w:cs="Arial"/>
          <w:sz w:val="23"/>
          <w:szCs w:val="23"/>
          <w:lang w:val="pt-BR"/>
        </w:rPr>
        <w:t xml:space="preserve">é o alicerce da Ética? </w:t>
      </w:r>
      <w:r w:rsidRPr="003523F5">
        <w:rPr>
          <w:rFonts w:ascii="Arial" w:hAnsi="Arial" w:cs="Arial"/>
          <w:sz w:val="24"/>
          <w:szCs w:val="24"/>
          <w:lang w:val="pt-BR"/>
        </w:rPr>
        <w:t xml:space="preserve">Quais os desdobramentos do pensamento de </w:t>
      </w:r>
      <w:r>
        <w:rPr>
          <w:rFonts w:ascii="Arial" w:hAnsi="Arial" w:cs="Arial"/>
          <w:sz w:val="24"/>
          <w:szCs w:val="24"/>
          <w:lang w:val="pt-BR"/>
        </w:rPr>
        <w:t>Arendt</w:t>
      </w:r>
      <w:r w:rsidRPr="003523F5">
        <w:rPr>
          <w:rFonts w:ascii="Arial" w:hAnsi="Arial" w:cs="Arial"/>
          <w:sz w:val="24"/>
          <w:szCs w:val="24"/>
          <w:lang w:val="pt-BR"/>
        </w:rPr>
        <w:t xml:space="preserve"> na ética profissional do psicólogo?</w:t>
      </w:r>
    </w:p>
    <w:sectPr w:rsidR="00653C73" w:rsidRPr="003523F5">
      <w:footerReference w:type="default" r:id="rId7"/>
      <w:pgSz w:w="11900" w:h="16840"/>
      <w:pgMar w:top="2094" w:right="970" w:bottom="1184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40D5" w14:textId="77777777" w:rsidR="00164661" w:rsidRDefault="00164661" w:rsidP="00DC14EF">
      <w:pPr>
        <w:spacing w:after="0" w:line="240" w:lineRule="auto"/>
      </w:pPr>
      <w:r>
        <w:separator/>
      </w:r>
    </w:p>
  </w:endnote>
  <w:endnote w:type="continuationSeparator" w:id="0">
    <w:p w14:paraId="02B4472A" w14:textId="77777777" w:rsidR="00164661" w:rsidRDefault="00164661" w:rsidP="00D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CB38" w14:textId="310CCDD0" w:rsidR="00422B1E" w:rsidRDefault="00E635E0">
    <w:pPr>
      <w:pStyle w:val="Rodap"/>
    </w:pPr>
    <w:r>
      <w:t>Sigmar Malvezzi, 202</w:t>
    </w:r>
    <w:r w:rsidR="00DC14EF">
      <w:t>1</w:t>
    </w:r>
    <w:r>
      <w:t xml:space="preserve">, </w:t>
    </w:r>
    <w:r w:rsidR="00DC14EF">
      <w:t>Aula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935F" w14:textId="77777777" w:rsidR="00164661" w:rsidRDefault="00164661" w:rsidP="00DC14EF">
      <w:pPr>
        <w:spacing w:after="0" w:line="240" w:lineRule="auto"/>
      </w:pPr>
      <w:r>
        <w:separator/>
      </w:r>
    </w:p>
  </w:footnote>
  <w:footnote w:type="continuationSeparator" w:id="0">
    <w:p w14:paraId="46BA6162" w14:textId="77777777" w:rsidR="00164661" w:rsidRDefault="00164661" w:rsidP="00DC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73"/>
    <w:rsid w:val="00036839"/>
    <w:rsid w:val="00121B6C"/>
    <w:rsid w:val="00164661"/>
    <w:rsid w:val="003523F5"/>
    <w:rsid w:val="00653C73"/>
    <w:rsid w:val="00771681"/>
    <w:rsid w:val="00786E27"/>
    <w:rsid w:val="00B72C0D"/>
    <w:rsid w:val="00C351BE"/>
    <w:rsid w:val="00C96A74"/>
    <w:rsid w:val="00DC14EF"/>
    <w:rsid w:val="00E635E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A342"/>
  <w15:chartTrackingRefBased/>
  <w15:docId w15:val="{EF3C18A2-3DD5-4935-B969-598E191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73"/>
    <w:pPr>
      <w:spacing w:after="174" w:line="226" w:lineRule="auto"/>
      <w:ind w:left="77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73"/>
    <w:rPr>
      <w:rFonts w:ascii="Calibri" w:eastAsia="Calibri" w:hAnsi="Calibri" w:cs="Calibri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65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73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 Malvezzi</dc:creator>
  <cp:keywords/>
  <dc:description/>
  <cp:lastModifiedBy>Sigmar Malvezzi</cp:lastModifiedBy>
  <cp:revision>2</cp:revision>
  <dcterms:created xsi:type="dcterms:W3CDTF">2021-05-10T20:19:00Z</dcterms:created>
  <dcterms:modified xsi:type="dcterms:W3CDTF">2021-05-10T20:19:00Z</dcterms:modified>
</cp:coreProperties>
</file>