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60"/>
        <w:gridCol w:w="6720"/>
      </w:tblGrid>
      <w:tr w:rsidR="00620414" w:rsidRPr="00620414" w:rsidTr="00620414">
        <w:trPr>
          <w:trHeight w:val="2331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>
              <w:t>Unidade: FACULDADE DE</w:t>
            </w:r>
            <w:bookmarkStart w:id="0" w:name="_GoBack"/>
            <w:bookmarkEnd w:id="0"/>
          </w:p>
          <w:p w:rsidR="00620414" w:rsidRPr="00620414" w:rsidRDefault="00620414" w:rsidP="00620414">
            <w:r w:rsidRPr="00620414">
              <w:t xml:space="preserve">Curso:     ODONTOLOGIA                                                  </w:t>
            </w:r>
          </w:p>
          <w:p w:rsidR="00620414" w:rsidRPr="00620414" w:rsidRDefault="00620414" w:rsidP="00620414">
            <w:r w:rsidRPr="00620414">
              <w:t>Período:</w:t>
            </w:r>
            <w:r w:rsidRPr="00620414">
              <w:tab/>
            </w:r>
            <w:proofErr w:type="gramStart"/>
            <w:r w:rsidRPr="00620414">
              <w:t>Integral  (</w:t>
            </w:r>
            <w:proofErr w:type="gramEnd"/>
            <w:r w:rsidRPr="00620414">
              <w:t xml:space="preserve">  X )</w:t>
            </w:r>
          </w:p>
          <w:p w:rsidR="00620414" w:rsidRPr="00620414" w:rsidRDefault="00620414" w:rsidP="00620414">
            <w:r w:rsidRPr="00620414">
              <w:tab/>
              <w:t xml:space="preserve">Noturno </w:t>
            </w:r>
            <w:proofErr w:type="gramStart"/>
            <w:r w:rsidRPr="00620414">
              <w:t xml:space="preserve">(  </w:t>
            </w:r>
            <w:proofErr w:type="gramEnd"/>
            <w:r w:rsidRPr="00620414">
              <w:t xml:space="preserve">    )</w:t>
            </w:r>
          </w:p>
          <w:p w:rsidR="00620414" w:rsidRPr="00620414" w:rsidRDefault="00620414" w:rsidP="00620414">
            <w:r w:rsidRPr="00620414">
              <w:t xml:space="preserve">DEPARTAMENTO: </w:t>
            </w:r>
          </w:p>
          <w:p w:rsidR="00620414" w:rsidRPr="00620414" w:rsidRDefault="00620414" w:rsidP="00620414">
            <w:r w:rsidRPr="00620414">
              <w:t>_________________________________________________________________________________</w:t>
            </w:r>
          </w:p>
          <w:p w:rsidR="00620414" w:rsidRPr="00620414" w:rsidRDefault="00620414" w:rsidP="00620414">
            <w:r w:rsidRPr="00620414">
              <w:t>PROGRAMA PARA 2019</w:t>
            </w:r>
          </w:p>
        </w:tc>
      </w:tr>
      <w:tr w:rsidR="00620414" w:rsidRPr="00620414" w:rsidTr="00620414">
        <w:trPr>
          <w:trHeight w:val="337"/>
        </w:trPr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 xml:space="preserve">1. Disciplina: 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 xml:space="preserve">2. Código: </w:t>
            </w:r>
          </w:p>
        </w:tc>
      </w:tr>
      <w:tr w:rsidR="00620414" w:rsidRPr="00620414" w:rsidTr="00620414">
        <w:trPr>
          <w:trHeight w:val="564"/>
        </w:trPr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 xml:space="preserve">3. </w:t>
            </w:r>
            <w:proofErr w:type="gramStart"/>
            <w:r w:rsidRPr="00620414">
              <w:t>Semestral  (</w:t>
            </w:r>
            <w:proofErr w:type="gramEnd"/>
            <w:r w:rsidRPr="00620414">
              <w:t xml:space="preserve"> x ) </w:t>
            </w:r>
          </w:p>
          <w:p w:rsidR="00620414" w:rsidRPr="00620414" w:rsidRDefault="00620414" w:rsidP="00620414">
            <w:r w:rsidRPr="00620414">
              <w:t xml:space="preserve">4. Anual         (  )                                                                     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 xml:space="preserve">5. Obrigatória </w:t>
            </w:r>
            <w:proofErr w:type="gramStart"/>
            <w:r w:rsidRPr="00620414">
              <w:t>( x</w:t>
            </w:r>
            <w:proofErr w:type="gramEnd"/>
            <w:r w:rsidRPr="00620414">
              <w:t xml:space="preserve"> )</w:t>
            </w:r>
          </w:p>
          <w:p w:rsidR="00620414" w:rsidRPr="00620414" w:rsidRDefault="00620414" w:rsidP="00620414">
            <w:r w:rsidRPr="00620414">
              <w:t>6. Optativa      (  )</w:t>
            </w:r>
          </w:p>
        </w:tc>
      </w:tr>
      <w:tr w:rsidR="00620414" w:rsidRPr="00620414" w:rsidTr="00620414">
        <w:trPr>
          <w:trHeight w:val="845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 xml:space="preserve">7. Disciplina Requisito ou Indicação de Conjunto: </w:t>
            </w:r>
          </w:p>
          <w:p w:rsidR="00620414" w:rsidRPr="00620414" w:rsidRDefault="00620414" w:rsidP="00620414">
            <w:r w:rsidRPr="00620414">
              <w:rPr>
                <w:u w:val="single"/>
              </w:rPr>
              <w:t xml:space="preserve">Disciplina </w:t>
            </w:r>
            <w:proofErr w:type="gramStart"/>
            <w:r w:rsidRPr="00620414">
              <w:rPr>
                <w:u w:val="single"/>
              </w:rPr>
              <w:t>Requisito</w:t>
            </w:r>
            <w:r w:rsidRPr="00620414">
              <w:t>:--</w:t>
            </w:r>
            <w:proofErr w:type="gramEnd"/>
            <w:r w:rsidRPr="00620414">
              <w:t xml:space="preserve"> Essencial:                                         Complementar:     </w:t>
            </w:r>
          </w:p>
          <w:p w:rsidR="00620414" w:rsidRPr="00620414" w:rsidRDefault="00620414" w:rsidP="00620414">
            <w:r w:rsidRPr="00620414">
              <w:rPr>
                <w:u w:val="single"/>
              </w:rPr>
              <w:t>Indicação de Conjunto</w:t>
            </w:r>
            <w:r w:rsidRPr="00620414">
              <w:t>: --</w:t>
            </w:r>
          </w:p>
        </w:tc>
      </w:tr>
      <w:tr w:rsidR="00620414" w:rsidRPr="00620414" w:rsidTr="00620414">
        <w:trPr>
          <w:trHeight w:val="643"/>
        </w:trPr>
        <w:tc>
          <w:tcPr>
            <w:tcW w:w="1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>8. Créditos:</w:t>
            </w:r>
          </w:p>
          <w:p w:rsidR="00000000" w:rsidRPr="00620414" w:rsidRDefault="00620414" w:rsidP="00620414">
            <w:pPr>
              <w:numPr>
                <w:ilvl w:val="0"/>
                <w:numId w:val="1"/>
              </w:numPr>
            </w:pPr>
            <w:proofErr w:type="gramStart"/>
            <w:r w:rsidRPr="00620414">
              <w:t>aula</w:t>
            </w:r>
            <w:proofErr w:type="gramEnd"/>
            <w:r w:rsidRPr="00620414">
              <w:t>: ----</w:t>
            </w:r>
          </w:p>
          <w:p w:rsidR="00000000" w:rsidRPr="00620414" w:rsidRDefault="00620414" w:rsidP="00620414">
            <w:pPr>
              <w:numPr>
                <w:ilvl w:val="0"/>
                <w:numId w:val="1"/>
              </w:numPr>
            </w:pPr>
            <w:proofErr w:type="gramStart"/>
            <w:r w:rsidRPr="00620414">
              <w:t>trabalho</w:t>
            </w:r>
            <w:proofErr w:type="gramEnd"/>
            <w:r w:rsidRPr="00620414">
              <w:t>: --</w:t>
            </w:r>
          </w:p>
          <w:p w:rsidR="00000000" w:rsidRPr="00620414" w:rsidRDefault="00620414" w:rsidP="00620414">
            <w:pPr>
              <w:numPr>
                <w:ilvl w:val="0"/>
                <w:numId w:val="1"/>
              </w:numPr>
            </w:pPr>
            <w:r w:rsidRPr="00620414">
              <w:t>Total:  ---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>9. Semestre Ideal:   1</w:t>
            </w:r>
            <w:r w:rsidRPr="00620414">
              <w:rPr>
                <w:vertAlign w:val="superscript"/>
              </w:rPr>
              <w:t>o</w:t>
            </w:r>
            <w:r w:rsidRPr="00620414">
              <w:t xml:space="preserve"> </w:t>
            </w:r>
          </w:p>
          <w:p w:rsidR="00620414" w:rsidRPr="00620414" w:rsidRDefault="00620414" w:rsidP="00620414">
            <w:r w:rsidRPr="00620414">
              <w:t xml:space="preserve">           </w:t>
            </w:r>
          </w:p>
        </w:tc>
      </w:tr>
      <w:tr w:rsidR="00620414" w:rsidRPr="00620414" w:rsidTr="00620414">
        <w:trPr>
          <w:trHeight w:val="7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414" w:rsidRPr="00620414" w:rsidRDefault="00620414" w:rsidP="00620414"/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 xml:space="preserve">10. Nº máximo de aluno por turma:  </w:t>
            </w:r>
          </w:p>
        </w:tc>
      </w:tr>
      <w:tr w:rsidR="00620414" w:rsidRPr="00620414" w:rsidTr="00620414">
        <w:trPr>
          <w:trHeight w:val="566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>11. Objetivo:</w:t>
            </w:r>
          </w:p>
        </w:tc>
      </w:tr>
      <w:tr w:rsidR="00620414" w:rsidRPr="00620414" w:rsidTr="00620414">
        <w:trPr>
          <w:trHeight w:val="605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lastRenderedPageBreak/>
              <w:t>12. Conteúdo Programático:</w:t>
            </w:r>
          </w:p>
        </w:tc>
      </w:tr>
      <w:tr w:rsidR="00620414" w:rsidRPr="00620414" w:rsidTr="00620414">
        <w:trPr>
          <w:trHeight w:val="282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>13. Métodos utilizados:</w:t>
            </w:r>
          </w:p>
        </w:tc>
      </w:tr>
      <w:tr w:rsidR="00620414" w:rsidRPr="00620414" w:rsidTr="00620414">
        <w:trPr>
          <w:trHeight w:val="282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>14. Atividades discentes:</w:t>
            </w:r>
          </w:p>
        </w:tc>
      </w:tr>
      <w:tr w:rsidR="00620414" w:rsidRPr="00620414" w:rsidTr="00620414">
        <w:trPr>
          <w:trHeight w:val="302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>15. Carga horária semestral:</w:t>
            </w:r>
          </w:p>
        </w:tc>
      </w:tr>
      <w:tr w:rsidR="00620414" w:rsidRPr="00620414" w:rsidTr="00620414">
        <w:trPr>
          <w:trHeight w:val="569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>16. Critérios de avaliação de aprendizagem:</w:t>
            </w:r>
          </w:p>
        </w:tc>
      </w:tr>
      <w:tr w:rsidR="00620414" w:rsidRPr="00620414" w:rsidTr="00620414">
        <w:trPr>
          <w:trHeight w:val="745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t>17. NORMAS DE RECUPERAÇÃO (Critérios de aprovação/épocas de realização das provas/trabalhos): O período de recuperação será fixado pela Comissão de Graduação</w:t>
            </w:r>
          </w:p>
        </w:tc>
      </w:tr>
      <w:tr w:rsidR="00620414" w:rsidRPr="00620414" w:rsidTr="00620414">
        <w:trPr>
          <w:trHeight w:val="705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 xml:space="preserve">18. Bibliografia Básica:  </w:t>
            </w:r>
          </w:p>
        </w:tc>
      </w:tr>
      <w:tr w:rsidR="00620414" w:rsidRPr="00620414" w:rsidTr="00620414">
        <w:trPr>
          <w:trHeight w:val="393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>19. Resumo do Conteúdo:</w:t>
            </w:r>
          </w:p>
        </w:tc>
      </w:tr>
      <w:tr w:rsidR="00620414" w:rsidRPr="00620414" w:rsidTr="00620414">
        <w:trPr>
          <w:trHeight w:val="396"/>
        </w:trPr>
        <w:tc>
          <w:tcPr>
            <w:tcW w:w="18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620414" w:rsidRPr="00620414" w:rsidRDefault="00620414" w:rsidP="00620414">
            <w:r w:rsidRPr="00620414">
              <w:rPr>
                <w:lang w:val="pt-PT"/>
              </w:rPr>
              <w:t>20. Professor (es) Responsável (is):</w:t>
            </w:r>
          </w:p>
        </w:tc>
      </w:tr>
    </w:tbl>
    <w:p w:rsidR="004526D9" w:rsidRDefault="004526D9"/>
    <w:sectPr w:rsidR="004526D9" w:rsidSect="006204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D0E5F"/>
    <w:multiLevelType w:val="hybridMultilevel"/>
    <w:tmpl w:val="FBCC6190"/>
    <w:lvl w:ilvl="0" w:tplc="360E2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1096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2EE1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D861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EE1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181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AE72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4A9C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162A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14"/>
    <w:rsid w:val="004526D9"/>
    <w:rsid w:val="006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FAEC"/>
  <w15:chartTrackingRefBased/>
  <w15:docId w15:val="{56D5FC2D-6668-4D7E-84F2-37A4C7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2020-09-15T22:09:00Z</dcterms:created>
  <dcterms:modified xsi:type="dcterms:W3CDTF">2020-09-15T22:10:00Z</dcterms:modified>
</cp:coreProperties>
</file>