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67" w:rsidRDefault="00C84967">
      <w:pPr>
        <w:rPr>
          <w:szCs w:val="20"/>
        </w:rPr>
      </w:pPr>
      <w:r>
        <w:rPr>
          <w:szCs w:val="20"/>
        </w:rPr>
        <w:t>CÓDIGO DE DEFESA DO TORDEDOR</w:t>
      </w:r>
    </w:p>
    <w:p w:rsidR="00C84967" w:rsidRDefault="00C84967">
      <w:pPr>
        <w:rPr>
          <w:szCs w:val="20"/>
        </w:rPr>
      </w:pPr>
    </w:p>
    <w:p w:rsidR="00C84967" w:rsidRDefault="00C84967">
      <w:r>
        <w:t> </w:t>
      </w:r>
    </w:p>
    <w:p w:rsidR="005C4C8D" w:rsidRDefault="005C4C8D" w:rsidP="00B430CB">
      <w:pPr>
        <w:spacing w:line="360" w:lineRule="auto"/>
        <w:rPr>
          <w:szCs w:val="20"/>
        </w:rPr>
      </w:pPr>
      <w:r>
        <w:rPr>
          <w:szCs w:val="20"/>
        </w:rPr>
        <w:t>Sugiro lerem o documento/Lei (atualizada em 2013) e fazer um resumo para a classe. Há livros publicados sobre o tema</w:t>
      </w:r>
    </w:p>
    <w:p w:rsidR="005C4C8D" w:rsidRDefault="005C4C8D" w:rsidP="00B430CB">
      <w:pPr>
        <w:spacing w:line="360" w:lineRule="auto"/>
        <w:rPr>
          <w:szCs w:val="20"/>
        </w:rPr>
      </w:pPr>
      <w:r>
        <w:rPr>
          <w:szCs w:val="20"/>
        </w:rPr>
        <w:t xml:space="preserve">Consultar também o site do Ministério </w:t>
      </w:r>
      <w:r w:rsidRPr="005C4C8D">
        <w:rPr>
          <w:szCs w:val="20"/>
        </w:rPr>
        <w:t>http://esporte.gov.br/index.php/institucional/futebol-e-direitos-do-torcedor</w:t>
      </w:r>
    </w:p>
    <w:p w:rsidR="00C84967" w:rsidRDefault="00C84967" w:rsidP="00B430CB">
      <w:pPr>
        <w:spacing w:line="360" w:lineRule="auto"/>
      </w:pPr>
      <w:r>
        <w:rPr>
          <w:szCs w:val="20"/>
        </w:rPr>
        <w:t>Seria bom falar um pouco sobre o Código de Defesa do Consumidor também.</w:t>
      </w:r>
    </w:p>
    <w:p w:rsidR="00C84967" w:rsidRDefault="005C4C8D" w:rsidP="00B430CB">
      <w:pPr>
        <w:spacing w:line="360" w:lineRule="auto"/>
      </w:pPr>
      <w:r>
        <w:t xml:space="preserve">Foi aprovado recentemente </w:t>
      </w:r>
      <w:r w:rsidR="00B430CB">
        <w:t>na Câmara orientações</w:t>
      </w:r>
      <w:r>
        <w:t xml:space="preserve"> sobre os Jogos Olímpicos e </w:t>
      </w:r>
      <w:proofErr w:type="spellStart"/>
      <w:r>
        <w:t>Paralímpicos</w:t>
      </w:r>
      <w:proofErr w:type="spellEnd"/>
      <w:r w:rsidR="00C84967">
        <w:t> </w:t>
      </w:r>
    </w:p>
    <w:p w:rsidR="00B430CB" w:rsidRDefault="00B430CB" w:rsidP="00B430CB">
      <w:pPr>
        <w:spacing w:line="360" w:lineRule="auto"/>
      </w:pPr>
      <w:r w:rsidRPr="00B430CB">
        <w:t>http://g1.globo.com/politica/noticia/2016/02/camara-aprova-texto-base-de-lei-que-preve-regras-para-olimpiadas-2016.html</w:t>
      </w:r>
    </w:p>
    <w:p w:rsidR="005C4C8D" w:rsidRDefault="005C4C8D" w:rsidP="00B430CB">
      <w:pPr>
        <w:spacing w:line="360" w:lineRule="auto"/>
      </w:pPr>
      <w:r>
        <w:t xml:space="preserve">Vejam também </w:t>
      </w:r>
      <w:r w:rsidRPr="005C4C8D">
        <w:t>http://brasil.elpais.com/brasil/2016/02/24/politica/1456351659_569702.html</w:t>
      </w:r>
    </w:p>
    <w:p w:rsidR="00B430CB" w:rsidRDefault="00B430CB" w:rsidP="00B430CB">
      <w:pPr>
        <w:spacing w:line="360" w:lineRule="auto"/>
        <w:rPr>
          <w:szCs w:val="20"/>
        </w:rPr>
      </w:pPr>
    </w:p>
    <w:p w:rsidR="00C84967" w:rsidRDefault="00C84967" w:rsidP="00B430CB">
      <w:pPr>
        <w:spacing w:line="360" w:lineRule="auto"/>
      </w:pPr>
      <w:bookmarkStart w:id="0" w:name="_GoBack"/>
      <w:bookmarkEnd w:id="0"/>
      <w:r>
        <w:rPr>
          <w:szCs w:val="20"/>
        </w:rPr>
        <w:t>Bom trabalho !</w:t>
      </w:r>
    </w:p>
    <w:p w:rsidR="00C84967" w:rsidRDefault="00C84967">
      <w:r>
        <w:t> </w:t>
      </w:r>
    </w:p>
    <w:sectPr w:rsidR="00C84967">
      <w:pgSz w:w="11907" w:h="16840" w:code="9"/>
      <w:pgMar w:top="851" w:right="567" w:bottom="567" w:left="851" w:header="720" w:footer="680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2F"/>
    <w:rsid w:val="005C4C8D"/>
    <w:rsid w:val="006F552F"/>
    <w:rsid w:val="00B430CB"/>
    <w:rsid w:val="00C8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0EF706B-7741-42FA-A071-1068BB76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Grupo,</vt:lpstr>
    </vt:vector>
  </TitlesOfParts>
  <Company/>
  <LinksUpToDate>false</LinksUpToDate>
  <CharactersWithSpaces>650</CharactersWithSpaces>
  <SharedDoc>false</SharedDoc>
  <HLinks>
    <vt:vector size="6" baseType="variant">
      <vt:variant>
        <vt:i4>5832769</vt:i4>
      </vt:variant>
      <vt:variant>
        <vt:i4>0</vt:i4>
      </vt:variant>
      <vt:variant>
        <vt:i4>0</vt:i4>
      </vt:variant>
      <vt:variant>
        <vt:i4>5</vt:i4>
      </vt:variant>
      <vt:variant>
        <vt:lpwstr>http://www.procon.sp.gov.br/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Grupo,</dc:title>
  <dc:subject/>
  <dc:creator>Marina</dc:creator>
  <cp:keywords/>
  <dc:description/>
  <cp:lastModifiedBy>Flávia Bastos</cp:lastModifiedBy>
  <cp:revision>2</cp:revision>
  <dcterms:created xsi:type="dcterms:W3CDTF">2016-03-16T20:52:00Z</dcterms:created>
  <dcterms:modified xsi:type="dcterms:W3CDTF">2016-03-16T20:52:00Z</dcterms:modified>
</cp:coreProperties>
</file>