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37" w:rsidRPr="00FB6847" w:rsidRDefault="003D2737" w:rsidP="003D2737">
      <w:pPr>
        <w:spacing w:line="276" w:lineRule="auto"/>
        <w:ind w:left="-709"/>
        <w:rPr>
          <w:rFonts w:ascii="Bookman Old Style" w:eastAsia="Times New Roman" w:hAnsi="Bookman Old Style" w:cs="Times New Roman"/>
        </w:rPr>
      </w:pPr>
      <w:r w:rsidRPr="00FB6847">
        <w:rPr>
          <w:rFonts w:ascii="Bookman Old Style" w:eastAsia="Times New Roman" w:hAnsi="Bookman Old Style" w:cs="Times New Roman"/>
          <w:b/>
          <w:bCs/>
        </w:rPr>
        <w:t>COTIDIANO IMAGINÁRIO </w:t>
      </w:r>
      <w:r w:rsidRPr="00FB6847">
        <w:rPr>
          <w:rFonts w:ascii="Bookman Old Style" w:eastAsia="Times New Roman" w:hAnsi="Bookman Old Style" w:cs="Times New Roman"/>
        </w:rPr>
        <w:br/>
      </w:r>
      <w:r w:rsidRPr="00FB6847">
        <w:rPr>
          <w:rFonts w:ascii="Bookman Old Style" w:eastAsia="Times New Roman" w:hAnsi="Bookman Old Style" w:cs="Times New Roman"/>
          <w:b/>
          <w:bCs/>
        </w:rPr>
        <w:t>Roteiro turístico </w:t>
      </w:r>
    </w:p>
    <w:p w:rsidR="003D2737" w:rsidRPr="00FB6847" w:rsidRDefault="003D2737" w:rsidP="003D2737">
      <w:pPr>
        <w:spacing w:before="100" w:beforeAutospacing="1" w:after="240" w:line="276" w:lineRule="auto"/>
        <w:ind w:left="-709"/>
        <w:rPr>
          <w:rFonts w:ascii="Bookman Old Style" w:hAnsi="Bookman Old Style" w:cs="Times New Roman"/>
        </w:rPr>
      </w:pPr>
      <w:r w:rsidRPr="00FB6847">
        <w:rPr>
          <w:rFonts w:ascii="Bookman Old Style" w:hAnsi="Bookman Old Style" w:cs="Times New Roman"/>
          <w:b/>
          <w:bCs/>
        </w:rPr>
        <w:t>MOACYR SCLIAR </w:t>
      </w:r>
    </w:p>
    <w:p w:rsidR="003D2737" w:rsidRPr="00FB6847" w:rsidRDefault="003D2737" w:rsidP="003D2737">
      <w:pPr>
        <w:spacing w:after="240" w:line="276" w:lineRule="auto"/>
        <w:ind w:left="-709"/>
        <w:rPr>
          <w:rFonts w:ascii="Bookman Old Style" w:eastAsia="Times New Roman" w:hAnsi="Bookman Old Style" w:cs="Times New Roman"/>
        </w:rPr>
      </w:pPr>
      <w:r w:rsidRPr="00FB6847">
        <w:rPr>
          <w:rFonts w:ascii="Bookman Old Style" w:eastAsia="Times New Roman" w:hAnsi="Bookman Old Style" w:cs="Times New Roman"/>
        </w:rPr>
        <w:t>Duas mulheres e três crianças, que moram debaixo de um viaduto na zona sudoeste de SP, vão conhecer o Iguatemi - </w:t>
      </w:r>
      <w:r w:rsidRPr="00FB6847">
        <w:rPr>
          <w:rFonts w:ascii="Bookman Old Style" w:eastAsia="Times New Roman" w:hAnsi="Bookman Old Style" w:cs="Times New Roman"/>
        </w:rPr>
        <w:br/>
        <w:t>Cotidiano, 25.dez.98</w:t>
      </w:r>
      <w:r w:rsidRPr="00FB6847">
        <w:rPr>
          <w:rFonts w:ascii="Bookman Old Style" w:eastAsia="Times New Roman" w:hAnsi="Bookman Old Style" w:cs="Times New Roman"/>
        </w:rPr>
        <w:br/>
      </w:r>
      <w:r w:rsidRPr="00FB6847">
        <w:rPr>
          <w:rFonts w:ascii="Bookman Old Style" w:eastAsia="Times New Roman" w:hAnsi="Bookman Old Style" w:cs="Times New Roman"/>
        </w:rPr>
        <w:br/>
        <w:t>"Apresentamos a seguir o roteiro de nossa excursão "Viagem a um mundo encantado', um excitante mergulho no maravilhoso universo do consumo.</w:t>
      </w:r>
      <w:r w:rsidRPr="00FB6847">
        <w:rPr>
          <w:rFonts w:ascii="Bookman Old Style" w:eastAsia="Times New Roman" w:hAnsi="Bookman Old Style" w:cs="Times New Roman"/>
        </w:rPr>
        <w:br/>
        <w:t>9h - Início da excursão. Saída dos participantes do viaduto em que residem. O embarque será feito em ônibus comum, de linha. Não usaremos helicóptero e nem mesmo ônibus especial. Não se trata de economia; queremos evidenciar o contraste entre um velho e barulhento veículo e a moderna e elegante construção que é o objeto de nossa visita.</w:t>
      </w:r>
      <w:r w:rsidRPr="00FB6847">
        <w:rPr>
          <w:rFonts w:ascii="Bookman Old Style" w:eastAsia="Times New Roman" w:hAnsi="Bookman Old Style" w:cs="Times New Roman"/>
        </w:rPr>
        <w:br/>
        <w:t>10h - Chegada ao shopping. Depois do deslumbramento inicial, o grupo adentrará o recinto, o que deverá ser feito de forma organizada, sem tumulto, de maneira a não chamar a atenção. Isto poderia resultar em incidentes desagradáveis.</w:t>
      </w:r>
      <w:r w:rsidRPr="00FB6847">
        <w:rPr>
          <w:rFonts w:ascii="Bookman Old Style" w:eastAsia="Times New Roman" w:hAnsi="Bookman Old Style" w:cs="Times New Roman"/>
        </w:rPr>
        <w:br/>
        <w:t xml:space="preserve">10-12h - Visita às lojas. Este é o ponto alto de nossa tour, e para ele chamamos a atenção de todos os participantes. Poderão observar os últimos lançamentos da moda primavera-verão, os computadores mais avançados, os eletrodomésticos mais modernos. Numa das vitrines será visualizado um relógio de pulso </w:t>
      </w:r>
      <w:proofErr w:type="spellStart"/>
      <w:r w:rsidRPr="00FB6847">
        <w:rPr>
          <w:rFonts w:ascii="Bookman Old Style" w:eastAsia="Times New Roman" w:hAnsi="Bookman Old Style" w:cs="Times New Roman"/>
        </w:rPr>
        <w:t>Bulgari</w:t>
      </w:r>
      <w:proofErr w:type="spellEnd"/>
      <w:r w:rsidRPr="00FB6847">
        <w:rPr>
          <w:rFonts w:ascii="Bookman Old Style" w:eastAsia="Times New Roman" w:hAnsi="Bookman Old Style" w:cs="Times New Roman"/>
        </w:rPr>
        <w:t xml:space="preserve"> custando aproximadamente US$ 10 mil. Os nossos guias, sempre bem informados, farão uma análise desta quantia. Mostrarão que ela equivale a cem salários mínimos e que portanto seriam necessários quase dez anos para adquirir tal relógio. Tais condições oportunizarão uma reflexão sobre a dimensão filosófica do tempo, muito necessária, a nosso ver -já que é objetivo da agência não apenas o turismo banal, mas sim um alargamento do horizonte cultural de nossos clientes.</w:t>
      </w:r>
      <w:r w:rsidRPr="00FB6847">
        <w:rPr>
          <w:rFonts w:ascii="Bookman Old Style" w:eastAsia="Times New Roman" w:hAnsi="Bookman Old Style" w:cs="Times New Roman"/>
        </w:rPr>
        <w:br/>
        <w:t>12-14h - Normalmente, este horário será reservado ao almoço. Considerando, contudo, que o tempo é breve e custa caro (ver acima) pr</w:t>
      </w:r>
      <w:bookmarkStart w:id="0" w:name="_GoBack"/>
      <w:bookmarkEnd w:id="0"/>
      <w:r w:rsidRPr="00FB6847">
        <w:rPr>
          <w:rFonts w:ascii="Bookman Old Style" w:eastAsia="Times New Roman" w:hAnsi="Bookman Old Style" w:cs="Times New Roman"/>
        </w:rPr>
        <w:t xml:space="preserve">opomos aos participantes um passeio pela área de alimentação, onde teremos uma visão abrangente do mundo do </w:t>
      </w:r>
      <w:proofErr w:type="spellStart"/>
      <w:r w:rsidRPr="00FB6847">
        <w:rPr>
          <w:rFonts w:ascii="Bookman Old Style" w:eastAsia="Times New Roman" w:hAnsi="Bookman Old Style" w:cs="Times New Roman"/>
        </w:rPr>
        <w:t>fast</w:t>
      </w:r>
      <w:proofErr w:type="spellEnd"/>
      <w:r w:rsidRPr="00FB6847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FB6847">
        <w:rPr>
          <w:rFonts w:ascii="Bookman Old Style" w:eastAsia="Times New Roman" w:hAnsi="Bookman Old Style" w:cs="Times New Roman"/>
        </w:rPr>
        <w:t>food</w:t>
      </w:r>
      <w:proofErr w:type="spellEnd"/>
      <w:r w:rsidRPr="00FB6847">
        <w:rPr>
          <w:rFonts w:ascii="Bookman Old Style" w:eastAsia="Times New Roman" w:hAnsi="Bookman Old Style" w:cs="Times New Roman"/>
        </w:rPr>
        <w:t>. Lembramos que é proibido consumir os restos porventura deixados sobre a mesa ou mesmo caídos no chão.</w:t>
      </w:r>
      <w:r w:rsidRPr="00FB6847">
        <w:rPr>
          <w:rFonts w:ascii="Bookman Old Style" w:eastAsia="Times New Roman" w:hAnsi="Bookman Old Style" w:cs="Times New Roman"/>
        </w:rPr>
        <w:br/>
        <w:t>14-16h - Continuação de nossa visita. Serão mostrados agora os locais de diversão. Os participantes poderão ver todos -repetimos, todos- os cartazes dos filmes em exibição.</w:t>
      </w:r>
      <w:r w:rsidRPr="00FB6847">
        <w:rPr>
          <w:rFonts w:ascii="Bookman Old Style" w:eastAsia="Times New Roman" w:hAnsi="Bookman Old Style" w:cs="Times New Roman"/>
        </w:rPr>
        <w:br/>
        <w:t>16h - Embarque em ônibus de linha com destino ao ponto de partida, isto é, o viaduto.</w:t>
      </w:r>
      <w:r w:rsidRPr="00FB6847">
        <w:rPr>
          <w:rFonts w:ascii="Bookman Old Style" w:eastAsia="Times New Roman" w:hAnsi="Bookman Old Style" w:cs="Times New Roman"/>
        </w:rPr>
        <w:br/>
        <w:t>17h - Nenhum acidente acontecendo, chegada ao viaduto e fim de nossos serviços."</w:t>
      </w:r>
    </w:p>
    <w:p w:rsidR="006B127B" w:rsidRPr="003D2737" w:rsidRDefault="003D2737" w:rsidP="003D2737">
      <w:pPr>
        <w:spacing w:line="276" w:lineRule="auto"/>
        <w:ind w:left="-709"/>
        <w:rPr>
          <w:rFonts w:ascii="Bookman Old Style" w:hAnsi="Bookman Old Style"/>
        </w:rPr>
      </w:pPr>
      <w:r w:rsidRPr="00FB6847">
        <w:rPr>
          <w:rFonts w:ascii="Bookman Old Style" w:eastAsia="Times New Roman" w:hAnsi="Bookman Old Style" w:cs="Times New Roman"/>
        </w:rPr>
        <w:t>O escritor Moacyr Scliar escreve nesta coluna, às segundas-feiras, um texto de ficção baseado em notícias publicadas no jornal</w:t>
      </w:r>
    </w:p>
    <w:sectPr w:rsidR="006B127B" w:rsidRPr="003D2737" w:rsidSect="003D2737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37"/>
    <w:rsid w:val="00107E99"/>
    <w:rsid w:val="003D2737"/>
    <w:rsid w:val="004C06F7"/>
    <w:rsid w:val="006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367A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2132</Characters>
  <Application>Microsoft Macintosh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cp:lastPrinted>2017-10-02T23:50:00Z</cp:lastPrinted>
  <dcterms:created xsi:type="dcterms:W3CDTF">2017-10-02T23:48:00Z</dcterms:created>
  <dcterms:modified xsi:type="dcterms:W3CDTF">2017-10-03T00:10:00Z</dcterms:modified>
</cp:coreProperties>
</file>