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EFF7" w14:textId="20DA3B5F" w:rsidR="002C4C38" w:rsidRDefault="00064810" w:rsidP="00064810">
      <w:pPr>
        <w:jc w:val="center"/>
        <w:rPr>
          <w:b/>
          <w:bCs/>
          <w:sz w:val="24"/>
          <w:szCs w:val="24"/>
        </w:rPr>
      </w:pPr>
      <w:r w:rsidRPr="00064810">
        <w:rPr>
          <w:b/>
          <w:bCs/>
          <w:sz w:val="24"/>
          <w:szCs w:val="24"/>
        </w:rPr>
        <w:t>AULA METACOGNIÇÃO USP</w:t>
      </w:r>
    </w:p>
    <w:p w14:paraId="6F247D2E" w14:textId="4EC56AB6" w:rsidR="00552B48" w:rsidRDefault="00552B48" w:rsidP="000648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Evelise Maria Labatut Portilho</w:t>
      </w:r>
    </w:p>
    <w:p w14:paraId="3B26C969" w14:textId="77777777" w:rsidR="00D97AB7" w:rsidRDefault="00D97AB7" w:rsidP="00D97AB7">
      <w:pPr>
        <w:jc w:val="both"/>
        <w:rPr>
          <w:b/>
          <w:bCs/>
          <w:sz w:val="24"/>
          <w:szCs w:val="24"/>
        </w:rPr>
      </w:pPr>
    </w:p>
    <w:p w14:paraId="07D2FE13" w14:textId="23DB9D1B" w:rsidR="00064810" w:rsidRDefault="00D97AB7" w:rsidP="005851BC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REFERÊNCIAS</w:t>
      </w:r>
    </w:p>
    <w:p w14:paraId="1ED234EB" w14:textId="4E3DC7FF" w:rsidR="00E824B3" w:rsidRPr="00837AB3" w:rsidRDefault="00AA4DCE" w:rsidP="00837AB3">
      <w:pPr>
        <w:spacing w:after="120" w:line="240" w:lineRule="auto"/>
        <w:jc w:val="both"/>
        <w:rPr>
          <w:sz w:val="24"/>
          <w:szCs w:val="24"/>
          <w:lang w:val="en-US"/>
        </w:rPr>
      </w:pPr>
      <w:r w:rsidRPr="00E017EE">
        <w:rPr>
          <w:sz w:val="24"/>
          <w:szCs w:val="24"/>
        </w:rPr>
        <w:t xml:space="preserve">ANDRETTA, </w:t>
      </w:r>
      <w:proofErr w:type="spellStart"/>
      <w:r w:rsidRPr="00E017EE">
        <w:rPr>
          <w:sz w:val="24"/>
          <w:szCs w:val="24"/>
        </w:rPr>
        <w:t>Ilana</w:t>
      </w:r>
      <w:proofErr w:type="spellEnd"/>
      <w:r w:rsidRPr="00E017EE">
        <w:rPr>
          <w:sz w:val="24"/>
          <w:szCs w:val="24"/>
        </w:rPr>
        <w:t xml:space="preserve">; SILVA, Jaqueline Garcia da; SUSIN, Nathália; FREIRE, Suzana Dias </w:t>
      </w:r>
      <w:r w:rsidR="00E824B3" w:rsidRPr="00E017EE">
        <w:rPr>
          <w:sz w:val="24"/>
          <w:szCs w:val="24"/>
        </w:rPr>
        <w:t>Metacognição e Aprendizagem: como se relacionam?</w:t>
      </w:r>
      <w:r w:rsidRPr="00E017EE">
        <w:rPr>
          <w:sz w:val="24"/>
          <w:szCs w:val="24"/>
        </w:rPr>
        <w:t xml:space="preserve"> </w:t>
      </w:r>
      <w:r w:rsidR="00D930FA" w:rsidRPr="00837AB3">
        <w:rPr>
          <w:b/>
          <w:bCs/>
          <w:sz w:val="24"/>
          <w:szCs w:val="24"/>
          <w:lang w:val="en-US"/>
        </w:rPr>
        <w:t>PSICO</w:t>
      </w:r>
      <w:r w:rsidR="006F78AF" w:rsidRPr="00837AB3">
        <w:rPr>
          <w:b/>
          <w:bCs/>
          <w:sz w:val="24"/>
          <w:szCs w:val="24"/>
          <w:lang w:val="en-US"/>
        </w:rPr>
        <w:t>.</w:t>
      </w:r>
      <w:r w:rsidR="006F78AF" w:rsidRPr="00837AB3">
        <w:rPr>
          <w:sz w:val="24"/>
          <w:szCs w:val="24"/>
          <w:lang w:val="en-US"/>
        </w:rPr>
        <w:t xml:space="preserve"> Porto Alegre, PUCRS, v. 41, n. 1, </w:t>
      </w:r>
      <w:r w:rsidR="00E017EE" w:rsidRPr="00837AB3">
        <w:rPr>
          <w:sz w:val="24"/>
          <w:szCs w:val="24"/>
          <w:lang w:val="en-US"/>
        </w:rPr>
        <w:t xml:space="preserve">2010, </w:t>
      </w:r>
      <w:r w:rsidR="006F78AF" w:rsidRPr="00837AB3">
        <w:rPr>
          <w:sz w:val="24"/>
          <w:szCs w:val="24"/>
          <w:lang w:val="en-US"/>
        </w:rPr>
        <w:t>7-13.</w:t>
      </w:r>
    </w:p>
    <w:p w14:paraId="436FD428" w14:textId="673D4CDA" w:rsidR="00710DEA" w:rsidRDefault="00710DEA" w:rsidP="00837AB3">
      <w:pPr>
        <w:spacing w:after="120" w:line="240" w:lineRule="auto"/>
        <w:jc w:val="both"/>
        <w:rPr>
          <w:sz w:val="24"/>
          <w:szCs w:val="24"/>
        </w:rPr>
      </w:pPr>
      <w:r w:rsidRPr="00837AB3">
        <w:rPr>
          <w:sz w:val="24"/>
          <w:szCs w:val="24"/>
          <w:lang w:val="en-US"/>
        </w:rPr>
        <w:t xml:space="preserve">BLOCK, C. C. WHAT ARE METACOGNITIVE ASSESMENTS? In: Metacognition in literacy learning: theory, assessment, instruction, and professional development. </w:t>
      </w:r>
      <w:r w:rsidRPr="00710DEA">
        <w:rPr>
          <w:sz w:val="24"/>
          <w:szCs w:val="24"/>
        </w:rPr>
        <w:t xml:space="preserve">New Jersey: Lawrence </w:t>
      </w:r>
      <w:proofErr w:type="spellStart"/>
      <w:r w:rsidRPr="00710DEA">
        <w:rPr>
          <w:sz w:val="24"/>
          <w:szCs w:val="24"/>
        </w:rPr>
        <w:t>Erlbaum</w:t>
      </w:r>
      <w:proofErr w:type="spellEnd"/>
      <w:r w:rsidRPr="00710DEA">
        <w:rPr>
          <w:sz w:val="24"/>
          <w:szCs w:val="24"/>
        </w:rPr>
        <w:t xml:space="preserve"> Associates, 2005</w:t>
      </w:r>
      <w:r>
        <w:rPr>
          <w:sz w:val="24"/>
          <w:szCs w:val="24"/>
        </w:rPr>
        <w:t>,</w:t>
      </w:r>
      <w:r w:rsidRPr="00710DEA">
        <w:rPr>
          <w:sz w:val="24"/>
          <w:szCs w:val="24"/>
        </w:rPr>
        <w:t xml:space="preserve"> 83-100</w:t>
      </w:r>
      <w:r>
        <w:rPr>
          <w:sz w:val="24"/>
          <w:szCs w:val="24"/>
        </w:rPr>
        <w:t>.</w:t>
      </w:r>
    </w:p>
    <w:p w14:paraId="505B175D" w14:textId="0EF57928" w:rsidR="00260BD0" w:rsidRPr="00837AB3" w:rsidRDefault="00534667" w:rsidP="00837AB3">
      <w:pPr>
        <w:spacing w:after="120" w:line="240" w:lineRule="auto"/>
        <w:jc w:val="both"/>
        <w:rPr>
          <w:sz w:val="24"/>
          <w:szCs w:val="24"/>
          <w:lang w:val="en-US"/>
        </w:rPr>
      </w:pPr>
      <w:r w:rsidRPr="00DF094D">
        <w:rPr>
          <w:sz w:val="24"/>
          <w:szCs w:val="24"/>
        </w:rPr>
        <w:t xml:space="preserve">CORRÊA, Nancy Nazareth </w:t>
      </w:r>
      <w:proofErr w:type="spellStart"/>
      <w:r w:rsidRPr="00DF094D">
        <w:rPr>
          <w:sz w:val="24"/>
          <w:szCs w:val="24"/>
        </w:rPr>
        <w:t>Gatzke</w:t>
      </w:r>
      <w:proofErr w:type="spellEnd"/>
      <w:r w:rsidR="00727F55" w:rsidRPr="00DF094D">
        <w:rPr>
          <w:sz w:val="24"/>
          <w:szCs w:val="24"/>
        </w:rPr>
        <w:t xml:space="preserve">; PASSOS, </w:t>
      </w:r>
      <w:proofErr w:type="spellStart"/>
      <w:r w:rsidR="00727F55" w:rsidRPr="00DF094D">
        <w:rPr>
          <w:sz w:val="24"/>
          <w:szCs w:val="24"/>
        </w:rPr>
        <w:t>Marinez</w:t>
      </w:r>
      <w:proofErr w:type="spellEnd"/>
      <w:r w:rsidR="00727F55" w:rsidRPr="00DF094D">
        <w:rPr>
          <w:sz w:val="24"/>
          <w:szCs w:val="24"/>
        </w:rPr>
        <w:t xml:space="preserve"> </w:t>
      </w:r>
      <w:proofErr w:type="spellStart"/>
      <w:r w:rsidR="00727F55" w:rsidRPr="00DF094D">
        <w:rPr>
          <w:sz w:val="24"/>
          <w:szCs w:val="24"/>
        </w:rPr>
        <w:t>Meneghello</w:t>
      </w:r>
      <w:proofErr w:type="spellEnd"/>
      <w:r w:rsidR="00727F55" w:rsidRPr="00DF094D">
        <w:rPr>
          <w:sz w:val="24"/>
          <w:szCs w:val="24"/>
        </w:rPr>
        <w:t xml:space="preserve">; </w:t>
      </w:r>
      <w:r w:rsidR="009326C9" w:rsidRPr="00DF094D">
        <w:rPr>
          <w:sz w:val="24"/>
          <w:szCs w:val="24"/>
        </w:rPr>
        <w:t>ARRUDA,</w:t>
      </w:r>
      <w:r w:rsidR="00736569" w:rsidRPr="00DF094D">
        <w:rPr>
          <w:sz w:val="24"/>
          <w:szCs w:val="24"/>
        </w:rPr>
        <w:t xml:space="preserve"> Sergio de Mello </w:t>
      </w:r>
      <w:r w:rsidR="00260BD0" w:rsidRPr="00DF094D">
        <w:rPr>
          <w:sz w:val="24"/>
          <w:szCs w:val="24"/>
        </w:rPr>
        <w:t>Metacognição e as relações com o saber</w:t>
      </w:r>
      <w:r w:rsidRPr="00DF094D">
        <w:rPr>
          <w:sz w:val="24"/>
          <w:szCs w:val="24"/>
        </w:rPr>
        <w:t>.</w:t>
      </w:r>
      <w:r w:rsidR="007F17EE" w:rsidRPr="00DF094D">
        <w:rPr>
          <w:sz w:val="24"/>
          <w:szCs w:val="24"/>
        </w:rPr>
        <w:t xml:space="preserve"> </w:t>
      </w:r>
      <w:r w:rsidR="007F17EE" w:rsidRPr="00837AB3">
        <w:rPr>
          <w:b/>
          <w:bCs/>
          <w:sz w:val="24"/>
          <w:szCs w:val="24"/>
          <w:lang w:val="en-US"/>
        </w:rPr>
        <w:t>Ciênc. Educ</w:t>
      </w:r>
      <w:r w:rsidR="007F17EE" w:rsidRPr="00837AB3">
        <w:rPr>
          <w:sz w:val="24"/>
          <w:szCs w:val="24"/>
          <w:lang w:val="en-US"/>
        </w:rPr>
        <w:t xml:space="preserve">., Bauru, v. 24, n. 2, </w:t>
      </w:r>
      <w:r w:rsidR="004D3DD9" w:rsidRPr="00837AB3">
        <w:rPr>
          <w:sz w:val="24"/>
          <w:szCs w:val="24"/>
          <w:lang w:val="en-US"/>
        </w:rPr>
        <w:t xml:space="preserve">2018, </w:t>
      </w:r>
      <w:r w:rsidR="007F17EE" w:rsidRPr="00837AB3">
        <w:rPr>
          <w:sz w:val="24"/>
          <w:szCs w:val="24"/>
          <w:lang w:val="en-US"/>
        </w:rPr>
        <w:t>517-534.</w:t>
      </w:r>
    </w:p>
    <w:p w14:paraId="72B07AA2" w14:textId="331EEEDE" w:rsidR="00756FA9" w:rsidRPr="00837AB3" w:rsidRDefault="00DA34AC" w:rsidP="00837AB3">
      <w:pPr>
        <w:spacing w:after="120" w:line="240" w:lineRule="auto"/>
        <w:jc w:val="both"/>
        <w:rPr>
          <w:sz w:val="24"/>
          <w:szCs w:val="24"/>
          <w:lang w:val="en-US"/>
        </w:rPr>
      </w:pPr>
      <w:r w:rsidRPr="00837AB3">
        <w:rPr>
          <w:sz w:val="24"/>
          <w:szCs w:val="24"/>
          <w:lang w:val="en-US"/>
        </w:rPr>
        <w:t>FLAVELL</w:t>
      </w:r>
      <w:r w:rsidR="00756FA9" w:rsidRPr="00837AB3">
        <w:rPr>
          <w:sz w:val="24"/>
          <w:szCs w:val="24"/>
          <w:lang w:val="en-US"/>
        </w:rPr>
        <w:t xml:space="preserve">, J. H. Metacognitive aspects of problem solving. In L. B. Resnick (Ed.), The nature of intelligence. </w:t>
      </w:r>
      <w:r w:rsidR="00756FA9" w:rsidRPr="00837AB3">
        <w:rPr>
          <w:b/>
          <w:bCs/>
          <w:sz w:val="24"/>
          <w:szCs w:val="24"/>
          <w:lang w:val="en-US"/>
        </w:rPr>
        <w:t>Hillsdale</w:t>
      </w:r>
      <w:r w:rsidR="00756FA9" w:rsidRPr="00837AB3">
        <w:rPr>
          <w:sz w:val="24"/>
          <w:szCs w:val="24"/>
          <w:lang w:val="en-US"/>
        </w:rPr>
        <w:t>, N.Y.: Lawrence Erlbaum Associates</w:t>
      </w:r>
      <w:r w:rsidR="00C3073B" w:rsidRPr="00837AB3">
        <w:rPr>
          <w:sz w:val="24"/>
          <w:szCs w:val="24"/>
          <w:lang w:val="en-US"/>
        </w:rPr>
        <w:t xml:space="preserve">, </w:t>
      </w:r>
      <w:r w:rsidRPr="00837AB3">
        <w:rPr>
          <w:sz w:val="24"/>
          <w:szCs w:val="24"/>
          <w:lang w:val="en-US"/>
        </w:rPr>
        <w:t xml:space="preserve">1976, </w:t>
      </w:r>
      <w:r w:rsidR="00517A19" w:rsidRPr="00837AB3">
        <w:rPr>
          <w:sz w:val="24"/>
          <w:szCs w:val="24"/>
          <w:lang w:val="en-US"/>
        </w:rPr>
        <w:t>231-235.</w:t>
      </w:r>
    </w:p>
    <w:p w14:paraId="2B429EB4" w14:textId="0737B0C6" w:rsidR="00064810" w:rsidRDefault="002A2152" w:rsidP="00837AB3">
      <w:pPr>
        <w:spacing w:after="120" w:line="240" w:lineRule="auto"/>
        <w:jc w:val="both"/>
        <w:rPr>
          <w:sz w:val="24"/>
          <w:szCs w:val="24"/>
        </w:rPr>
      </w:pPr>
      <w:r w:rsidRPr="00837AB3">
        <w:rPr>
          <w:sz w:val="24"/>
          <w:szCs w:val="24"/>
          <w:lang w:val="en-US"/>
        </w:rPr>
        <w:t xml:space="preserve">FLAVELL, </w:t>
      </w:r>
      <w:r w:rsidR="00064810" w:rsidRPr="00837AB3">
        <w:rPr>
          <w:sz w:val="24"/>
          <w:szCs w:val="24"/>
          <w:lang w:val="en-US"/>
        </w:rPr>
        <w:t>J</w:t>
      </w:r>
      <w:r w:rsidRPr="00837AB3">
        <w:rPr>
          <w:sz w:val="24"/>
          <w:szCs w:val="24"/>
          <w:lang w:val="en-US"/>
        </w:rPr>
        <w:t>ohn</w:t>
      </w:r>
      <w:r w:rsidR="00064810" w:rsidRPr="00837AB3">
        <w:rPr>
          <w:sz w:val="24"/>
          <w:szCs w:val="24"/>
          <w:lang w:val="en-US"/>
        </w:rPr>
        <w:t xml:space="preserve"> H., Metacognition and Cognitive Monitoring. </w:t>
      </w:r>
      <w:r w:rsidR="00064810" w:rsidRPr="00DF094D">
        <w:rPr>
          <w:b/>
          <w:bCs/>
          <w:sz w:val="24"/>
          <w:szCs w:val="24"/>
        </w:rPr>
        <w:t xml:space="preserve">American </w:t>
      </w:r>
      <w:proofErr w:type="spellStart"/>
      <w:r w:rsidR="00064810" w:rsidRPr="00DF094D">
        <w:rPr>
          <w:b/>
          <w:bCs/>
          <w:sz w:val="24"/>
          <w:szCs w:val="24"/>
        </w:rPr>
        <w:t>Psychologist</w:t>
      </w:r>
      <w:proofErr w:type="spellEnd"/>
      <w:r w:rsidR="00064810" w:rsidRPr="00DF094D">
        <w:rPr>
          <w:sz w:val="24"/>
          <w:szCs w:val="24"/>
        </w:rPr>
        <w:t xml:space="preserve">, v. 34, n. 10, </w:t>
      </w:r>
      <w:r w:rsidR="004D3DD9">
        <w:rPr>
          <w:sz w:val="24"/>
          <w:szCs w:val="24"/>
        </w:rPr>
        <w:t xml:space="preserve">1979, </w:t>
      </w:r>
      <w:r w:rsidR="00064810" w:rsidRPr="00DF094D">
        <w:rPr>
          <w:sz w:val="24"/>
          <w:szCs w:val="24"/>
        </w:rPr>
        <w:t>906-911.</w:t>
      </w:r>
    </w:p>
    <w:p w14:paraId="4B6C860A" w14:textId="5BEE5FBE" w:rsidR="00CB3E90" w:rsidRPr="00DF094D" w:rsidRDefault="00CB3E90" w:rsidP="00837AB3">
      <w:pPr>
        <w:spacing w:after="120" w:line="240" w:lineRule="auto"/>
        <w:jc w:val="both"/>
        <w:rPr>
          <w:sz w:val="24"/>
          <w:szCs w:val="24"/>
        </w:rPr>
      </w:pPr>
      <w:r w:rsidRPr="00CB3E90">
        <w:rPr>
          <w:sz w:val="24"/>
          <w:szCs w:val="24"/>
        </w:rPr>
        <w:t xml:space="preserve">GRENDENE, M. V. C. </w:t>
      </w:r>
      <w:r w:rsidRPr="00A82F80">
        <w:rPr>
          <w:b/>
          <w:bCs/>
          <w:sz w:val="24"/>
          <w:szCs w:val="24"/>
        </w:rPr>
        <w:t>Metacognição</w:t>
      </w:r>
      <w:r w:rsidRPr="00CB3E90">
        <w:rPr>
          <w:sz w:val="24"/>
          <w:szCs w:val="24"/>
        </w:rPr>
        <w:t>: uma teoria em busca de validação. 2007. 54 f. Dissertação (Mestrado) - Pontifícia Universidade Católica do Rio Grande do Sul, Porto Alegre, 2007.</w:t>
      </w:r>
    </w:p>
    <w:p w14:paraId="316CB7DE" w14:textId="0FCF271D" w:rsidR="00342112" w:rsidRPr="00837AB3" w:rsidRDefault="00607615" w:rsidP="00837AB3">
      <w:pPr>
        <w:spacing w:after="120" w:line="240" w:lineRule="auto"/>
        <w:jc w:val="both"/>
        <w:rPr>
          <w:sz w:val="24"/>
          <w:szCs w:val="24"/>
          <w:lang w:val="en-US"/>
        </w:rPr>
      </w:pPr>
      <w:r w:rsidRPr="00837AB3">
        <w:rPr>
          <w:sz w:val="24"/>
          <w:szCs w:val="24"/>
          <w:lang w:val="en-US"/>
        </w:rPr>
        <w:t xml:space="preserve">HARIBHAI, Tandel Sudhirkumar. </w:t>
      </w:r>
      <w:r w:rsidR="00342112" w:rsidRPr="00837AB3">
        <w:rPr>
          <w:sz w:val="24"/>
          <w:szCs w:val="24"/>
          <w:lang w:val="en-US"/>
        </w:rPr>
        <w:t>Complex Relation Between Metacognition and Cognition.</w:t>
      </w:r>
      <w:r w:rsidR="007F320F" w:rsidRPr="00837AB3">
        <w:rPr>
          <w:sz w:val="24"/>
          <w:szCs w:val="24"/>
          <w:lang w:val="en-US"/>
        </w:rPr>
        <w:t xml:space="preserve"> </w:t>
      </w:r>
      <w:r w:rsidR="007F320F" w:rsidRPr="00837AB3">
        <w:rPr>
          <w:b/>
          <w:bCs/>
          <w:sz w:val="24"/>
          <w:szCs w:val="24"/>
          <w:lang w:val="en-US"/>
        </w:rPr>
        <w:t>Indian Journal of Research</w:t>
      </w:r>
      <w:r w:rsidR="007F320F" w:rsidRPr="00837AB3">
        <w:rPr>
          <w:sz w:val="24"/>
          <w:szCs w:val="24"/>
          <w:lang w:val="en-US"/>
        </w:rPr>
        <w:t xml:space="preserve">, </w:t>
      </w:r>
      <w:r w:rsidR="001E0FDF" w:rsidRPr="00837AB3">
        <w:rPr>
          <w:sz w:val="24"/>
          <w:szCs w:val="24"/>
          <w:lang w:val="en-US"/>
        </w:rPr>
        <w:t xml:space="preserve">v. 1, Issue 10, </w:t>
      </w:r>
      <w:r w:rsidR="004D3DD9" w:rsidRPr="00837AB3">
        <w:rPr>
          <w:sz w:val="24"/>
          <w:szCs w:val="24"/>
          <w:lang w:val="en-US"/>
        </w:rPr>
        <w:t xml:space="preserve">2012, </w:t>
      </w:r>
      <w:r w:rsidR="009C3A6C" w:rsidRPr="00837AB3">
        <w:rPr>
          <w:sz w:val="24"/>
          <w:szCs w:val="24"/>
          <w:lang w:val="en-US"/>
        </w:rPr>
        <w:t>44-45</w:t>
      </w:r>
      <w:r w:rsidR="001E0FDF" w:rsidRPr="00837AB3">
        <w:rPr>
          <w:sz w:val="24"/>
          <w:szCs w:val="24"/>
          <w:lang w:val="en-US"/>
        </w:rPr>
        <w:t>.</w:t>
      </w:r>
    </w:p>
    <w:p w14:paraId="707D6929" w14:textId="44A8CCBA" w:rsidR="000A4F3C" w:rsidRDefault="005C7C63" w:rsidP="00837AB3">
      <w:pPr>
        <w:spacing w:after="120" w:line="240" w:lineRule="auto"/>
        <w:jc w:val="both"/>
        <w:rPr>
          <w:sz w:val="24"/>
          <w:szCs w:val="24"/>
        </w:rPr>
      </w:pPr>
      <w:r w:rsidRPr="00837AB3">
        <w:rPr>
          <w:sz w:val="24"/>
          <w:szCs w:val="24"/>
          <w:lang w:val="en-US"/>
        </w:rPr>
        <w:t xml:space="preserve">JOU, Graciela Inchausti de; </w:t>
      </w:r>
      <w:r w:rsidR="008D63FA" w:rsidRPr="00837AB3">
        <w:rPr>
          <w:sz w:val="24"/>
          <w:szCs w:val="24"/>
          <w:lang w:val="en-US"/>
        </w:rPr>
        <w:t xml:space="preserve">SPERB, Tania Mara. </w:t>
      </w:r>
      <w:r w:rsidR="000A4F3C" w:rsidRPr="00DF094D">
        <w:rPr>
          <w:sz w:val="24"/>
          <w:szCs w:val="24"/>
        </w:rPr>
        <w:t>A Metacognição como Estratégia Reguladora da Aprendizagem</w:t>
      </w:r>
      <w:r w:rsidR="008D63FA" w:rsidRPr="00DF094D">
        <w:rPr>
          <w:b/>
          <w:bCs/>
          <w:sz w:val="24"/>
          <w:szCs w:val="24"/>
        </w:rPr>
        <w:t>.</w:t>
      </w:r>
      <w:r w:rsidR="0077201B" w:rsidRPr="00DF094D">
        <w:rPr>
          <w:b/>
          <w:bCs/>
          <w:sz w:val="24"/>
          <w:szCs w:val="24"/>
        </w:rPr>
        <w:t xml:space="preserve"> Psicologia: Reflexão e Crítica</w:t>
      </w:r>
      <w:r w:rsidR="0077201B" w:rsidRPr="00DF094D">
        <w:rPr>
          <w:sz w:val="24"/>
          <w:szCs w:val="24"/>
        </w:rPr>
        <w:t xml:space="preserve">, 19 (2), </w:t>
      </w:r>
      <w:r w:rsidR="00562010">
        <w:rPr>
          <w:sz w:val="24"/>
          <w:szCs w:val="24"/>
        </w:rPr>
        <w:t xml:space="preserve">2006, </w:t>
      </w:r>
      <w:r w:rsidR="0077201B" w:rsidRPr="00DF094D">
        <w:rPr>
          <w:sz w:val="24"/>
          <w:szCs w:val="24"/>
        </w:rPr>
        <w:t>177-185.</w:t>
      </w:r>
    </w:p>
    <w:p w14:paraId="1AC2D364" w14:textId="3A5B2BEA" w:rsidR="00F23119" w:rsidRPr="00837AB3" w:rsidRDefault="00F23119" w:rsidP="00837AB3">
      <w:pPr>
        <w:spacing w:after="120" w:line="240" w:lineRule="auto"/>
        <w:jc w:val="both"/>
        <w:rPr>
          <w:sz w:val="24"/>
          <w:szCs w:val="24"/>
          <w:lang w:val="en-US"/>
        </w:rPr>
      </w:pPr>
      <w:r w:rsidRPr="00F23119">
        <w:rPr>
          <w:sz w:val="24"/>
          <w:szCs w:val="24"/>
        </w:rPr>
        <w:t xml:space="preserve">MAYOR, J.; SUENGAS, A.; MARQUES, J. G. </w:t>
      </w:r>
      <w:proofErr w:type="spellStart"/>
      <w:r w:rsidRPr="001F1250">
        <w:rPr>
          <w:b/>
          <w:bCs/>
          <w:sz w:val="24"/>
          <w:szCs w:val="24"/>
        </w:rPr>
        <w:t>Estrategias</w:t>
      </w:r>
      <w:proofErr w:type="spellEnd"/>
      <w:r w:rsidRPr="001F1250">
        <w:rPr>
          <w:b/>
          <w:bCs/>
          <w:sz w:val="24"/>
          <w:szCs w:val="24"/>
        </w:rPr>
        <w:t xml:space="preserve"> </w:t>
      </w:r>
      <w:proofErr w:type="spellStart"/>
      <w:r w:rsidRPr="001F1250">
        <w:rPr>
          <w:b/>
          <w:bCs/>
          <w:sz w:val="24"/>
          <w:szCs w:val="24"/>
        </w:rPr>
        <w:t>Metacognitivas</w:t>
      </w:r>
      <w:proofErr w:type="spellEnd"/>
      <w:r w:rsidRPr="00F23119">
        <w:rPr>
          <w:sz w:val="24"/>
          <w:szCs w:val="24"/>
        </w:rPr>
        <w:t xml:space="preserve">: Aprender a aprender y aprender a pensar. </w:t>
      </w:r>
      <w:r w:rsidRPr="00837AB3">
        <w:rPr>
          <w:sz w:val="24"/>
          <w:szCs w:val="24"/>
          <w:lang w:val="en-US"/>
        </w:rPr>
        <w:t>Madrid: Síntesis, 1995.</w:t>
      </w:r>
    </w:p>
    <w:p w14:paraId="56B093BC" w14:textId="0E04B15D" w:rsidR="00BF62DD" w:rsidRDefault="00BF62DD" w:rsidP="00837AB3">
      <w:pPr>
        <w:spacing w:after="120" w:line="240" w:lineRule="auto"/>
        <w:jc w:val="both"/>
        <w:rPr>
          <w:sz w:val="24"/>
          <w:szCs w:val="24"/>
        </w:rPr>
      </w:pPr>
      <w:r w:rsidRPr="00837AB3">
        <w:rPr>
          <w:sz w:val="24"/>
          <w:szCs w:val="24"/>
          <w:lang w:val="en-US"/>
        </w:rPr>
        <w:t xml:space="preserve">NELSON, T. O.; NARENS, L. Why Investigate Metacognition? In: METCALFE, J.; SHIMAMURA, A. P. </w:t>
      </w:r>
      <w:r w:rsidRPr="00837AB3">
        <w:rPr>
          <w:b/>
          <w:bCs/>
          <w:sz w:val="24"/>
          <w:szCs w:val="24"/>
          <w:lang w:val="en-US"/>
        </w:rPr>
        <w:t>Metacognition</w:t>
      </w:r>
      <w:r w:rsidRPr="00837AB3">
        <w:rPr>
          <w:sz w:val="24"/>
          <w:szCs w:val="24"/>
          <w:lang w:val="en-US"/>
        </w:rPr>
        <w:t xml:space="preserve">: Knowing about Knowing. </w:t>
      </w:r>
      <w:r w:rsidRPr="00BF62DD">
        <w:rPr>
          <w:sz w:val="24"/>
          <w:szCs w:val="24"/>
        </w:rPr>
        <w:t xml:space="preserve">Massachusetts: The </w:t>
      </w:r>
      <w:r w:rsidRPr="00A82F80">
        <w:rPr>
          <w:sz w:val="24"/>
          <w:szCs w:val="24"/>
        </w:rPr>
        <w:t>MIT Press,</w:t>
      </w:r>
      <w:r w:rsidRPr="00BF62DD">
        <w:rPr>
          <w:sz w:val="24"/>
          <w:szCs w:val="24"/>
        </w:rPr>
        <w:t xml:space="preserve"> 1996. p. 1-26.</w:t>
      </w:r>
    </w:p>
    <w:p w14:paraId="6514E8C4" w14:textId="678F9F97" w:rsidR="005E439D" w:rsidRDefault="002958F7" w:rsidP="00837AB3">
      <w:pPr>
        <w:spacing w:after="120" w:line="240" w:lineRule="auto"/>
        <w:jc w:val="both"/>
        <w:rPr>
          <w:sz w:val="24"/>
          <w:szCs w:val="24"/>
        </w:rPr>
      </w:pPr>
      <w:r w:rsidRPr="002958F7">
        <w:rPr>
          <w:sz w:val="24"/>
          <w:szCs w:val="24"/>
        </w:rPr>
        <w:t>PORTILHO, E. M. L</w:t>
      </w:r>
      <w:r>
        <w:rPr>
          <w:sz w:val="24"/>
          <w:szCs w:val="24"/>
        </w:rPr>
        <w:t xml:space="preserve">. </w:t>
      </w:r>
      <w:proofErr w:type="spellStart"/>
      <w:r w:rsidR="005E439D" w:rsidRPr="005E439D">
        <w:rPr>
          <w:sz w:val="24"/>
          <w:szCs w:val="24"/>
        </w:rPr>
        <w:t>Evaluación</w:t>
      </w:r>
      <w:proofErr w:type="spellEnd"/>
      <w:r w:rsidR="005E439D" w:rsidRPr="005E439D">
        <w:rPr>
          <w:sz w:val="24"/>
          <w:szCs w:val="24"/>
        </w:rPr>
        <w:t xml:space="preserve"> de </w:t>
      </w:r>
      <w:proofErr w:type="spellStart"/>
      <w:r w:rsidR="005E439D" w:rsidRPr="005E439D">
        <w:rPr>
          <w:sz w:val="24"/>
          <w:szCs w:val="24"/>
        </w:rPr>
        <w:t>los</w:t>
      </w:r>
      <w:proofErr w:type="spellEnd"/>
      <w:r w:rsidR="005E439D" w:rsidRPr="005E439D">
        <w:rPr>
          <w:sz w:val="24"/>
          <w:szCs w:val="24"/>
        </w:rPr>
        <w:t xml:space="preserve"> estilos de </w:t>
      </w:r>
      <w:proofErr w:type="spellStart"/>
      <w:r w:rsidR="005E439D" w:rsidRPr="005E439D">
        <w:rPr>
          <w:sz w:val="24"/>
          <w:szCs w:val="24"/>
        </w:rPr>
        <w:t>aprendizaje</w:t>
      </w:r>
      <w:proofErr w:type="spellEnd"/>
      <w:r w:rsidR="005E439D" w:rsidRPr="005E439D">
        <w:rPr>
          <w:sz w:val="24"/>
          <w:szCs w:val="24"/>
        </w:rPr>
        <w:t xml:space="preserve"> y </w:t>
      </w:r>
      <w:proofErr w:type="spellStart"/>
      <w:r w:rsidR="005E439D" w:rsidRPr="005E439D">
        <w:rPr>
          <w:sz w:val="24"/>
          <w:szCs w:val="24"/>
        </w:rPr>
        <w:t>metacognición</w:t>
      </w:r>
      <w:proofErr w:type="spellEnd"/>
      <w:r w:rsidR="005E439D" w:rsidRPr="005E439D">
        <w:rPr>
          <w:sz w:val="24"/>
          <w:szCs w:val="24"/>
        </w:rPr>
        <w:t xml:space="preserve"> </w:t>
      </w:r>
      <w:proofErr w:type="spellStart"/>
      <w:r w:rsidR="005E439D" w:rsidRPr="005E439D">
        <w:rPr>
          <w:sz w:val="24"/>
          <w:szCs w:val="24"/>
        </w:rPr>
        <w:t>en</w:t>
      </w:r>
      <w:proofErr w:type="spellEnd"/>
      <w:r w:rsidR="005E439D" w:rsidRPr="005E439D">
        <w:rPr>
          <w:sz w:val="24"/>
          <w:szCs w:val="24"/>
        </w:rPr>
        <w:t xml:space="preserve"> </w:t>
      </w:r>
      <w:proofErr w:type="spellStart"/>
      <w:r w:rsidR="005E439D" w:rsidRPr="005E439D">
        <w:rPr>
          <w:sz w:val="24"/>
          <w:szCs w:val="24"/>
        </w:rPr>
        <w:t>estudiantes</w:t>
      </w:r>
      <w:proofErr w:type="spellEnd"/>
      <w:r w:rsidR="005E439D" w:rsidRPr="005E4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universitários. </w:t>
      </w:r>
      <w:r w:rsidRPr="001F1250">
        <w:rPr>
          <w:b/>
          <w:bCs/>
          <w:sz w:val="24"/>
          <w:szCs w:val="24"/>
        </w:rPr>
        <w:t>Psicopedagogia</w:t>
      </w:r>
      <w:r>
        <w:rPr>
          <w:sz w:val="24"/>
          <w:szCs w:val="24"/>
        </w:rPr>
        <w:t xml:space="preserve">, </w:t>
      </w:r>
      <w:r w:rsidR="005B366C">
        <w:rPr>
          <w:sz w:val="24"/>
          <w:szCs w:val="24"/>
        </w:rPr>
        <w:t>v. 22, 2005, 14-25.</w:t>
      </w:r>
    </w:p>
    <w:p w14:paraId="1C8C5CA8" w14:textId="7082DA65" w:rsidR="00866ABD" w:rsidRDefault="00866ABD" w:rsidP="00837AB3">
      <w:pPr>
        <w:spacing w:after="120" w:line="240" w:lineRule="auto"/>
        <w:jc w:val="both"/>
        <w:rPr>
          <w:sz w:val="24"/>
          <w:szCs w:val="24"/>
        </w:rPr>
      </w:pPr>
      <w:r w:rsidRPr="00866ABD">
        <w:rPr>
          <w:sz w:val="24"/>
          <w:szCs w:val="24"/>
        </w:rPr>
        <w:t xml:space="preserve">PORTILHO, E. M. L. </w:t>
      </w:r>
      <w:r w:rsidRPr="00625E6D">
        <w:rPr>
          <w:b/>
          <w:bCs/>
          <w:sz w:val="24"/>
          <w:szCs w:val="24"/>
        </w:rPr>
        <w:t>Como se aprende?</w:t>
      </w:r>
      <w:r w:rsidRPr="00866ABD">
        <w:rPr>
          <w:sz w:val="24"/>
          <w:szCs w:val="24"/>
        </w:rPr>
        <w:t xml:space="preserve"> Estratégias, Estilos e Metacognição. Rio de Janeiro: </w:t>
      </w:r>
      <w:proofErr w:type="spellStart"/>
      <w:r w:rsidRPr="00866ABD">
        <w:rPr>
          <w:sz w:val="24"/>
          <w:szCs w:val="24"/>
        </w:rPr>
        <w:t>Wak</w:t>
      </w:r>
      <w:proofErr w:type="spellEnd"/>
      <w:r w:rsidRPr="00866ABD">
        <w:rPr>
          <w:sz w:val="24"/>
          <w:szCs w:val="24"/>
        </w:rPr>
        <w:t xml:space="preserve"> Editora, 2009.</w:t>
      </w:r>
    </w:p>
    <w:p w14:paraId="6701562A" w14:textId="705E778F" w:rsidR="005851BC" w:rsidRPr="00866ABD" w:rsidRDefault="005851BC" w:rsidP="00837AB3">
      <w:pPr>
        <w:spacing w:after="120" w:line="240" w:lineRule="auto"/>
        <w:jc w:val="both"/>
        <w:rPr>
          <w:sz w:val="24"/>
          <w:szCs w:val="24"/>
        </w:rPr>
      </w:pPr>
      <w:r w:rsidRPr="005851BC">
        <w:rPr>
          <w:sz w:val="24"/>
          <w:szCs w:val="24"/>
        </w:rPr>
        <w:t xml:space="preserve">PORTILHO, Evelise; DREHER, Simone. Categorias metacognitivas como subsídio à prática pedagógica. </w:t>
      </w:r>
      <w:r w:rsidRPr="00A66ACC">
        <w:rPr>
          <w:b/>
          <w:bCs/>
          <w:sz w:val="24"/>
          <w:szCs w:val="24"/>
        </w:rPr>
        <w:t>Educação e Pesquisa</w:t>
      </w:r>
      <w:r w:rsidRPr="005851BC">
        <w:rPr>
          <w:sz w:val="24"/>
          <w:szCs w:val="24"/>
        </w:rPr>
        <w:t xml:space="preserve">, São Paulo, v. 38, n.1, </w:t>
      </w:r>
      <w:r w:rsidR="006A3239">
        <w:rPr>
          <w:sz w:val="24"/>
          <w:szCs w:val="24"/>
        </w:rPr>
        <w:t xml:space="preserve">2012, </w:t>
      </w:r>
      <w:r w:rsidRPr="005851BC">
        <w:rPr>
          <w:sz w:val="24"/>
          <w:szCs w:val="24"/>
        </w:rPr>
        <w:t>181-196.</w:t>
      </w:r>
    </w:p>
    <w:p w14:paraId="2873CE79" w14:textId="24AF9B9E" w:rsidR="00866ABD" w:rsidRDefault="00866ABD" w:rsidP="00837AB3">
      <w:pPr>
        <w:spacing w:after="120" w:line="240" w:lineRule="auto"/>
        <w:jc w:val="both"/>
        <w:rPr>
          <w:sz w:val="24"/>
          <w:szCs w:val="24"/>
        </w:rPr>
      </w:pPr>
      <w:r w:rsidRPr="00866ABD">
        <w:rPr>
          <w:sz w:val="24"/>
          <w:szCs w:val="24"/>
        </w:rPr>
        <w:t xml:space="preserve">PORTILHO, E. M. L.; MEDINA, G. B. K. A formação continuada de professoras de Educação Infantil na perspectiva da metacognição. In </w:t>
      </w:r>
      <w:r w:rsidRPr="00D135EA">
        <w:rPr>
          <w:b/>
          <w:bCs/>
          <w:sz w:val="24"/>
          <w:szCs w:val="24"/>
        </w:rPr>
        <w:t>Formação de professores</w:t>
      </w:r>
      <w:r w:rsidRPr="00866ABD">
        <w:rPr>
          <w:sz w:val="24"/>
          <w:szCs w:val="24"/>
        </w:rPr>
        <w:t>: teoria e prática pedagógica. Petrópolis: Vozes, 2014. p. 233-247.</w:t>
      </w:r>
    </w:p>
    <w:p w14:paraId="253E9AAD" w14:textId="2715A721" w:rsidR="0009158E" w:rsidRDefault="0009158E" w:rsidP="00837AB3">
      <w:pPr>
        <w:spacing w:after="120" w:line="240" w:lineRule="auto"/>
        <w:jc w:val="both"/>
        <w:rPr>
          <w:sz w:val="24"/>
          <w:szCs w:val="24"/>
        </w:rPr>
      </w:pPr>
      <w:r w:rsidRPr="00837AB3">
        <w:rPr>
          <w:sz w:val="24"/>
          <w:szCs w:val="24"/>
          <w:lang w:val="en-US"/>
        </w:rPr>
        <w:lastRenderedPageBreak/>
        <w:t>PORTILHO, E. M. L.; MEDINA, G. B. K. Metacognition as Methodology for Continuing Education of Teachers.</w:t>
      </w:r>
      <w:r w:rsidR="0028195A" w:rsidRPr="00837AB3">
        <w:rPr>
          <w:lang w:val="en-US"/>
        </w:rPr>
        <w:t xml:space="preserve"> </w:t>
      </w:r>
      <w:proofErr w:type="spellStart"/>
      <w:r w:rsidR="0028195A" w:rsidRPr="00B3590B">
        <w:rPr>
          <w:b/>
          <w:bCs/>
          <w:sz w:val="24"/>
          <w:szCs w:val="24"/>
        </w:rPr>
        <w:t>Creative</w:t>
      </w:r>
      <w:proofErr w:type="spellEnd"/>
      <w:r w:rsidR="0028195A" w:rsidRPr="00B3590B">
        <w:rPr>
          <w:b/>
          <w:bCs/>
          <w:sz w:val="24"/>
          <w:szCs w:val="24"/>
        </w:rPr>
        <w:t xml:space="preserve"> </w:t>
      </w:r>
      <w:proofErr w:type="spellStart"/>
      <w:r w:rsidR="0028195A" w:rsidRPr="00B3590B">
        <w:rPr>
          <w:b/>
          <w:bCs/>
          <w:sz w:val="24"/>
          <w:szCs w:val="24"/>
        </w:rPr>
        <w:t>Education</w:t>
      </w:r>
      <w:proofErr w:type="spellEnd"/>
      <w:r w:rsidR="0028195A">
        <w:rPr>
          <w:sz w:val="24"/>
          <w:szCs w:val="24"/>
        </w:rPr>
        <w:t xml:space="preserve">, </w:t>
      </w:r>
      <w:r w:rsidR="00DE789E">
        <w:rPr>
          <w:sz w:val="24"/>
          <w:szCs w:val="24"/>
        </w:rPr>
        <w:t xml:space="preserve">v. 7, 1, </w:t>
      </w:r>
      <w:r w:rsidR="00B3590B">
        <w:rPr>
          <w:sz w:val="24"/>
          <w:szCs w:val="24"/>
        </w:rPr>
        <w:t>2016, 1-12.</w:t>
      </w:r>
    </w:p>
    <w:p w14:paraId="04B96F90" w14:textId="6BB20051" w:rsidR="00212FA6" w:rsidRDefault="00212FA6" w:rsidP="00837AB3">
      <w:pPr>
        <w:spacing w:after="120" w:line="240" w:lineRule="auto"/>
        <w:jc w:val="both"/>
        <w:rPr>
          <w:sz w:val="24"/>
          <w:szCs w:val="24"/>
        </w:rPr>
      </w:pPr>
      <w:r w:rsidRPr="00212FA6">
        <w:rPr>
          <w:sz w:val="24"/>
          <w:szCs w:val="24"/>
        </w:rPr>
        <w:t>PORTILHO, E. M. L</w:t>
      </w:r>
      <w:r>
        <w:rPr>
          <w:sz w:val="24"/>
          <w:szCs w:val="24"/>
        </w:rPr>
        <w:t xml:space="preserve">. </w:t>
      </w:r>
      <w:r w:rsidRPr="00212FA6">
        <w:rPr>
          <w:sz w:val="24"/>
          <w:szCs w:val="24"/>
        </w:rPr>
        <w:t>Estratégias metacognitivas em sala de aula</w:t>
      </w:r>
      <w:r>
        <w:rPr>
          <w:sz w:val="24"/>
          <w:szCs w:val="24"/>
        </w:rPr>
        <w:t xml:space="preserve">. In </w:t>
      </w:r>
      <w:r w:rsidR="008B085A" w:rsidRPr="004942CC">
        <w:rPr>
          <w:b/>
          <w:bCs/>
          <w:sz w:val="24"/>
          <w:szCs w:val="24"/>
        </w:rPr>
        <w:t>Tecendo redes e conexões para a produção do conhecimento</w:t>
      </w:r>
      <w:r w:rsidR="004942CC">
        <w:rPr>
          <w:sz w:val="24"/>
          <w:szCs w:val="24"/>
        </w:rPr>
        <w:t>, 2020,</w:t>
      </w:r>
      <w:r w:rsidR="008B085A">
        <w:rPr>
          <w:sz w:val="24"/>
          <w:szCs w:val="24"/>
        </w:rPr>
        <w:t xml:space="preserve"> </w:t>
      </w:r>
      <w:r w:rsidR="00ED4DAB" w:rsidRPr="00ED4DAB">
        <w:rPr>
          <w:sz w:val="24"/>
          <w:szCs w:val="24"/>
        </w:rPr>
        <w:t>583</w:t>
      </w:r>
      <w:r w:rsidR="00ED4DAB">
        <w:rPr>
          <w:sz w:val="24"/>
          <w:szCs w:val="24"/>
        </w:rPr>
        <w:t>-</w:t>
      </w:r>
      <w:r w:rsidR="004942CC" w:rsidRPr="004942CC">
        <w:t xml:space="preserve"> </w:t>
      </w:r>
      <w:r w:rsidR="004942CC" w:rsidRPr="004942CC">
        <w:rPr>
          <w:sz w:val="24"/>
          <w:szCs w:val="24"/>
        </w:rPr>
        <w:t>596</w:t>
      </w:r>
      <w:r w:rsidR="004942CC">
        <w:rPr>
          <w:sz w:val="24"/>
          <w:szCs w:val="24"/>
        </w:rPr>
        <w:t>.</w:t>
      </w:r>
    </w:p>
    <w:p w14:paraId="082CADB5" w14:textId="48A6A0CA" w:rsidR="003903DD" w:rsidRPr="00DF094D" w:rsidRDefault="003903DD" w:rsidP="00837AB3">
      <w:pPr>
        <w:spacing w:after="120" w:line="240" w:lineRule="auto"/>
        <w:jc w:val="both"/>
        <w:rPr>
          <w:sz w:val="24"/>
          <w:szCs w:val="24"/>
        </w:rPr>
      </w:pPr>
      <w:bookmarkStart w:id="0" w:name="_Hlk114330863"/>
      <w:r w:rsidRPr="003903DD">
        <w:rPr>
          <w:sz w:val="24"/>
          <w:szCs w:val="24"/>
        </w:rPr>
        <w:t>PORTILHO, E. M. L</w:t>
      </w:r>
      <w:bookmarkEnd w:id="0"/>
      <w:r w:rsidRPr="003903DD">
        <w:rPr>
          <w:sz w:val="24"/>
          <w:szCs w:val="24"/>
        </w:rPr>
        <w:t xml:space="preserve">.; BROJATO, H. C. Metacognição e Ensino Superior: o estado do conhecimento de 2016 a 2020. </w:t>
      </w:r>
      <w:r w:rsidRPr="00B5236C">
        <w:rPr>
          <w:b/>
          <w:bCs/>
          <w:sz w:val="24"/>
          <w:szCs w:val="24"/>
        </w:rPr>
        <w:t>Linhas Críticas</w:t>
      </w:r>
      <w:r w:rsidRPr="003903DD">
        <w:rPr>
          <w:sz w:val="24"/>
          <w:szCs w:val="24"/>
        </w:rPr>
        <w:t>, v. 27, 2021, 1-22.</w:t>
      </w:r>
    </w:p>
    <w:p w14:paraId="6DA5FA1E" w14:textId="408E64CF" w:rsidR="00064810" w:rsidRDefault="002A2152" w:rsidP="00837AB3">
      <w:pPr>
        <w:spacing w:after="120" w:line="240" w:lineRule="auto"/>
        <w:jc w:val="both"/>
        <w:rPr>
          <w:sz w:val="24"/>
          <w:szCs w:val="24"/>
        </w:rPr>
      </w:pPr>
      <w:r w:rsidRPr="00DF094D">
        <w:rPr>
          <w:sz w:val="24"/>
          <w:szCs w:val="24"/>
        </w:rPr>
        <w:t xml:space="preserve">RIBEIRO, Célia. </w:t>
      </w:r>
      <w:r w:rsidR="00064810" w:rsidRPr="00DF094D">
        <w:rPr>
          <w:sz w:val="24"/>
          <w:szCs w:val="24"/>
        </w:rPr>
        <w:t xml:space="preserve">Metacognição: Um Apoio ao Processo de Aprendizagem. </w:t>
      </w:r>
      <w:r w:rsidRPr="00DF094D">
        <w:rPr>
          <w:b/>
          <w:bCs/>
          <w:sz w:val="24"/>
          <w:szCs w:val="24"/>
        </w:rPr>
        <w:t>Psicologia: Reflexão e Crítica</w:t>
      </w:r>
      <w:r w:rsidRPr="00DF094D">
        <w:rPr>
          <w:sz w:val="24"/>
          <w:szCs w:val="24"/>
        </w:rPr>
        <w:t xml:space="preserve">, 2003, 16(1), </w:t>
      </w:r>
      <w:r w:rsidR="00562010">
        <w:rPr>
          <w:sz w:val="24"/>
          <w:szCs w:val="24"/>
        </w:rPr>
        <w:t xml:space="preserve">2006, </w:t>
      </w:r>
      <w:r w:rsidRPr="00DF094D">
        <w:rPr>
          <w:sz w:val="24"/>
          <w:szCs w:val="24"/>
        </w:rPr>
        <w:t>109-116</w:t>
      </w:r>
      <w:r w:rsidR="00006F3B" w:rsidRPr="00DF094D">
        <w:rPr>
          <w:sz w:val="24"/>
          <w:szCs w:val="24"/>
        </w:rPr>
        <w:t>.</w:t>
      </w:r>
    </w:p>
    <w:p w14:paraId="31BE2E3E" w14:textId="1859E09F" w:rsidR="00907448" w:rsidRPr="00837AB3" w:rsidRDefault="00907448" w:rsidP="00837AB3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VARGAS, Adriana; </w:t>
      </w:r>
      <w:r w:rsidR="005D7854" w:rsidRPr="005D7854">
        <w:rPr>
          <w:sz w:val="24"/>
          <w:szCs w:val="24"/>
        </w:rPr>
        <w:t xml:space="preserve">Metacognição em Grupos de </w:t>
      </w:r>
      <w:proofErr w:type="spellStart"/>
      <w:r w:rsidR="005D7854" w:rsidRPr="005D7854">
        <w:rPr>
          <w:sz w:val="24"/>
          <w:szCs w:val="24"/>
        </w:rPr>
        <w:t>Problem-based</w:t>
      </w:r>
      <w:proofErr w:type="spellEnd"/>
      <w:r w:rsidR="005D7854" w:rsidRPr="005D7854">
        <w:rPr>
          <w:sz w:val="24"/>
          <w:szCs w:val="24"/>
        </w:rPr>
        <w:t xml:space="preserve"> Learning (PBL)</w:t>
      </w:r>
      <w:r w:rsidR="005D7854">
        <w:rPr>
          <w:sz w:val="24"/>
          <w:szCs w:val="24"/>
        </w:rPr>
        <w:t xml:space="preserve">. </w:t>
      </w:r>
      <w:r w:rsidR="006D516F" w:rsidRPr="00837AB3">
        <w:rPr>
          <w:b/>
          <w:bCs/>
          <w:sz w:val="24"/>
          <w:szCs w:val="24"/>
          <w:lang w:val="en-US"/>
        </w:rPr>
        <w:t>Educação</w:t>
      </w:r>
      <w:r w:rsidR="006D516F" w:rsidRPr="00837AB3">
        <w:rPr>
          <w:sz w:val="24"/>
          <w:szCs w:val="24"/>
          <w:lang w:val="en-US"/>
        </w:rPr>
        <w:t xml:space="preserve"> (Santa Maria), </w:t>
      </w:r>
      <w:r w:rsidR="00C22BF8" w:rsidRPr="00837AB3">
        <w:rPr>
          <w:sz w:val="24"/>
          <w:szCs w:val="24"/>
          <w:lang w:val="en-US"/>
        </w:rPr>
        <w:t>v</w:t>
      </w:r>
      <w:r w:rsidR="005D7854" w:rsidRPr="00837AB3">
        <w:rPr>
          <w:sz w:val="24"/>
          <w:szCs w:val="24"/>
          <w:lang w:val="en-US"/>
        </w:rPr>
        <w:t>. 42, 2,</w:t>
      </w:r>
      <w:r w:rsidR="00C73E43" w:rsidRPr="00837AB3">
        <w:rPr>
          <w:sz w:val="24"/>
          <w:szCs w:val="24"/>
          <w:lang w:val="en-US"/>
        </w:rPr>
        <w:t xml:space="preserve"> 2017,</w:t>
      </w:r>
      <w:r w:rsidR="005D7854" w:rsidRPr="00837AB3">
        <w:rPr>
          <w:sz w:val="24"/>
          <w:szCs w:val="24"/>
          <w:lang w:val="en-US"/>
        </w:rPr>
        <w:t xml:space="preserve"> </w:t>
      </w:r>
      <w:r w:rsidR="00C22BF8" w:rsidRPr="00837AB3">
        <w:rPr>
          <w:sz w:val="24"/>
          <w:szCs w:val="24"/>
          <w:lang w:val="en-US"/>
        </w:rPr>
        <w:t>421</w:t>
      </w:r>
      <w:r w:rsidR="00C73E43" w:rsidRPr="00837AB3">
        <w:rPr>
          <w:sz w:val="24"/>
          <w:szCs w:val="24"/>
          <w:lang w:val="en-US"/>
        </w:rPr>
        <w:t>-</w:t>
      </w:r>
      <w:r w:rsidR="00C22BF8" w:rsidRPr="00837AB3">
        <w:rPr>
          <w:sz w:val="24"/>
          <w:szCs w:val="24"/>
          <w:lang w:val="en-US"/>
        </w:rPr>
        <w:t>434.</w:t>
      </w:r>
    </w:p>
    <w:p w14:paraId="28B0A67E" w14:textId="760A7211" w:rsidR="002164CD" w:rsidRPr="00837AB3" w:rsidRDefault="003F1C0B" w:rsidP="00837AB3">
      <w:pPr>
        <w:spacing w:after="120" w:line="240" w:lineRule="auto"/>
        <w:jc w:val="both"/>
        <w:rPr>
          <w:sz w:val="24"/>
          <w:szCs w:val="24"/>
          <w:lang w:val="en-US"/>
        </w:rPr>
      </w:pPr>
      <w:r w:rsidRPr="00837AB3">
        <w:rPr>
          <w:sz w:val="24"/>
          <w:szCs w:val="24"/>
          <w:lang w:val="en-US"/>
        </w:rPr>
        <w:t>VEENMAN, Marcel V.J.</w:t>
      </w:r>
      <w:r w:rsidR="00AB0A40" w:rsidRPr="00837AB3">
        <w:rPr>
          <w:sz w:val="24"/>
          <w:szCs w:val="24"/>
          <w:lang w:val="en-US"/>
        </w:rPr>
        <w:t>;</w:t>
      </w:r>
      <w:r w:rsidRPr="00837AB3">
        <w:rPr>
          <w:sz w:val="24"/>
          <w:szCs w:val="24"/>
          <w:lang w:val="en-US"/>
        </w:rPr>
        <w:t xml:space="preserve"> </w:t>
      </w:r>
      <w:r w:rsidR="00AB0A40" w:rsidRPr="00837AB3">
        <w:rPr>
          <w:sz w:val="24"/>
          <w:szCs w:val="24"/>
          <w:lang w:val="en-US"/>
        </w:rPr>
        <w:t>WILHELM</w:t>
      </w:r>
      <w:r w:rsidR="0046114C" w:rsidRPr="00837AB3">
        <w:rPr>
          <w:sz w:val="24"/>
          <w:szCs w:val="24"/>
          <w:lang w:val="en-US"/>
        </w:rPr>
        <w:t>, Pascal</w:t>
      </w:r>
      <w:r w:rsidR="00AB0A40" w:rsidRPr="00837AB3">
        <w:rPr>
          <w:sz w:val="24"/>
          <w:szCs w:val="24"/>
          <w:lang w:val="en-US"/>
        </w:rPr>
        <w:t>; BEISHUIZEN,</w:t>
      </w:r>
      <w:r w:rsidR="0046114C" w:rsidRPr="00837AB3">
        <w:rPr>
          <w:sz w:val="24"/>
          <w:szCs w:val="24"/>
          <w:lang w:val="en-US"/>
        </w:rPr>
        <w:t xml:space="preserve"> </w:t>
      </w:r>
      <w:r w:rsidR="00AB0A40" w:rsidRPr="00837AB3">
        <w:rPr>
          <w:sz w:val="24"/>
          <w:szCs w:val="24"/>
          <w:lang w:val="en-US"/>
        </w:rPr>
        <w:t xml:space="preserve">Jos J. </w:t>
      </w:r>
      <w:r w:rsidR="002164CD" w:rsidRPr="00837AB3">
        <w:rPr>
          <w:sz w:val="24"/>
          <w:szCs w:val="24"/>
          <w:lang w:val="en-US"/>
        </w:rPr>
        <w:t>The relation between intellectual and metacognitive skills from a developmental perspective</w:t>
      </w:r>
      <w:r w:rsidRPr="00837AB3">
        <w:rPr>
          <w:sz w:val="24"/>
          <w:szCs w:val="24"/>
          <w:lang w:val="en-US"/>
        </w:rPr>
        <w:t>.</w:t>
      </w:r>
      <w:r w:rsidR="002164CD" w:rsidRPr="00837AB3">
        <w:rPr>
          <w:sz w:val="24"/>
          <w:szCs w:val="24"/>
          <w:lang w:val="en-US"/>
        </w:rPr>
        <w:t xml:space="preserve"> </w:t>
      </w:r>
      <w:r w:rsidR="00DF094D" w:rsidRPr="00837AB3">
        <w:rPr>
          <w:b/>
          <w:bCs/>
          <w:sz w:val="24"/>
          <w:szCs w:val="24"/>
          <w:lang w:val="en-US"/>
        </w:rPr>
        <w:t>Learning and Instruction</w:t>
      </w:r>
      <w:r w:rsidR="00DF094D" w:rsidRPr="00837AB3">
        <w:rPr>
          <w:sz w:val="24"/>
          <w:szCs w:val="24"/>
          <w:lang w:val="en-US"/>
        </w:rPr>
        <w:t>, 14, 2004, 89–109.</w:t>
      </w:r>
    </w:p>
    <w:p w14:paraId="09C6E4B3" w14:textId="294B393E" w:rsidR="00A95656" w:rsidRPr="00DF094D" w:rsidRDefault="00A95656" w:rsidP="00837AB3">
      <w:pPr>
        <w:spacing w:after="120" w:line="240" w:lineRule="auto"/>
        <w:jc w:val="both"/>
        <w:rPr>
          <w:sz w:val="24"/>
          <w:szCs w:val="24"/>
        </w:rPr>
      </w:pPr>
      <w:r w:rsidRPr="00837AB3">
        <w:rPr>
          <w:sz w:val="24"/>
          <w:szCs w:val="24"/>
          <w:lang w:val="en-US"/>
        </w:rPr>
        <w:t xml:space="preserve">VUCKMAN, K. B. Developmental Differences in Metacognition and their Connections with Cognitive Development in Adulthood. </w:t>
      </w:r>
      <w:proofErr w:type="spellStart"/>
      <w:r w:rsidRPr="00D135EA">
        <w:rPr>
          <w:b/>
          <w:bCs/>
          <w:sz w:val="24"/>
          <w:szCs w:val="24"/>
        </w:rPr>
        <w:t>Journal</w:t>
      </w:r>
      <w:proofErr w:type="spellEnd"/>
      <w:r w:rsidRPr="00D135EA">
        <w:rPr>
          <w:b/>
          <w:bCs/>
          <w:sz w:val="24"/>
          <w:szCs w:val="24"/>
        </w:rPr>
        <w:t xml:space="preserve"> </w:t>
      </w:r>
      <w:proofErr w:type="spellStart"/>
      <w:r w:rsidRPr="00D135EA">
        <w:rPr>
          <w:b/>
          <w:bCs/>
          <w:sz w:val="24"/>
          <w:szCs w:val="24"/>
        </w:rPr>
        <w:t>of</w:t>
      </w:r>
      <w:proofErr w:type="spellEnd"/>
      <w:r w:rsidRPr="00D135EA">
        <w:rPr>
          <w:b/>
          <w:bCs/>
          <w:sz w:val="24"/>
          <w:szCs w:val="24"/>
        </w:rPr>
        <w:t xml:space="preserve"> </w:t>
      </w:r>
      <w:proofErr w:type="spellStart"/>
      <w:r w:rsidRPr="00D135EA">
        <w:rPr>
          <w:b/>
          <w:bCs/>
          <w:sz w:val="24"/>
          <w:szCs w:val="24"/>
        </w:rPr>
        <w:t>Adult</w:t>
      </w:r>
      <w:proofErr w:type="spellEnd"/>
      <w:r w:rsidRPr="00D135EA">
        <w:rPr>
          <w:b/>
          <w:bCs/>
          <w:sz w:val="24"/>
          <w:szCs w:val="24"/>
        </w:rPr>
        <w:t xml:space="preserve"> </w:t>
      </w:r>
      <w:proofErr w:type="spellStart"/>
      <w:r w:rsidRPr="00D135EA">
        <w:rPr>
          <w:b/>
          <w:bCs/>
          <w:sz w:val="24"/>
          <w:szCs w:val="24"/>
        </w:rPr>
        <w:t>Development</w:t>
      </w:r>
      <w:proofErr w:type="spellEnd"/>
      <w:r w:rsidRPr="00A95656">
        <w:rPr>
          <w:sz w:val="24"/>
          <w:szCs w:val="24"/>
        </w:rPr>
        <w:t xml:space="preserve">, v. 12, </w:t>
      </w:r>
      <w:r>
        <w:rPr>
          <w:sz w:val="24"/>
          <w:szCs w:val="24"/>
        </w:rPr>
        <w:t xml:space="preserve">2005, </w:t>
      </w:r>
      <w:r w:rsidRPr="00A95656">
        <w:rPr>
          <w:sz w:val="24"/>
          <w:szCs w:val="24"/>
        </w:rPr>
        <w:t>211-221.</w:t>
      </w:r>
    </w:p>
    <w:p w14:paraId="466BF916" w14:textId="77777777" w:rsidR="00A36496" w:rsidRPr="00AB0A40" w:rsidRDefault="00A36496" w:rsidP="00837AB3">
      <w:pPr>
        <w:spacing w:after="120" w:line="240" w:lineRule="auto"/>
        <w:jc w:val="both"/>
        <w:rPr>
          <w:sz w:val="24"/>
          <w:szCs w:val="24"/>
        </w:rPr>
      </w:pPr>
    </w:p>
    <w:p w14:paraId="4C34F969" w14:textId="77777777" w:rsidR="00064810" w:rsidRPr="00064810" w:rsidRDefault="00064810" w:rsidP="00064810">
      <w:pPr>
        <w:jc w:val="both"/>
        <w:rPr>
          <w:sz w:val="24"/>
          <w:szCs w:val="24"/>
        </w:rPr>
      </w:pPr>
    </w:p>
    <w:sectPr w:rsidR="00064810" w:rsidRPr="00064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10"/>
    <w:rsid w:val="00006F3B"/>
    <w:rsid w:val="00064810"/>
    <w:rsid w:val="000743ED"/>
    <w:rsid w:val="00080367"/>
    <w:rsid w:val="0009158E"/>
    <w:rsid w:val="000A4F3C"/>
    <w:rsid w:val="000A6A18"/>
    <w:rsid w:val="0011302D"/>
    <w:rsid w:val="001E0FDF"/>
    <w:rsid w:val="001F1250"/>
    <w:rsid w:val="00212FA6"/>
    <w:rsid w:val="002164CD"/>
    <w:rsid w:val="00260BD0"/>
    <w:rsid w:val="0028195A"/>
    <w:rsid w:val="002958F7"/>
    <w:rsid w:val="002A2152"/>
    <w:rsid w:val="002C4C38"/>
    <w:rsid w:val="00342112"/>
    <w:rsid w:val="003903DD"/>
    <w:rsid w:val="003C7068"/>
    <w:rsid w:val="003F1C0B"/>
    <w:rsid w:val="00455813"/>
    <w:rsid w:val="0046114C"/>
    <w:rsid w:val="004942CC"/>
    <w:rsid w:val="004D3DD9"/>
    <w:rsid w:val="00517A19"/>
    <w:rsid w:val="00534667"/>
    <w:rsid w:val="00552B48"/>
    <w:rsid w:val="00562010"/>
    <w:rsid w:val="005851BC"/>
    <w:rsid w:val="005B366C"/>
    <w:rsid w:val="005C3CC0"/>
    <w:rsid w:val="005C7C63"/>
    <w:rsid w:val="005D7854"/>
    <w:rsid w:val="005E439D"/>
    <w:rsid w:val="00607615"/>
    <w:rsid w:val="00625E6D"/>
    <w:rsid w:val="006A3239"/>
    <w:rsid w:val="006D516F"/>
    <w:rsid w:val="006F4E04"/>
    <w:rsid w:val="006F78AF"/>
    <w:rsid w:val="00710DEA"/>
    <w:rsid w:val="00727F55"/>
    <w:rsid w:val="00736569"/>
    <w:rsid w:val="00756FA9"/>
    <w:rsid w:val="0077201B"/>
    <w:rsid w:val="007F17EE"/>
    <w:rsid w:val="007F320F"/>
    <w:rsid w:val="00837AB3"/>
    <w:rsid w:val="00866ABD"/>
    <w:rsid w:val="008B085A"/>
    <w:rsid w:val="008D63FA"/>
    <w:rsid w:val="00907448"/>
    <w:rsid w:val="009326C9"/>
    <w:rsid w:val="00936B78"/>
    <w:rsid w:val="009762FD"/>
    <w:rsid w:val="009C3A6C"/>
    <w:rsid w:val="00A36496"/>
    <w:rsid w:val="00A66ACC"/>
    <w:rsid w:val="00A82F80"/>
    <w:rsid w:val="00A95656"/>
    <w:rsid w:val="00AA4DCE"/>
    <w:rsid w:val="00AB0A40"/>
    <w:rsid w:val="00B3590B"/>
    <w:rsid w:val="00B5236C"/>
    <w:rsid w:val="00B97DD7"/>
    <w:rsid w:val="00BF62DD"/>
    <w:rsid w:val="00C22BF8"/>
    <w:rsid w:val="00C3073B"/>
    <w:rsid w:val="00C73E43"/>
    <w:rsid w:val="00CB3E90"/>
    <w:rsid w:val="00D135EA"/>
    <w:rsid w:val="00D27A8A"/>
    <w:rsid w:val="00D930FA"/>
    <w:rsid w:val="00D97AB7"/>
    <w:rsid w:val="00DA34AC"/>
    <w:rsid w:val="00DE789E"/>
    <w:rsid w:val="00DF094D"/>
    <w:rsid w:val="00E017EE"/>
    <w:rsid w:val="00E824B3"/>
    <w:rsid w:val="00ED4DAB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12E1"/>
  <w15:chartTrackingRefBased/>
  <w15:docId w15:val="{B00230AF-1AF0-48CF-AB5B-69670F4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Evelise Maria Labatut Portilho</dc:creator>
  <cp:keywords/>
  <dc:description/>
  <cp:lastModifiedBy>Gerson Alves Pereira Jr</cp:lastModifiedBy>
  <cp:revision>2</cp:revision>
  <dcterms:created xsi:type="dcterms:W3CDTF">2022-09-20T16:48:00Z</dcterms:created>
  <dcterms:modified xsi:type="dcterms:W3CDTF">2022-09-20T16:48:00Z</dcterms:modified>
</cp:coreProperties>
</file>