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CEE8" w14:textId="28C794CA" w:rsidR="002547BD" w:rsidRDefault="001B6881" w:rsidP="004D1E97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Submetacêntrico </w:t>
      </w:r>
    </w:p>
    <w:p w14:paraId="28092220" w14:textId="3D729AEC" w:rsidR="001B6881" w:rsidRDefault="00EF0820" w:rsidP="00BB5B49">
      <w:pPr>
        <w:spacing w:before="240" w:line="36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São cromossomos com o centrômero deslocado do centro e </w:t>
      </w:r>
      <w:r w:rsidR="00BB5B4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braços com tamanhos claramente diferentes. Esses cromossomos podem ser o 2, 4, 5, 6-12, X, 17 e 18.</w:t>
      </w:r>
    </w:p>
    <w:p w14:paraId="370C7CAE" w14:textId="55D68B54" w:rsidR="00C16151" w:rsidRPr="001B6881" w:rsidRDefault="00174E96" w:rsidP="002841E9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114DBF3" wp14:editId="4F044AC5">
            <wp:simplePos x="0" y="0"/>
            <wp:positionH relativeFrom="column">
              <wp:posOffset>1786890</wp:posOffset>
            </wp:positionH>
            <wp:positionV relativeFrom="paragraph">
              <wp:posOffset>33655</wp:posOffset>
            </wp:positionV>
            <wp:extent cx="2086610" cy="2859405"/>
            <wp:effectExtent l="0" t="0" r="889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D94">
        <w:rPr>
          <w:rFonts w:ascii="Arial" w:hAnsi="Arial" w:cs="Arial"/>
        </w:rPr>
        <w:t xml:space="preserve">Referência Bibliográfica: Capítulo 5 – Princípios da citogenética clínica e da análise genômica. </w:t>
      </w:r>
    </w:p>
    <w:sectPr w:rsidR="00C16151" w:rsidRPr="001B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D"/>
    <w:rsid w:val="00174E96"/>
    <w:rsid w:val="001B6881"/>
    <w:rsid w:val="002547BD"/>
    <w:rsid w:val="002841E9"/>
    <w:rsid w:val="00342FDD"/>
    <w:rsid w:val="00436E67"/>
    <w:rsid w:val="004B0600"/>
    <w:rsid w:val="004D1E97"/>
    <w:rsid w:val="005353B0"/>
    <w:rsid w:val="007F5AB8"/>
    <w:rsid w:val="008F1D94"/>
    <w:rsid w:val="00BB5B49"/>
    <w:rsid w:val="00C16151"/>
    <w:rsid w:val="00DA51B3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0E031"/>
  <w15:chartTrackingRefBased/>
  <w15:docId w15:val="{E79BDB72-8AE7-4E44-9945-35D469FB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47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47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47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47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47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47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47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47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47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47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7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47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47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47B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47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47B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47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47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547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54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547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547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547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547B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547B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547B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547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547B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547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raissasantosss581@gmail.com</dc:creator>
  <cp:keywords/>
  <dc:description/>
  <cp:lastModifiedBy>raissasantosss581@gmail.com</cp:lastModifiedBy>
  <cp:revision>2</cp:revision>
  <dcterms:created xsi:type="dcterms:W3CDTF">2024-05-19T22:03:00Z</dcterms:created>
  <dcterms:modified xsi:type="dcterms:W3CDTF">2024-05-19T22:03:00Z</dcterms:modified>
</cp:coreProperties>
</file>