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Pr="00053BF6" w:rsidRDefault="00EF7B42">
      <w:pPr>
        <w:rPr>
          <w:rFonts w:ascii="Aptos" w:hAnsi="Aptos"/>
          <w:b/>
          <w:bCs/>
          <w:sz w:val="28"/>
          <w:szCs w:val="28"/>
          <w:u w:val="single"/>
        </w:rPr>
      </w:pPr>
    </w:p>
    <w:p w14:paraId="66FF2210" w14:textId="34AA0161" w:rsidR="00A13305" w:rsidRDefault="00053BF6">
      <w:pPr>
        <w:rPr>
          <w:rFonts w:ascii="Aptos" w:hAnsi="Aptos"/>
          <w:b/>
          <w:bCs/>
          <w:noProof/>
          <w:sz w:val="28"/>
          <w:szCs w:val="28"/>
          <w:u w:val="single"/>
        </w:rPr>
      </w:pPr>
      <w:r w:rsidRPr="00053BF6">
        <w:rPr>
          <w:rFonts w:ascii="Aptos" w:hAnsi="Aptos"/>
          <w:b/>
          <w:bCs/>
          <w:noProof/>
          <w:sz w:val="28"/>
          <w:szCs w:val="28"/>
          <w:u w:val="single"/>
        </w:rPr>
        <w:t>DESPURINAÇÃO</w:t>
      </w:r>
    </w:p>
    <w:p w14:paraId="77A69342" w14:textId="7FBEA96F" w:rsidR="00053BF6" w:rsidRPr="00F62212" w:rsidRDefault="00F62212">
      <w:pPr>
        <w:rPr>
          <w:rFonts w:ascii="Abadi" w:hAnsi="Abadi"/>
          <w:noProof/>
          <w:sz w:val="24"/>
          <w:szCs w:val="24"/>
        </w:rPr>
      </w:pPr>
      <w:r w:rsidRPr="00F62212">
        <w:rPr>
          <w:rFonts w:ascii="Abadi" w:hAnsi="Abadi"/>
          <w:noProof/>
          <w:sz w:val="24"/>
          <w:szCs w:val="24"/>
        </w:rPr>
        <w:t>É um processo no qual ocorre a remoção espontânea de uma base de purina (A ou G) do DNA. Tal processo resulta na quebra da ligação entre o açucar e o grupo fosfato adjacente, o que leva a uma falha na cadeia de DNA, causnaod um tipo de dano com potencial de causar mutações caso não seja corrigido pelo sistema de reparo de DNA celular.</w:t>
      </w:r>
    </w:p>
    <w:p w14:paraId="6EC41587" w14:textId="77777777" w:rsidR="00053BF6" w:rsidRDefault="00053BF6">
      <w:pPr>
        <w:rPr>
          <w:rFonts w:ascii="Abadi" w:hAnsi="Abadi"/>
          <w:noProof/>
          <w:sz w:val="28"/>
          <w:szCs w:val="28"/>
        </w:rPr>
      </w:pPr>
    </w:p>
    <w:p w14:paraId="4A495B41" w14:textId="77777777" w:rsidR="00053BF6" w:rsidRDefault="00053BF6">
      <w:pPr>
        <w:rPr>
          <w:rFonts w:ascii="Abadi" w:hAnsi="Abadi"/>
          <w:noProof/>
          <w:sz w:val="28"/>
          <w:szCs w:val="28"/>
        </w:rPr>
      </w:pPr>
    </w:p>
    <w:p w14:paraId="2C3710D1" w14:textId="2348B324" w:rsidR="00053BF6" w:rsidRPr="00053BF6" w:rsidRDefault="00053BF6">
      <w:pPr>
        <w:rPr>
          <w:rFonts w:ascii="Abadi" w:hAnsi="Abadi"/>
          <w:sz w:val="44"/>
          <w:szCs w:val="44"/>
        </w:rPr>
      </w:pPr>
      <w:r w:rsidRPr="00053BF6">
        <w:rPr>
          <w:rFonts w:ascii="Abadi" w:hAnsi="Abadi"/>
          <w:sz w:val="44"/>
          <w:szCs w:val="44"/>
        </w:rPr>
        <w:drawing>
          <wp:inline distT="0" distB="0" distL="0" distR="0" wp14:anchorId="370D2E04" wp14:editId="165BDE36">
            <wp:extent cx="3825638" cy="4288790"/>
            <wp:effectExtent l="0" t="0" r="3810" b="0"/>
            <wp:docPr id="5070318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3180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4095" cy="42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F6" w:rsidRPr="00053BF6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053BF6"/>
    <w:rsid w:val="00251D5F"/>
    <w:rsid w:val="004938BC"/>
    <w:rsid w:val="004B4A25"/>
    <w:rsid w:val="005C3FAE"/>
    <w:rsid w:val="0060038C"/>
    <w:rsid w:val="00744440"/>
    <w:rsid w:val="00883E8D"/>
    <w:rsid w:val="00A13305"/>
    <w:rsid w:val="00A420B0"/>
    <w:rsid w:val="00A61706"/>
    <w:rsid w:val="00BD5643"/>
    <w:rsid w:val="00ED71B4"/>
    <w:rsid w:val="00EF7B4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2</cp:revision>
  <dcterms:created xsi:type="dcterms:W3CDTF">2024-05-13T02:48:00Z</dcterms:created>
  <dcterms:modified xsi:type="dcterms:W3CDTF">2024-05-13T02:48:00Z</dcterms:modified>
</cp:coreProperties>
</file>