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B16D4" w14:textId="632F6E42" w:rsidR="001451FC" w:rsidRDefault="001451FC" w:rsidP="001451FC">
      <w:r>
        <w:t>Antic</w:t>
      </w:r>
      <w:r w:rsidR="00807CC7" w:rsidRPr="001451FC">
        <w:rPr>
          <w:lang w:val="pt-BR"/>
        </w:rPr>
        <w:t>ó</w:t>
      </w:r>
      <w:r>
        <w:t>don</w:t>
      </w:r>
    </w:p>
    <w:p w14:paraId="2BE90A7C" w14:textId="1D5AE3A8" w:rsidR="001451FC" w:rsidRPr="001451FC" w:rsidRDefault="001451FC" w:rsidP="001451FC">
      <w:pPr>
        <w:rPr>
          <w:lang w:val="pt-BR"/>
        </w:rPr>
      </w:pPr>
      <w:r w:rsidRPr="001451FC">
        <w:rPr>
          <w:lang w:val="pt-BR"/>
        </w:rPr>
        <w:t xml:space="preserve">Um </w:t>
      </w:r>
      <w:r w:rsidR="00807CC7" w:rsidRPr="001451FC">
        <w:rPr>
          <w:lang w:val="pt-BR"/>
        </w:rPr>
        <w:t>códon</w:t>
      </w:r>
      <w:r w:rsidRPr="001451FC">
        <w:rPr>
          <w:lang w:val="pt-BR"/>
        </w:rPr>
        <w:t xml:space="preserve"> é uma sequência de DNA ou RNA de três nucleotídeos (um </w:t>
      </w:r>
      <w:proofErr w:type="spellStart"/>
      <w:r w:rsidRPr="001451FC">
        <w:rPr>
          <w:lang w:val="pt-BR"/>
        </w:rPr>
        <w:t>trinucleotídeo</w:t>
      </w:r>
      <w:proofErr w:type="spellEnd"/>
      <w:r w:rsidRPr="001451FC">
        <w:rPr>
          <w:lang w:val="pt-BR"/>
        </w:rPr>
        <w:t xml:space="preserve">) que forma uma unidade de informação genética codificando um aminoácido específico. Um anticódon é uma sequência de </w:t>
      </w:r>
      <w:r>
        <w:rPr>
          <w:lang w:val="pt-BR"/>
        </w:rPr>
        <w:t xml:space="preserve">três </w:t>
      </w:r>
      <w:r w:rsidRPr="001451FC">
        <w:rPr>
          <w:lang w:val="pt-BR"/>
        </w:rPr>
        <w:t>nucleotídeos localizada em uma extremidade de uma molécula de RNA de transferência (</w:t>
      </w:r>
      <w:proofErr w:type="spellStart"/>
      <w:r w:rsidRPr="001451FC">
        <w:rPr>
          <w:lang w:val="pt-BR"/>
        </w:rPr>
        <w:t>tRNA</w:t>
      </w:r>
      <w:proofErr w:type="spellEnd"/>
      <w:r w:rsidRPr="001451FC">
        <w:rPr>
          <w:lang w:val="pt-BR"/>
        </w:rPr>
        <w:t xml:space="preserve">), que é complementar a um </w:t>
      </w:r>
      <w:r w:rsidR="00807CC7" w:rsidRPr="001451FC">
        <w:rPr>
          <w:lang w:val="pt-BR"/>
        </w:rPr>
        <w:t xml:space="preserve">códon </w:t>
      </w:r>
      <w:r w:rsidRPr="001451FC">
        <w:rPr>
          <w:lang w:val="pt-BR"/>
        </w:rPr>
        <w:t xml:space="preserve">correspondente em uma sequência de RNA mensageiro (mRNA). Cada vez que um aminoácido é adicionado a um </w:t>
      </w:r>
      <w:r w:rsidRPr="001451FC">
        <w:rPr>
          <w:lang w:val="pt-BR"/>
        </w:rPr>
        <w:t>polipeptídio</w:t>
      </w:r>
      <w:r w:rsidRPr="001451FC">
        <w:rPr>
          <w:lang w:val="pt-BR"/>
        </w:rPr>
        <w:t xml:space="preserve"> em crescimento durante a síntese de </w:t>
      </w:r>
      <w:r>
        <w:rPr>
          <w:lang w:val="pt-BR"/>
        </w:rPr>
        <w:t xml:space="preserve">uma </w:t>
      </w:r>
      <w:r w:rsidRPr="001451FC">
        <w:rPr>
          <w:lang w:val="pt-BR"/>
        </w:rPr>
        <w:t>proteína, um anti</w:t>
      </w:r>
      <w:r w:rsidR="00807CC7" w:rsidRPr="001451FC">
        <w:rPr>
          <w:lang w:val="pt-BR"/>
        </w:rPr>
        <w:t>códon</w:t>
      </w:r>
      <w:r w:rsidRPr="001451FC">
        <w:rPr>
          <w:lang w:val="pt-BR"/>
        </w:rPr>
        <w:t xml:space="preserve"> de </w:t>
      </w:r>
      <w:proofErr w:type="spellStart"/>
      <w:r w:rsidRPr="001451FC">
        <w:rPr>
          <w:lang w:val="pt-BR"/>
        </w:rPr>
        <w:t>tRNA</w:t>
      </w:r>
      <w:proofErr w:type="spellEnd"/>
      <w:r w:rsidRPr="001451FC">
        <w:rPr>
          <w:lang w:val="pt-BR"/>
        </w:rPr>
        <w:t xml:space="preserve"> se emparelha com seu </w:t>
      </w:r>
      <w:r w:rsidR="00807CC7" w:rsidRPr="001451FC">
        <w:rPr>
          <w:lang w:val="pt-BR"/>
        </w:rPr>
        <w:t xml:space="preserve">códon </w:t>
      </w:r>
      <w:r w:rsidRPr="001451FC">
        <w:rPr>
          <w:lang w:val="pt-BR"/>
        </w:rPr>
        <w:t xml:space="preserve">complementar na molécula de mRNA, garantindo que o aminoácido apropriado seja inserido no </w:t>
      </w:r>
      <w:r w:rsidRPr="001451FC">
        <w:rPr>
          <w:lang w:val="pt-BR"/>
        </w:rPr>
        <w:t>polipeptídio</w:t>
      </w:r>
      <w:r w:rsidRPr="001451FC">
        <w:rPr>
          <w:lang w:val="pt-BR"/>
        </w:rPr>
        <w:t>.</w:t>
      </w:r>
    </w:p>
    <w:p w14:paraId="3224CD45" w14:textId="71578A42" w:rsidR="005253CD" w:rsidRDefault="005253CD">
      <w:r>
        <w:rPr>
          <w:noProof/>
        </w:rPr>
        <w:drawing>
          <wp:inline distT="0" distB="0" distL="0" distR="0" wp14:anchorId="3E455D49" wp14:editId="784E5D20">
            <wp:extent cx="2447925" cy="1866900"/>
            <wp:effectExtent l="0" t="0" r="9525" b="0"/>
            <wp:docPr id="1554596331" name="Picture 3" descr="tRNAs e ribossomos (artigo) | Tradução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NAs e ribossomos (artigo) | Tradução | Khan 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5321C" w14:textId="3BC6BCFC" w:rsidR="005253CD" w:rsidRDefault="001451FC">
      <w:r>
        <w:t>DDJ</w:t>
      </w:r>
    </w:p>
    <w:p w14:paraId="3FA7827E" w14:textId="77777777" w:rsidR="005253CD" w:rsidRDefault="005253CD"/>
    <w:p w14:paraId="50F7822B" w14:textId="46600D12" w:rsidR="005253CD" w:rsidRDefault="005253CD"/>
    <w:p w14:paraId="4E09C719" w14:textId="77777777" w:rsidR="005253CD" w:rsidRDefault="005253CD"/>
    <w:p w14:paraId="5E6AFA61" w14:textId="1786E4F0" w:rsidR="005253CD" w:rsidRDefault="005253CD" w:rsidP="005253CD"/>
    <w:sectPr w:rsidR="005253C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textFit" w:percent="200"/>
  <w:proofState w:spelling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CD"/>
    <w:rsid w:val="001451FC"/>
    <w:rsid w:val="001D288A"/>
    <w:rsid w:val="00233F77"/>
    <w:rsid w:val="005253CD"/>
    <w:rsid w:val="00807CC7"/>
    <w:rsid w:val="00F3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4E64"/>
  <w15:chartTrackingRefBased/>
  <w15:docId w15:val="{56584854-3654-4A9E-BB9A-428B7ECD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3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3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3C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3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3C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3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3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3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3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3C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3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3C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3C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3C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3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3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3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3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53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3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53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53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53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53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53C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3C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3C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53C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583</Characters>
  <Application>Microsoft Office Word</Application>
  <DocSecurity>0</DocSecurity>
  <Lines>44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gmr</dc:creator>
  <cp:keywords/>
  <dc:description/>
  <cp:lastModifiedBy>gmr</cp:lastModifiedBy>
  <cp:revision>2</cp:revision>
  <dcterms:created xsi:type="dcterms:W3CDTF">2024-05-01T11:38:00Z</dcterms:created>
  <dcterms:modified xsi:type="dcterms:W3CDTF">2024-05-01T11:58:00Z</dcterms:modified>
</cp:coreProperties>
</file>