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3D773FA8" w:rsidR="00FF2EA6" w:rsidRPr="00AB50F6" w:rsidRDefault="00FF2EA6" w:rsidP="0049575D">
      <w:pPr>
        <w:jc w:val="center"/>
        <w:rPr>
          <w:b/>
          <w:bCs/>
          <w:sz w:val="28"/>
          <w:szCs w:val="28"/>
        </w:rPr>
      </w:pPr>
      <w:r w:rsidRPr="00AB50F6">
        <w:rPr>
          <w:b/>
          <w:bCs/>
          <w:sz w:val="28"/>
          <w:szCs w:val="28"/>
        </w:rPr>
        <w:t xml:space="preserve">Grupo </w:t>
      </w:r>
      <w:r w:rsidR="002454E9" w:rsidRPr="00AB50F6">
        <w:rPr>
          <w:b/>
          <w:bCs/>
          <w:sz w:val="28"/>
          <w:szCs w:val="28"/>
        </w:rPr>
        <w:t>5</w:t>
      </w:r>
      <w:r w:rsidRPr="00AB50F6">
        <w:rPr>
          <w:b/>
          <w:bCs/>
          <w:sz w:val="28"/>
          <w:szCs w:val="28"/>
        </w:rPr>
        <w:t xml:space="preserve"> – Atividade avaliativa – </w:t>
      </w:r>
      <w:r w:rsidR="003A7A8C" w:rsidRPr="00AB50F6">
        <w:rPr>
          <w:b/>
          <w:bCs/>
          <w:sz w:val="28"/>
          <w:szCs w:val="28"/>
        </w:rPr>
        <w:t>2</w:t>
      </w:r>
      <w:r w:rsidR="00AB50F6">
        <w:rPr>
          <w:b/>
          <w:bCs/>
          <w:sz w:val="28"/>
          <w:szCs w:val="28"/>
        </w:rPr>
        <w:t>8</w:t>
      </w:r>
      <w:r w:rsidRPr="00AB50F6">
        <w:rPr>
          <w:b/>
          <w:bCs/>
          <w:sz w:val="28"/>
          <w:szCs w:val="28"/>
        </w:rPr>
        <w:t>/</w:t>
      </w:r>
      <w:r w:rsidR="00A76967" w:rsidRPr="00AB50F6">
        <w:rPr>
          <w:b/>
          <w:bCs/>
          <w:sz w:val="28"/>
          <w:szCs w:val="28"/>
        </w:rPr>
        <w:t>1</w:t>
      </w:r>
      <w:r w:rsidR="003A7A8C" w:rsidRPr="00AB50F6">
        <w:rPr>
          <w:b/>
          <w:bCs/>
          <w:sz w:val="28"/>
          <w:szCs w:val="28"/>
        </w:rPr>
        <w:t>1</w:t>
      </w:r>
      <w:r w:rsidRPr="00AB50F6">
        <w:rPr>
          <w:b/>
          <w:bCs/>
          <w:sz w:val="28"/>
          <w:szCs w:val="28"/>
        </w:rPr>
        <w:t>/202</w:t>
      </w:r>
      <w:r w:rsidR="00A76967" w:rsidRPr="00AB50F6">
        <w:rPr>
          <w:b/>
          <w:bCs/>
          <w:sz w:val="28"/>
          <w:szCs w:val="28"/>
        </w:rPr>
        <w:t>3</w:t>
      </w:r>
    </w:p>
    <w:p w14:paraId="3935935F" w14:textId="77777777" w:rsidR="0049575D" w:rsidRPr="00AB50F6" w:rsidRDefault="0049575D" w:rsidP="0049575D">
      <w:pPr>
        <w:jc w:val="center"/>
        <w:rPr>
          <w:b/>
          <w:bCs/>
          <w:sz w:val="28"/>
          <w:szCs w:val="28"/>
        </w:rPr>
      </w:pPr>
    </w:p>
    <w:p w14:paraId="3B43B5CD" w14:textId="77777777" w:rsidR="004F3F9B" w:rsidRPr="004F3F9B" w:rsidRDefault="00FF2EA6" w:rsidP="004F3F9B">
      <w:pPr>
        <w:spacing w:after="0" w:line="360" w:lineRule="auto"/>
        <w:jc w:val="both"/>
        <w:rPr>
          <w:i/>
          <w:iCs/>
          <w:sz w:val="28"/>
          <w:szCs w:val="28"/>
          <w:lang w:val="en-US"/>
        </w:rPr>
      </w:pPr>
      <w:r w:rsidRPr="00AD7CCC">
        <w:rPr>
          <w:sz w:val="28"/>
          <w:szCs w:val="28"/>
          <w:lang w:val="en-US"/>
        </w:rPr>
        <w:t xml:space="preserve">Baseado no artigo </w:t>
      </w:r>
      <w:r w:rsidRPr="00AD7CCC">
        <w:rPr>
          <w:i/>
          <w:iCs/>
          <w:sz w:val="28"/>
          <w:szCs w:val="28"/>
          <w:lang w:val="en-US"/>
        </w:rPr>
        <w:t>“</w:t>
      </w:r>
      <w:r w:rsidR="004F3F9B" w:rsidRPr="004F3F9B">
        <w:rPr>
          <w:i/>
          <w:iCs/>
          <w:sz w:val="28"/>
          <w:szCs w:val="28"/>
          <w:lang w:val="en-US"/>
        </w:rPr>
        <w:t>Accurate Determination of Pesticide Residues in Milk by</w:t>
      </w:r>
    </w:p>
    <w:p w14:paraId="3B77106D" w14:textId="63EFDF90" w:rsidR="00FF2EA6" w:rsidRPr="004F3F9B" w:rsidRDefault="004F3F9B" w:rsidP="004F3F9B">
      <w:pPr>
        <w:spacing w:after="0" w:line="360" w:lineRule="auto"/>
        <w:jc w:val="both"/>
        <w:rPr>
          <w:sz w:val="28"/>
          <w:szCs w:val="28"/>
        </w:rPr>
      </w:pPr>
      <w:r w:rsidRPr="004F3F9B">
        <w:rPr>
          <w:i/>
          <w:iCs/>
          <w:sz w:val="28"/>
          <w:szCs w:val="28"/>
          <w:lang w:val="en-US"/>
        </w:rPr>
        <w:t>Sonication-QuEChERS Extraction and LC-LTQ/Orbitrap</w:t>
      </w:r>
      <w:r>
        <w:rPr>
          <w:i/>
          <w:iCs/>
          <w:sz w:val="28"/>
          <w:szCs w:val="28"/>
          <w:lang w:val="en-US"/>
        </w:rPr>
        <w:t xml:space="preserve"> </w:t>
      </w:r>
      <w:r w:rsidRPr="004F3F9B">
        <w:rPr>
          <w:i/>
          <w:iCs/>
          <w:sz w:val="28"/>
          <w:szCs w:val="28"/>
        </w:rPr>
        <w:t>Mass Spectrometry</w:t>
      </w:r>
      <w:r w:rsidR="00FF2EA6" w:rsidRPr="004F3F9B">
        <w:rPr>
          <w:sz w:val="28"/>
          <w:szCs w:val="28"/>
        </w:rPr>
        <w:t>” responda as perguntas abaixo:</w:t>
      </w:r>
    </w:p>
    <w:p w14:paraId="1D8ED5D7" w14:textId="77777777" w:rsidR="0049575D" w:rsidRPr="004F3F9B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5DC144F3" w14:textId="759F051A" w:rsidR="00552AF7" w:rsidRDefault="004F3F9B" w:rsidP="004F3F9B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cromatográfica usada para análise dos praguicidas nas amostras de leite</w:t>
      </w:r>
      <w:r w:rsidRPr="0049575D">
        <w:rPr>
          <w:sz w:val="28"/>
          <w:szCs w:val="28"/>
        </w:rPr>
        <w:t>?</w:t>
      </w:r>
    </w:p>
    <w:p w14:paraId="189BDC37" w14:textId="5407E4DB" w:rsidR="004F3F9B" w:rsidRPr="004F3F9B" w:rsidRDefault="004F3F9B" w:rsidP="004F3F9B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Compare o diâmetro da partícula da coluna usada no artigo com o tamanho da partícula da coluna usada na aula prática? Explique qual coluna é mais eficiente (considere somente o diâmetro da partícula).</w:t>
      </w:r>
    </w:p>
    <w:p w14:paraId="32D82806" w14:textId="6F2BCE70" w:rsidR="003633B3" w:rsidRDefault="00552AF7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técnica de preparo de amostras utilizada</w:t>
      </w:r>
      <w:r w:rsidR="00AD7CCC">
        <w:rPr>
          <w:sz w:val="28"/>
          <w:szCs w:val="28"/>
        </w:rPr>
        <w:t>?</w:t>
      </w:r>
      <w:r>
        <w:rPr>
          <w:sz w:val="28"/>
          <w:szCs w:val="28"/>
        </w:rPr>
        <w:t xml:space="preserve"> Explique detalhadamente o procedimento.</w:t>
      </w:r>
    </w:p>
    <w:p w14:paraId="49FF594D" w14:textId="4CE1CB6A" w:rsidR="00A95686" w:rsidRPr="0031568C" w:rsidRDefault="00552AF7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Quais foram os parâmetros avaliados na validação do método</w:t>
      </w:r>
      <w:r w:rsidR="00E36FAB">
        <w:rPr>
          <w:sz w:val="28"/>
          <w:szCs w:val="28"/>
        </w:rPr>
        <w:t>?</w:t>
      </w:r>
      <w:r w:rsidR="004F3F9B">
        <w:rPr>
          <w:sz w:val="28"/>
          <w:szCs w:val="28"/>
        </w:rPr>
        <w:t xml:space="preserve"> Apresente também os critérios de aceitabilidade seguidos pelos autores</w:t>
      </w:r>
    </w:p>
    <w:p w14:paraId="42FE70D1" w14:textId="21E15993" w:rsidR="003778B4" w:rsidRPr="008D3F81" w:rsidRDefault="008D3F81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Nesse artigo </w:t>
      </w:r>
      <w:r w:rsidR="004F3F9B">
        <w:rPr>
          <w:sz w:val="28"/>
          <w:szCs w:val="28"/>
        </w:rPr>
        <w:t xml:space="preserve">o “efeito matriz” foi avaliado durante a validação do método. Explique a importância da avaliação desse parâmetro.  </w:t>
      </w:r>
    </w:p>
    <w:sectPr w:rsidR="003778B4" w:rsidRPr="008D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1F23B6"/>
    <w:rsid w:val="002454E9"/>
    <w:rsid w:val="00245AD4"/>
    <w:rsid w:val="00253103"/>
    <w:rsid w:val="0031568C"/>
    <w:rsid w:val="00337D2B"/>
    <w:rsid w:val="003633B3"/>
    <w:rsid w:val="003778B4"/>
    <w:rsid w:val="003A7A8C"/>
    <w:rsid w:val="00461D68"/>
    <w:rsid w:val="0049575D"/>
    <w:rsid w:val="004F3F9B"/>
    <w:rsid w:val="00552AF7"/>
    <w:rsid w:val="00663CEA"/>
    <w:rsid w:val="006B5B04"/>
    <w:rsid w:val="00732EB1"/>
    <w:rsid w:val="00743665"/>
    <w:rsid w:val="007E7100"/>
    <w:rsid w:val="008D3F81"/>
    <w:rsid w:val="009468F8"/>
    <w:rsid w:val="00A56A20"/>
    <w:rsid w:val="00A7060C"/>
    <w:rsid w:val="00A76967"/>
    <w:rsid w:val="00A95686"/>
    <w:rsid w:val="00AB50F6"/>
    <w:rsid w:val="00AD7CCC"/>
    <w:rsid w:val="00AE33B9"/>
    <w:rsid w:val="00D76FF3"/>
    <w:rsid w:val="00E23E99"/>
    <w:rsid w:val="00E36FAB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5</cp:revision>
  <dcterms:created xsi:type="dcterms:W3CDTF">2023-09-25T18:51:00Z</dcterms:created>
  <dcterms:modified xsi:type="dcterms:W3CDTF">2023-10-04T17:08:00Z</dcterms:modified>
</cp:coreProperties>
</file>