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B506" w14:textId="04E50524" w:rsidR="00847756" w:rsidRDefault="001C32E5">
      <w:bookmarkStart w:id="0" w:name="_Hlk90289498"/>
      <w:bookmarkEnd w:id="0"/>
      <w:r w:rsidRPr="0001250A">
        <w:rPr>
          <w:b/>
          <w:bCs/>
          <w:u w:val="single"/>
        </w:rPr>
        <w:t>PROVA AMBIENTAL II 2021</w:t>
      </w:r>
      <w:r>
        <w:t xml:space="preserve"> – Estudo da toxicidade do Mercúrio na Baia de Minamata (Japão). </w:t>
      </w:r>
    </w:p>
    <w:p w14:paraId="27D21FDD" w14:textId="431D1B94" w:rsidR="001C32E5" w:rsidRDefault="001C32E5"/>
    <w:p w14:paraId="0C6421F1" w14:textId="1859C353" w:rsidR="00727AA0" w:rsidRPr="00322441" w:rsidRDefault="0048268A" w:rsidP="0048268A">
      <w:pPr>
        <w:spacing w:line="360" w:lineRule="auto"/>
        <w:ind w:firstLine="708"/>
        <w:jc w:val="both"/>
      </w:pPr>
      <w:r w:rsidRPr="00322441">
        <w:rPr>
          <w:noProof/>
        </w:rPr>
        <w:drawing>
          <wp:anchor distT="0" distB="0" distL="114300" distR="114300" simplePos="0" relativeHeight="251666432" behindDoc="0" locked="0" layoutInCell="1" allowOverlap="1" wp14:anchorId="096E9112" wp14:editId="5EB575BD">
            <wp:simplePos x="0" y="0"/>
            <wp:positionH relativeFrom="column">
              <wp:posOffset>2587625</wp:posOffset>
            </wp:positionH>
            <wp:positionV relativeFrom="paragraph">
              <wp:posOffset>748665</wp:posOffset>
            </wp:positionV>
            <wp:extent cx="2776220" cy="2404110"/>
            <wp:effectExtent l="0" t="0" r="5080" b="0"/>
            <wp:wrapSquare wrapText="bothSides"/>
            <wp:docPr id="1" name="Imagem 1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2E5" w:rsidRPr="00322441">
        <w:t xml:space="preserve">O presente estudo diz respeito à doença que </w:t>
      </w:r>
      <w:r w:rsidR="008D2825" w:rsidRPr="00322441">
        <w:t>M</w:t>
      </w:r>
      <w:r w:rsidR="001C32E5" w:rsidRPr="00322441">
        <w:t xml:space="preserve">inamata que resultou da exposição milhares de pessoas a compostos derivados de mercúrio. </w:t>
      </w:r>
      <w:r w:rsidR="00DD0420" w:rsidRPr="00322441">
        <w:t>Os primeiros casos</w:t>
      </w:r>
      <w:r w:rsidR="00DD0420">
        <w:t xml:space="preserve"> de toxicidade aguda,</w:t>
      </w:r>
      <w:r w:rsidR="001C32E5" w:rsidRPr="00322441">
        <w:t xml:space="preserve"> surgiram em 1956 </w:t>
      </w:r>
      <w:r w:rsidR="00DA0EF9">
        <w:t>onde</w:t>
      </w:r>
      <w:r w:rsidR="00DF7494" w:rsidRPr="00322441">
        <w:t xml:space="preserve"> </w:t>
      </w:r>
      <w:r w:rsidR="00330102" w:rsidRPr="00322441">
        <w:t>os pacientes apresenta</w:t>
      </w:r>
      <w:r w:rsidR="00DA0EF9">
        <w:t>ram</w:t>
      </w:r>
      <w:r w:rsidR="001C32E5" w:rsidRPr="00322441">
        <w:t xml:space="preserve"> convulsões severas</w:t>
      </w:r>
      <w:r w:rsidR="00E53C20" w:rsidRPr="00322441">
        <w:t>, surtos de psicose</w:t>
      </w:r>
      <w:r w:rsidR="00B97057">
        <w:t xml:space="preserve"> e</w:t>
      </w:r>
      <w:r w:rsidR="00E53C20" w:rsidRPr="00322441">
        <w:t xml:space="preserve"> perda de consciência</w:t>
      </w:r>
      <w:r w:rsidR="00942E74" w:rsidRPr="00322441">
        <w:t xml:space="preserve">.  A causa desta doença </w:t>
      </w:r>
      <w:r w:rsidR="00655128" w:rsidRPr="00322441">
        <w:t>foi associada à presença de eleva</w:t>
      </w:r>
      <w:r w:rsidR="00447973" w:rsidRPr="00322441">
        <w:t>das</w:t>
      </w:r>
      <w:r w:rsidR="00655128" w:rsidRPr="00322441">
        <w:t xml:space="preserve"> quantidade</w:t>
      </w:r>
      <w:r w:rsidR="00345F45" w:rsidRPr="00322441">
        <w:t>s</w:t>
      </w:r>
      <w:r w:rsidR="00655128" w:rsidRPr="00322441">
        <w:t xml:space="preserve"> de mercúrio</w:t>
      </w:r>
      <w:r w:rsidR="00150AD8" w:rsidRPr="00322441">
        <w:t xml:space="preserve"> </w:t>
      </w:r>
      <w:r w:rsidR="00330102" w:rsidRPr="00322441">
        <w:t>(</w:t>
      </w:r>
      <w:r w:rsidR="00345F45" w:rsidRPr="00322441">
        <w:t>valores tão altos com</w:t>
      </w:r>
      <w:r w:rsidR="00B97057">
        <w:t>o</w:t>
      </w:r>
      <w:r w:rsidR="00345F45" w:rsidRPr="00322441">
        <w:t xml:space="preserve"> </w:t>
      </w:r>
      <w:r w:rsidR="00150AD8" w:rsidRPr="00322441">
        <w:t xml:space="preserve">705 </w:t>
      </w:r>
      <w:proofErr w:type="spellStart"/>
      <w:r w:rsidR="00897966" w:rsidRPr="00322441">
        <w:t>ppm</w:t>
      </w:r>
      <w:proofErr w:type="spellEnd"/>
      <w:r w:rsidR="00897966" w:rsidRPr="00322441">
        <w:t>)</w:t>
      </w:r>
      <w:r w:rsidR="002A40E1">
        <w:t>.</w:t>
      </w:r>
      <w:r w:rsidR="00897966" w:rsidRPr="00322441">
        <w:t xml:space="preserve"> </w:t>
      </w:r>
      <w:r w:rsidR="003A10E1" w:rsidRPr="00322441">
        <w:t>Além disso,</w:t>
      </w:r>
      <w:r w:rsidR="00C66285">
        <w:t xml:space="preserve"> a alimentação </w:t>
      </w:r>
      <w:r w:rsidR="00DD0420">
        <w:t xml:space="preserve">era igualmente </w:t>
      </w:r>
      <w:r w:rsidR="0000054C" w:rsidRPr="00322441">
        <w:t xml:space="preserve">um ponto em comum </w:t>
      </w:r>
      <w:r w:rsidR="00DD0420">
        <w:t xml:space="preserve">entre estes pacientes </w:t>
      </w:r>
      <w:r w:rsidR="00D31ED0">
        <w:t xml:space="preserve">pois </w:t>
      </w:r>
      <w:r w:rsidR="00D31ED0" w:rsidRPr="00322441">
        <w:t>a</w:t>
      </w:r>
      <w:r w:rsidR="00DD0420">
        <w:t xml:space="preserve"> </w:t>
      </w:r>
      <w:r w:rsidR="0000054C" w:rsidRPr="00322441">
        <w:t xml:space="preserve">base da sua </w:t>
      </w:r>
      <w:r w:rsidR="003A10E1" w:rsidRPr="00322441">
        <w:t xml:space="preserve">alimentação </w:t>
      </w:r>
      <w:r w:rsidR="00DD0420">
        <w:t xml:space="preserve">era constituída </w:t>
      </w:r>
      <w:r w:rsidR="00D31ED0">
        <w:t>por</w:t>
      </w:r>
      <w:r w:rsidR="00DD0420">
        <w:t xml:space="preserve"> </w:t>
      </w:r>
      <w:r w:rsidR="00F51AC9">
        <w:t xml:space="preserve">peixe </w:t>
      </w:r>
      <w:r w:rsidR="00F51AC9" w:rsidRPr="00322441">
        <w:t>proveniente</w:t>
      </w:r>
      <w:r w:rsidR="0000054C" w:rsidRPr="00322441">
        <w:t xml:space="preserve"> da</w:t>
      </w:r>
      <w:r w:rsidR="00B62175" w:rsidRPr="00322441">
        <w:t xml:space="preserve"> baia de Minamata</w:t>
      </w:r>
      <w:r w:rsidR="002C0E2F" w:rsidRPr="00322441">
        <w:t>.</w:t>
      </w:r>
      <w:r w:rsidR="003A10E1" w:rsidRPr="00322441">
        <w:t xml:space="preserve"> </w:t>
      </w:r>
      <w:r w:rsidR="00DD0420">
        <w:t>Este f</w:t>
      </w:r>
      <w:r w:rsidR="003A10E1" w:rsidRPr="00322441">
        <w:t xml:space="preserve">ato permitiu estabelecer uma correlação entre o peixe consumido e </w:t>
      </w:r>
      <w:r w:rsidR="00F91A72" w:rsidRPr="00322441">
        <w:t xml:space="preserve">a doença de Minamata. </w:t>
      </w:r>
      <w:r w:rsidR="00897966" w:rsidRPr="00322441">
        <w:t xml:space="preserve">A responsável </w:t>
      </w:r>
      <w:r w:rsidR="00210C87" w:rsidRPr="00322441">
        <w:t xml:space="preserve">por esta calamidade </w:t>
      </w:r>
      <w:r w:rsidR="00D7476F" w:rsidRPr="00322441">
        <w:t>foi uma</w:t>
      </w:r>
      <w:r w:rsidR="00CF06FB" w:rsidRPr="00322441">
        <w:t xml:space="preserve"> empresa </w:t>
      </w:r>
      <w:r w:rsidR="00D7476F" w:rsidRPr="00322441">
        <w:t xml:space="preserve">hidroelétrica que produzia fertilizantes </w:t>
      </w:r>
      <w:r w:rsidR="00330102" w:rsidRPr="00322441">
        <w:t>químicos propriedade</w:t>
      </w:r>
      <w:r w:rsidR="00F1781A" w:rsidRPr="00322441">
        <w:t xml:space="preserve"> da Corporação </w:t>
      </w:r>
      <w:proofErr w:type="spellStart"/>
      <w:r w:rsidR="00F1781A" w:rsidRPr="00322441">
        <w:t>Chisso</w:t>
      </w:r>
      <w:proofErr w:type="spellEnd"/>
      <w:r w:rsidR="00972B96" w:rsidRPr="00322441">
        <w:t>.</w:t>
      </w:r>
      <w:r w:rsidR="00DB053C" w:rsidRPr="00322441">
        <w:t xml:space="preserve"> As emissões de dejetos com mercúrio decorreram </w:t>
      </w:r>
      <w:r w:rsidR="00B43449">
        <w:t>entre</w:t>
      </w:r>
      <w:r w:rsidR="00DB053C" w:rsidRPr="00322441">
        <w:t xml:space="preserve"> o início da década de 30 até </w:t>
      </w:r>
      <w:r w:rsidR="002D07C3" w:rsidRPr="00322441">
        <w:t>1</w:t>
      </w:r>
      <w:r w:rsidR="00EB0613" w:rsidRPr="00322441">
        <w:t>968, isto é, 12 anos depois de estabelecer uma relação causa efeito</w:t>
      </w:r>
      <w:r w:rsidR="003F2094" w:rsidRPr="00322441">
        <w:t xml:space="preserve"> entre </w:t>
      </w:r>
      <w:r w:rsidR="009C6659" w:rsidRPr="00322441">
        <w:t xml:space="preserve">as emissões de mercúrio e </w:t>
      </w:r>
      <w:r w:rsidR="00B43449">
        <w:t>a doença</w:t>
      </w:r>
      <w:r w:rsidR="009C6659" w:rsidRPr="00322441">
        <w:t xml:space="preserve"> de Minamata</w:t>
      </w:r>
      <w:r w:rsidR="00D5427B" w:rsidRPr="00322441">
        <w:t xml:space="preserve">. </w:t>
      </w:r>
      <w:r w:rsidR="00DB053C" w:rsidRPr="00322441">
        <w:t xml:space="preserve"> </w:t>
      </w:r>
      <w:r w:rsidR="009C6659" w:rsidRPr="00322441">
        <w:t xml:space="preserve">A amostragem de mercúrio na Baia </w:t>
      </w:r>
      <w:r w:rsidR="001A7FF9" w:rsidRPr="00322441">
        <w:t xml:space="preserve">de </w:t>
      </w:r>
      <w:r w:rsidR="00E54228" w:rsidRPr="00322441">
        <w:t>M</w:t>
      </w:r>
      <w:r w:rsidR="001A7FF9" w:rsidRPr="00322441">
        <w:t xml:space="preserve">inamata </w:t>
      </w:r>
      <w:r w:rsidR="002F20EA" w:rsidRPr="00322441">
        <w:t>estava compreendida</w:t>
      </w:r>
      <w:r w:rsidR="001A7FF9" w:rsidRPr="00322441">
        <w:t xml:space="preserve"> entre 5,61 </w:t>
      </w:r>
      <w:proofErr w:type="spellStart"/>
      <w:r w:rsidR="001A7FF9" w:rsidRPr="00322441">
        <w:t>ppm</w:t>
      </w:r>
      <w:proofErr w:type="spellEnd"/>
      <w:r w:rsidR="001A7FF9" w:rsidRPr="00322441">
        <w:t xml:space="preserve"> e 35,7 </w:t>
      </w:r>
      <w:proofErr w:type="spellStart"/>
      <w:r w:rsidR="001A7FF9" w:rsidRPr="00322441">
        <w:t>ppm</w:t>
      </w:r>
      <w:proofErr w:type="spellEnd"/>
      <w:sdt>
        <w:sdtPr>
          <w:rPr>
            <w:color w:val="000000"/>
          </w:rPr>
          <w:tag w:val="MENDELEY_CITATION_v3_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"/>
          <w:id w:val="-207801817"/>
          <w:placeholder>
            <w:docPart w:val="DefaultPlaceholder_-1854013440"/>
          </w:placeholder>
        </w:sdtPr>
        <w:sdtContent>
          <w:r w:rsidR="00706834">
            <w:rPr>
              <w:color w:val="000000"/>
            </w:rPr>
            <w:t xml:space="preserve"> </w:t>
          </w:r>
          <w:r w:rsidR="00706834" w:rsidRPr="00706834">
            <w:rPr>
              <w:color w:val="000000"/>
            </w:rPr>
            <w:t>(</w:t>
          </w:r>
          <w:proofErr w:type="spellStart"/>
          <w:r w:rsidR="00706834" w:rsidRPr="00706834">
            <w:rPr>
              <w:color w:val="000000"/>
            </w:rPr>
            <w:t>Harada</w:t>
          </w:r>
          <w:proofErr w:type="spellEnd"/>
          <w:r w:rsidR="00706834" w:rsidRPr="00706834">
            <w:rPr>
              <w:color w:val="000000"/>
            </w:rPr>
            <w:t>, 2008)</w:t>
          </w:r>
        </w:sdtContent>
      </w:sdt>
      <w:r w:rsidR="001A7FF9" w:rsidRPr="00322441">
        <w:t xml:space="preserve">. </w:t>
      </w:r>
      <w:r w:rsidR="002F20EA" w:rsidRPr="00322441">
        <w:t xml:space="preserve"> </w:t>
      </w:r>
      <w:r w:rsidR="00727AA0" w:rsidRPr="00322441">
        <w:t xml:space="preserve">Este </w:t>
      </w:r>
      <w:r w:rsidR="00706834">
        <w:t xml:space="preserve">exemplo é </w:t>
      </w:r>
      <w:r w:rsidR="003F3DA9">
        <w:t>possivelmente</w:t>
      </w:r>
      <w:r w:rsidR="00727AA0" w:rsidRPr="00322441">
        <w:t xml:space="preserve"> um dos casos mais estudados em termos de toxicidade ambiental</w:t>
      </w:r>
      <w:r w:rsidRPr="00322441">
        <w:t xml:space="preserve"> </w:t>
      </w:r>
      <w:r w:rsidR="003F3DA9">
        <w:t>motivada por</w:t>
      </w:r>
      <w:r w:rsidRPr="00322441">
        <w:t xml:space="preserve"> metais pesados</w:t>
      </w:r>
      <w:r w:rsidR="00727AA0" w:rsidRPr="00322441">
        <w:t>, como base na literatura</w:t>
      </w:r>
      <w:r w:rsidR="00FE6D98" w:rsidRPr="00322441">
        <w:t xml:space="preserve"> (livros, artigos</w:t>
      </w:r>
      <w:r w:rsidR="00E54228" w:rsidRPr="00322441">
        <w:t xml:space="preserve"> e</w:t>
      </w:r>
      <w:r w:rsidR="00FE6D98" w:rsidRPr="00322441">
        <w:t xml:space="preserve"> sites de </w:t>
      </w:r>
      <w:r w:rsidR="00E54228" w:rsidRPr="00322441">
        <w:t>agências</w:t>
      </w:r>
      <w:r w:rsidR="00FE6D98" w:rsidRPr="00322441">
        <w:t xml:space="preserve"> </w:t>
      </w:r>
      <w:r w:rsidR="00891A16" w:rsidRPr="00322441">
        <w:t>governamentais</w:t>
      </w:r>
      <w:r w:rsidR="00891A16">
        <w:t xml:space="preserve"> etc.</w:t>
      </w:r>
      <w:r w:rsidR="00E54228" w:rsidRPr="00322441">
        <w:t>)</w:t>
      </w:r>
      <w:r w:rsidR="00FE6D98" w:rsidRPr="00322441">
        <w:t xml:space="preserve"> </w:t>
      </w:r>
      <w:r w:rsidR="00E54228" w:rsidRPr="00322441">
        <w:t>tente responder às seguintes</w:t>
      </w:r>
      <w:r w:rsidR="00F51AC9">
        <w:t xml:space="preserve"> quest</w:t>
      </w:r>
      <w:r w:rsidR="0042550B">
        <w:t>ões</w:t>
      </w:r>
      <w:r w:rsidR="003F3DA9">
        <w:t>:</w:t>
      </w:r>
    </w:p>
    <w:p w14:paraId="5AA32088" w14:textId="606908F7" w:rsidR="00F06E68" w:rsidRDefault="0090358A" w:rsidP="00F06E6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 xml:space="preserve">As emissões de mercúrio podem viajar </w:t>
      </w:r>
      <w:r w:rsidR="00925B41" w:rsidRPr="00322441">
        <w:t>grandes distancias</w:t>
      </w:r>
      <w:r w:rsidRPr="00322441">
        <w:t xml:space="preserve"> </w:t>
      </w:r>
      <w:r w:rsidR="00E112BD" w:rsidRPr="00322441">
        <w:t>a partir da sua fonte de emissão</w:t>
      </w:r>
      <w:r w:rsidRPr="00322441">
        <w:t xml:space="preserve"> </w:t>
      </w:r>
      <w:r w:rsidR="00E112BD" w:rsidRPr="00322441">
        <w:t>através dos</w:t>
      </w:r>
      <w:r w:rsidRPr="00322441">
        <w:t xml:space="preserve"> ventos e </w:t>
      </w:r>
      <w:r w:rsidR="00E112BD" w:rsidRPr="00322441">
        <w:t>d</w:t>
      </w:r>
      <w:r w:rsidRPr="00322441">
        <w:t xml:space="preserve">as correntes oceânicas. </w:t>
      </w:r>
      <w:r w:rsidR="007B67DC" w:rsidRPr="00322441">
        <w:t xml:space="preserve">Quando </w:t>
      </w:r>
      <w:r w:rsidRPr="00322441">
        <w:t xml:space="preserve">o mercúrio atinge o solo </w:t>
      </w:r>
      <w:r w:rsidR="007B67DC" w:rsidRPr="00322441">
        <w:t xml:space="preserve">ou </w:t>
      </w:r>
      <w:r w:rsidR="00834049" w:rsidRPr="00322441">
        <w:t>entra em</w:t>
      </w:r>
      <w:r w:rsidR="00DE280B">
        <w:t xml:space="preserve"> contato com</w:t>
      </w:r>
      <w:r w:rsidRPr="00322441">
        <w:t xml:space="preserve"> cursos </w:t>
      </w:r>
      <w:r w:rsidR="001C3391" w:rsidRPr="00322441">
        <w:t xml:space="preserve">de </w:t>
      </w:r>
      <w:r w:rsidRPr="00322441">
        <w:t xml:space="preserve">água, </w:t>
      </w:r>
      <w:r w:rsidR="00DE280B">
        <w:t>poderá ocorrer a sua biotransformação</w:t>
      </w:r>
      <w:r w:rsidR="00AF5CC0">
        <w:t>. Neste caso os</w:t>
      </w:r>
      <w:r w:rsidRPr="00322441">
        <w:t xml:space="preserve"> microrganismos </w:t>
      </w:r>
      <w:r w:rsidR="00AF5CC0">
        <w:t xml:space="preserve">são capazes de </w:t>
      </w:r>
      <w:r w:rsidR="0058241A">
        <w:t xml:space="preserve">transformar o mercúrio em </w:t>
      </w:r>
      <w:r w:rsidR="0058241A" w:rsidRPr="00322441">
        <w:t>metilmercúrio</w:t>
      </w:r>
      <w:r w:rsidRPr="00322441">
        <w:t xml:space="preserve">, </w:t>
      </w:r>
      <w:r w:rsidR="00911668" w:rsidRPr="00322441">
        <w:t>uma das</w:t>
      </w:r>
      <w:r w:rsidRPr="00322441">
        <w:t xml:space="preserve"> forma</w:t>
      </w:r>
      <w:r w:rsidR="00911668" w:rsidRPr="00322441">
        <w:t>s</w:t>
      </w:r>
      <w:r w:rsidRPr="00322441">
        <w:t xml:space="preserve"> mais tóxica</w:t>
      </w:r>
      <w:r w:rsidR="00911668" w:rsidRPr="00322441">
        <w:t>s</w:t>
      </w:r>
      <w:r w:rsidRPr="00322441">
        <w:t xml:space="preserve"> d</w:t>
      </w:r>
      <w:r w:rsidR="00911668" w:rsidRPr="00322441">
        <w:t>este</w:t>
      </w:r>
      <w:r w:rsidRPr="00322441">
        <w:t xml:space="preserve"> </w:t>
      </w:r>
      <w:r w:rsidR="003660DC" w:rsidRPr="00322441">
        <w:t>elemento</w:t>
      </w:r>
      <w:r w:rsidR="00834049" w:rsidRPr="00322441">
        <w:t>. Esta forma t</w:t>
      </w:r>
      <w:r w:rsidR="009918CA">
        <w:t>e</w:t>
      </w:r>
      <w:r w:rsidR="00834049" w:rsidRPr="00322441">
        <w:t>m</w:t>
      </w:r>
      <w:r w:rsidR="003660DC" w:rsidRPr="00322441">
        <w:t xml:space="preserve"> </w:t>
      </w:r>
      <w:r w:rsidR="00911668" w:rsidRPr="00322441">
        <w:t>uma forte tend</w:t>
      </w:r>
      <w:r w:rsidR="009918CA">
        <w:t>ê</w:t>
      </w:r>
      <w:r w:rsidR="00911668" w:rsidRPr="00322441">
        <w:t>ncia para se</w:t>
      </w:r>
      <w:r w:rsidRPr="00322441">
        <w:t xml:space="preserve"> acumula</w:t>
      </w:r>
      <w:r w:rsidR="00911668" w:rsidRPr="00322441">
        <w:t>r</w:t>
      </w:r>
      <w:r w:rsidRPr="00322441">
        <w:t xml:space="preserve"> na cadeia alimentar.</w:t>
      </w:r>
      <w:r w:rsidR="00911668" w:rsidRPr="00322441">
        <w:t xml:space="preserve"> </w:t>
      </w:r>
      <w:r w:rsidR="00F06E68" w:rsidRPr="00322441">
        <w:t xml:space="preserve"> </w:t>
      </w:r>
      <w:r w:rsidR="003660DC" w:rsidRPr="00322441">
        <w:t>Explique como é que o metilmercúrio pode ser formado a partir</w:t>
      </w:r>
      <w:r w:rsidR="00100A55" w:rsidRPr="00322441">
        <w:t xml:space="preserve"> da atividade microbiana. Apresente um esquema</w:t>
      </w:r>
      <w:r w:rsidR="00BD0D48" w:rsidRPr="00322441">
        <w:t xml:space="preserve"> para as</w:t>
      </w:r>
      <w:r w:rsidR="00100A55" w:rsidRPr="00322441">
        <w:t xml:space="preserve"> eventuais vias metabólicas desta </w:t>
      </w:r>
      <w:r w:rsidR="00BD0D48" w:rsidRPr="00322441">
        <w:t>bio</w:t>
      </w:r>
      <w:r w:rsidR="00100A55" w:rsidRPr="00322441">
        <w:t>transformação.</w:t>
      </w:r>
    </w:p>
    <w:p w14:paraId="6A4A34D0" w14:textId="77777777" w:rsidR="00E87057" w:rsidRPr="00322441" w:rsidRDefault="00E87057" w:rsidP="00E87057">
      <w:pPr>
        <w:pStyle w:val="PargrafodaLista"/>
        <w:spacing w:line="360" w:lineRule="auto"/>
        <w:jc w:val="both"/>
      </w:pPr>
    </w:p>
    <w:p w14:paraId="0D34B9A3" w14:textId="7CCB104A" w:rsidR="003660DC" w:rsidRDefault="00310D01" w:rsidP="00F06E6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>Com base nas propriedades físico-</w:t>
      </w:r>
      <w:r w:rsidR="00374C74" w:rsidRPr="00322441">
        <w:t>químicas do</w:t>
      </w:r>
      <w:r w:rsidR="0078415B" w:rsidRPr="00322441">
        <w:t xml:space="preserve"> metilme</w:t>
      </w:r>
      <w:r w:rsidR="000C1F99" w:rsidRPr="00322441">
        <w:t>r</w:t>
      </w:r>
      <w:r w:rsidR="0078415B" w:rsidRPr="00322441">
        <w:t xml:space="preserve">cúrio </w:t>
      </w:r>
      <w:r w:rsidR="009B3AC1" w:rsidRPr="00322441">
        <w:t xml:space="preserve">avalie a sua solubilidade </w:t>
      </w:r>
      <w:r w:rsidR="00374C74" w:rsidRPr="00322441">
        <w:t>em</w:t>
      </w:r>
      <w:r w:rsidR="009B3AC1" w:rsidRPr="00322441">
        <w:t xml:space="preserve"> </w:t>
      </w:r>
      <w:r w:rsidR="00BD0D48" w:rsidRPr="00322441">
        <w:t>água, bem</w:t>
      </w:r>
      <w:r w:rsidR="000C1F99" w:rsidRPr="00322441">
        <w:t xml:space="preserve"> como</w:t>
      </w:r>
      <w:r w:rsidR="004B7418" w:rsidRPr="00322441">
        <w:t>,</w:t>
      </w:r>
      <w:r w:rsidR="000C1F99" w:rsidRPr="00322441">
        <w:t xml:space="preserve"> a sua pressão de vapor à </w:t>
      </w:r>
      <w:r w:rsidR="009B3AC1" w:rsidRPr="00322441">
        <w:t>temperatura ambiente (25</w:t>
      </w:r>
      <w:r w:rsidR="009B3AC1" w:rsidRPr="00322441">
        <w:rPr>
          <w:vertAlign w:val="superscript"/>
        </w:rPr>
        <w:t>o</w:t>
      </w:r>
      <w:r w:rsidR="009B3AC1" w:rsidRPr="00322441">
        <w:t>C)</w:t>
      </w:r>
      <w:r w:rsidR="00240277" w:rsidRPr="00322441">
        <w:t>. Discuta</w:t>
      </w:r>
      <w:r w:rsidR="0038675F" w:rsidRPr="00322441">
        <w:t xml:space="preserve"> </w:t>
      </w:r>
      <w:r w:rsidR="00332B6B" w:rsidRPr="00322441">
        <w:t xml:space="preserve">a </w:t>
      </w:r>
      <w:r w:rsidR="00BC0D84" w:rsidRPr="00322441">
        <w:lastRenderedPageBreak/>
        <w:t xml:space="preserve">razão </w:t>
      </w:r>
      <w:r w:rsidR="00374C74" w:rsidRPr="00322441">
        <w:t>metilmerc</w:t>
      </w:r>
      <w:r w:rsidR="000C1F99" w:rsidRPr="00322441">
        <w:t>ú</w:t>
      </w:r>
      <w:r w:rsidR="00374C74" w:rsidRPr="00322441">
        <w:t>rio</w:t>
      </w:r>
      <w:r w:rsidR="000C1F99" w:rsidRPr="00322441">
        <w:rPr>
          <w:vertAlign w:val="subscript"/>
        </w:rPr>
        <w:t>(ar)</w:t>
      </w:r>
      <w:r w:rsidR="000C1F99" w:rsidRPr="00322441">
        <w:t>/metilmercúrio</w:t>
      </w:r>
      <w:r w:rsidR="000C1F99" w:rsidRPr="00322441">
        <w:rPr>
          <w:vertAlign w:val="subscript"/>
        </w:rPr>
        <w:t>(água</w:t>
      </w:r>
      <w:proofErr w:type="gramStart"/>
      <w:r w:rsidR="000C1F99" w:rsidRPr="00322441">
        <w:rPr>
          <w:vertAlign w:val="subscript"/>
        </w:rPr>
        <w:t>)</w:t>
      </w:r>
      <w:r w:rsidR="004B7418" w:rsidRPr="00322441">
        <w:t xml:space="preserve"> </w:t>
      </w:r>
      <w:r w:rsidR="00891A16">
        <w:t>,</w:t>
      </w:r>
      <w:proofErr w:type="gramEnd"/>
      <w:r w:rsidR="00891A16">
        <w:t xml:space="preserve"> </w:t>
      </w:r>
      <w:r w:rsidR="004B7418" w:rsidRPr="00322441">
        <w:t xml:space="preserve">isto é, </w:t>
      </w:r>
      <w:r w:rsidR="00D14C67" w:rsidRPr="00322441">
        <w:t>se</w:t>
      </w:r>
      <w:r w:rsidR="009C192D" w:rsidRPr="00322441">
        <w:t xml:space="preserve"> partição para atmosfera poderá ser um fenômeno importante para </w:t>
      </w:r>
      <w:r w:rsidR="008F6C5B" w:rsidRPr="00322441">
        <w:t>a descontaminação de um dado curso de água (e.g</w:t>
      </w:r>
      <w:r w:rsidR="00BD0D48" w:rsidRPr="00322441">
        <w:t>.</w:t>
      </w:r>
      <w:r w:rsidR="008F6C5B" w:rsidRPr="00322441">
        <w:t xml:space="preserve"> baia e rio </w:t>
      </w:r>
      <w:r w:rsidR="00F06E68" w:rsidRPr="00322441">
        <w:t>M</w:t>
      </w:r>
      <w:r w:rsidR="008F6C5B" w:rsidRPr="00322441">
        <w:t>inamata)</w:t>
      </w:r>
      <w:r w:rsidR="00022D81" w:rsidRPr="00322441">
        <w:t xml:space="preserve">. Nota - </w:t>
      </w:r>
      <w:r w:rsidR="009B3AC1" w:rsidRPr="00322441">
        <w:t>caso</w:t>
      </w:r>
      <w:r w:rsidR="00F06EC5" w:rsidRPr="00322441">
        <w:t xml:space="preserve">, não encontre </w:t>
      </w:r>
      <w:r w:rsidR="00560C5B" w:rsidRPr="00322441">
        <w:t xml:space="preserve">os </w:t>
      </w:r>
      <w:r w:rsidR="00F06EC5" w:rsidRPr="00322441">
        <w:t xml:space="preserve">dados </w:t>
      </w:r>
      <w:r w:rsidR="00560C5B" w:rsidRPr="00322441">
        <w:t>par</w:t>
      </w:r>
      <w:r w:rsidR="00F06EC5" w:rsidRPr="00322441">
        <w:t xml:space="preserve">a esta temperatura </w:t>
      </w:r>
      <w:r w:rsidR="00022D81" w:rsidRPr="00322441">
        <w:t xml:space="preserve">pode apresentar a sua resposta </w:t>
      </w:r>
      <w:r w:rsidR="00E70C00" w:rsidRPr="00322441">
        <w:t>em uma temperatura perto d</w:t>
      </w:r>
      <w:r w:rsidR="00557D9F" w:rsidRPr="00322441">
        <w:t xml:space="preserve">a temperatura </w:t>
      </w:r>
      <w:r w:rsidR="00E70C00" w:rsidRPr="00322441">
        <w:t>ambiente (</w:t>
      </w:r>
      <w:r w:rsidR="0071479C" w:rsidRPr="00322441">
        <w:t>e.g.</w:t>
      </w:r>
      <w:r w:rsidR="00E70C00" w:rsidRPr="00322441">
        <w:t xml:space="preserve"> 21</w:t>
      </w:r>
      <w:r w:rsidR="00E70C00" w:rsidRPr="00322441">
        <w:rPr>
          <w:vertAlign w:val="superscript"/>
        </w:rPr>
        <w:t>o</w:t>
      </w:r>
      <w:r w:rsidR="00E70C00" w:rsidRPr="00322441">
        <w:t>C).</w:t>
      </w:r>
    </w:p>
    <w:p w14:paraId="2DBD6959" w14:textId="77777777" w:rsidR="00E87057" w:rsidRPr="00322441" w:rsidRDefault="00E87057" w:rsidP="00E87057">
      <w:pPr>
        <w:pStyle w:val="PargrafodaLista"/>
        <w:spacing w:line="360" w:lineRule="auto"/>
        <w:jc w:val="both"/>
      </w:pPr>
    </w:p>
    <w:p w14:paraId="70960B49" w14:textId="5D4F7B92" w:rsidR="00D14C67" w:rsidRDefault="00C6676E" w:rsidP="00006BA1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>Admitindo que a concentração média</w:t>
      </w:r>
      <w:r w:rsidR="00347E4E" w:rsidRPr="00322441">
        <w:t xml:space="preserve"> de </w:t>
      </w:r>
      <w:r w:rsidR="0001250A" w:rsidRPr="00322441">
        <w:t>mercúrio na</w:t>
      </w:r>
      <w:r w:rsidRPr="00322441">
        <w:t xml:space="preserve"> baia de Minemata era de aproximadamente </w:t>
      </w:r>
      <w:r w:rsidR="00347E4E" w:rsidRPr="00322441">
        <w:t xml:space="preserve">20,66 </w:t>
      </w:r>
      <w:proofErr w:type="spellStart"/>
      <w:r w:rsidR="00322441" w:rsidRPr="00322441">
        <w:t>ppm</w:t>
      </w:r>
      <w:proofErr w:type="spellEnd"/>
      <w:r w:rsidR="00322441" w:rsidRPr="00322441">
        <w:t xml:space="preserve"> estime</w:t>
      </w:r>
      <w:r w:rsidR="00D14C67" w:rsidRPr="00322441">
        <w:t xml:space="preserve"> qual o fator de bioacumulação teórico no fitoplâncton e em peixe</w:t>
      </w:r>
      <w:r w:rsidR="000341F4" w:rsidRPr="00322441">
        <w:t xml:space="preserve"> (e.g. </w:t>
      </w:r>
      <w:proofErr w:type="spellStart"/>
      <w:r w:rsidR="000341F4" w:rsidRPr="00322441">
        <w:rPr>
          <w:i/>
          <w:iCs/>
        </w:rPr>
        <w:t>Sebastes</w:t>
      </w:r>
      <w:proofErr w:type="spellEnd"/>
      <w:r w:rsidR="000341F4" w:rsidRPr="00322441">
        <w:rPr>
          <w:i/>
          <w:iCs/>
        </w:rPr>
        <w:t xml:space="preserve"> </w:t>
      </w:r>
      <w:proofErr w:type="spellStart"/>
      <w:r w:rsidR="000341F4" w:rsidRPr="00322441">
        <w:rPr>
          <w:i/>
          <w:iCs/>
        </w:rPr>
        <w:t>cheni</w:t>
      </w:r>
      <w:proofErr w:type="spellEnd"/>
      <w:r w:rsidR="000341F4" w:rsidRPr="00322441">
        <w:t xml:space="preserve"> – perca do mar</w:t>
      </w:r>
      <w:r w:rsidR="00DB3478" w:rsidRPr="00322441">
        <w:t xml:space="preserve"> ou </w:t>
      </w:r>
      <w:proofErr w:type="spellStart"/>
      <w:r w:rsidR="00BC10FC" w:rsidRPr="00322441">
        <w:rPr>
          <w:i/>
          <w:iCs/>
        </w:rPr>
        <w:t>Lateolabrax</w:t>
      </w:r>
      <w:proofErr w:type="spellEnd"/>
      <w:r w:rsidR="00BC10FC" w:rsidRPr="00322441">
        <w:rPr>
          <w:i/>
          <w:iCs/>
        </w:rPr>
        <w:t xml:space="preserve"> </w:t>
      </w:r>
      <w:proofErr w:type="spellStart"/>
      <w:r w:rsidR="00BC10FC" w:rsidRPr="00322441">
        <w:rPr>
          <w:i/>
          <w:iCs/>
        </w:rPr>
        <w:t>japonicus</w:t>
      </w:r>
      <w:proofErr w:type="spellEnd"/>
      <w:r w:rsidR="00BC10FC" w:rsidRPr="00322441">
        <w:t xml:space="preserve"> – Robalo </w:t>
      </w:r>
      <w:proofErr w:type="gramStart"/>
      <w:r w:rsidR="00BC10FC" w:rsidRPr="00322441">
        <w:t>Japonês</w:t>
      </w:r>
      <w:proofErr w:type="gramEnd"/>
      <w:r w:rsidR="000341F4" w:rsidRPr="00322441">
        <w:t>)</w:t>
      </w:r>
      <w:r w:rsidR="00D14C67" w:rsidRPr="00322441">
        <w:t>.</w:t>
      </w:r>
    </w:p>
    <w:p w14:paraId="611A4336" w14:textId="77777777" w:rsidR="00E87057" w:rsidRPr="00322441" w:rsidRDefault="00E87057" w:rsidP="00E87057">
      <w:pPr>
        <w:pStyle w:val="PargrafodaLista"/>
        <w:spacing w:line="360" w:lineRule="auto"/>
        <w:jc w:val="both"/>
      </w:pPr>
    </w:p>
    <w:p w14:paraId="470A5008" w14:textId="12CE805E" w:rsidR="00F86642" w:rsidRDefault="00BA3E54" w:rsidP="00F86642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 xml:space="preserve">Calcule o </w:t>
      </w:r>
      <w:r w:rsidR="00A76A01" w:rsidRPr="00322441">
        <w:t xml:space="preserve">fator de </w:t>
      </w:r>
      <w:proofErr w:type="spellStart"/>
      <w:r w:rsidR="00A76A01" w:rsidRPr="00322441">
        <w:t>biomagnificação</w:t>
      </w:r>
      <w:proofErr w:type="spellEnd"/>
      <w:r w:rsidR="00A76A01" w:rsidRPr="00322441">
        <w:t xml:space="preserve"> </w:t>
      </w:r>
      <w:r w:rsidR="008B3E72" w:rsidRPr="00322441">
        <w:t xml:space="preserve">entre o </w:t>
      </w:r>
      <w:r w:rsidR="00C811EC" w:rsidRPr="00322441">
        <w:t>fitoplâncton</w:t>
      </w:r>
      <w:r w:rsidR="008B3E72" w:rsidRPr="00322441">
        <w:t xml:space="preserve"> </w:t>
      </w:r>
      <w:r w:rsidR="007461E0" w:rsidRPr="00322441">
        <w:t>um</w:t>
      </w:r>
      <w:r w:rsidR="00F86642" w:rsidRPr="00322441">
        <w:t xml:space="preserve"> peixe</w:t>
      </w:r>
      <w:r w:rsidR="007461E0" w:rsidRPr="00322441">
        <w:t xml:space="preserve"> que se alimenta </w:t>
      </w:r>
      <w:r w:rsidR="00EA37EA" w:rsidRPr="00322441">
        <w:t>de</w:t>
      </w:r>
      <w:r w:rsidR="00EF0856">
        <w:t>le</w:t>
      </w:r>
      <w:r w:rsidR="00EA37EA" w:rsidRPr="00322441">
        <w:t xml:space="preserve"> e </w:t>
      </w:r>
      <w:r w:rsidR="00EF0856">
        <w:t>um</w:t>
      </w:r>
      <w:r w:rsidR="00EA37EA" w:rsidRPr="00322441">
        <w:t xml:space="preserve"> </w:t>
      </w:r>
      <w:r w:rsidR="00025FC1" w:rsidRPr="00322441">
        <w:t>predador</w:t>
      </w:r>
      <w:r w:rsidR="00EA37EA" w:rsidRPr="00322441">
        <w:t xml:space="preserve"> deste </w:t>
      </w:r>
      <w:r w:rsidR="00025FC1" w:rsidRPr="00322441">
        <w:t>peixe</w:t>
      </w:r>
      <w:r w:rsidR="006F774A" w:rsidRPr="00322441">
        <w:t xml:space="preserve">. </w:t>
      </w:r>
      <w:r w:rsidR="00F86642" w:rsidRPr="00322441">
        <w:t xml:space="preserve"> </w:t>
      </w:r>
    </w:p>
    <w:p w14:paraId="05B735EB" w14:textId="77777777" w:rsidR="00E87057" w:rsidRPr="00322441" w:rsidRDefault="00E87057" w:rsidP="00E87057">
      <w:pPr>
        <w:pStyle w:val="PargrafodaLista"/>
        <w:spacing w:line="360" w:lineRule="auto"/>
        <w:jc w:val="both"/>
      </w:pPr>
    </w:p>
    <w:p w14:paraId="473BEC46" w14:textId="48DAAC8A" w:rsidR="00D14C67" w:rsidRPr="00E87057" w:rsidRDefault="00D14C67" w:rsidP="00F86642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 xml:space="preserve">Na sua opinião estes valores poderão ser verificados em condições reais? Sim, não, </w:t>
      </w:r>
      <w:r w:rsidR="001B51FC" w:rsidRPr="00322441">
        <w:t>por quê</w:t>
      </w:r>
      <w:r w:rsidRPr="00322441">
        <w:t xml:space="preserve">? Fundamente detalhadamente a sua resposta. </w:t>
      </w:r>
    </w:p>
    <w:p w14:paraId="35994263" w14:textId="3209315C" w:rsidR="00E87057" w:rsidRPr="00322441" w:rsidRDefault="00E87057" w:rsidP="00E87057">
      <w:pPr>
        <w:pStyle w:val="PargrafodaLista"/>
        <w:spacing w:line="360" w:lineRule="auto"/>
        <w:jc w:val="both"/>
      </w:pPr>
    </w:p>
    <w:p w14:paraId="3E26ABD4" w14:textId="1FF917FA" w:rsidR="006858A8" w:rsidRDefault="00F86642" w:rsidP="006858A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 xml:space="preserve">Compare </w:t>
      </w:r>
      <w:r w:rsidR="00037B7E" w:rsidRPr="00322441">
        <w:t>os valores estimados com os descritos na liter</w:t>
      </w:r>
      <w:r w:rsidR="004A1513" w:rsidRPr="00322441">
        <w:t xml:space="preserve">atura cientifica para esta região. </w:t>
      </w:r>
      <w:r w:rsidR="006858A8" w:rsidRPr="00322441">
        <w:t xml:space="preserve">A seguinte tabela </w:t>
      </w:r>
      <w:sdt>
        <w:sdtPr>
          <w:rPr>
            <w:color w:val="000000"/>
          </w:rPr>
          <w:tag w:val="MENDELEY_CITATION_v3_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"/>
          <w:id w:val="-191772564"/>
          <w:placeholder>
            <w:docPart w:val="F0BC57C9819B4EFBBB88FE0CFEAD1DCE"/>
          </w:placeholder>
        </w:sdtPr>
        <w:sdtContent>
          <w:r w:rsidR="00464170" w:rsidRPr="00706834">
            <w:rPr>
              <w:color w:val="000000"/>
            </w:rPr>
            <w:t>(</w:t>
          </w:r>
          <w:proofErr w:type="spellStart"/>
          <w:r w:rsidR="00464170" w:rsidRPr="00706834">
            <w:rPr>
              <w:color w:val="000000"/>
            </w:rPr>
            <w:t>Yoshino</w:t>
          </w:r>
          <w:proofErr w:type="spellEnd"/>
          <w:r w:rsidR="00464170" w:rsidRPr="00706834">
            <w:rPr>
              <w:color w:val="000000"/>
            </w:rPr>
            <w:t xml:space="preserve"> et al., 2020)</w:t>
          </w:r>
        </w:sdtContent>
      </w:sdt>
      <w:r w:rsidR="00464170">
        <w:rPr>
          <w:color w:val="000000"/>
        </w:rPr>
        <w:t xml:space="preserve"> </w:t>
      </w:r>
      <w:r w:rsidR="006858A8" w:rsidRPr="00322441">
        <w:t>tem uma distribuição das principais espécies de peixes pescadas</w:t>
      </w:r>
      <w:r w:rsidR="00464170">
        <w:t>.</w:t>
      </w:r>
      <w:r w:rsidR="00776E05" w:rsidRPr="00322441">
        <w:t xml:space="preserve"> </w:t>
      </w:r>
      <w:r w:rsidR="00464170">
        <w:t>Q</w:t>
      </w:r>
      <w:r w:rsidR="00776E05" w:rsidRPr="00322441">
        <w:t xml:space="preserve">uais destas espécies poderão apresentar </w:t>
      </w:r>
      <w:r w:rsidR="008F7995" w:rsidRPr="00322441">
        <w:t xml:space="preserve">um </w:t>
      </w:r>
      <w:r w:rsidR="00776E05" w:rsidRPr="00322441">
        <w:t>maior níve</w:t>
      </w:r>
      <w:r w:rsidR="008F7995" w:rsidRPr="00322441">
        <w:t>l</w:t>
      </w:r>
      <w:r w:rsidR="00776E05" w:rsidRPr="00322441">
        <w:t xml:space="preserve"> de concentração de mercúrio</w:t>
      </w:r>
      <w:r w:rsidR="008F7995" w:rsidRPr="00322441">
        <w:t xml:space="preserve"> em seus tecidos</w:t>
      </w:r>
      <w:r w:rsidR="00F7060D" w:rsidRPr="00F7060D">
        <w:t>?</w:t>
      </w:r>
      <w:r w:rsidR="00776E05" w:rsidRPr="00322441">
        <w:t xml:space="preserve"> </w:t>
      </w:r>
      <w:r w:rsidR="00F7060D">
        <w:t>E</w:t>
      </w:r>
      <w:r w:rsidR="00776E05" w:rsidRPr="00322441">
        <w:t xml:space="preserve">xplique detalhadamente a sua resposta.  </w:t>
      </w:r>
      <w:r w:rsidR="006858A8" w:rsidRPr="00322441">
        <w:t xml:space="preserve"> </w:t>
      </w:r>
    </w:p>
    <w:p w14:paraId="707EF021" w14:textId="7C529947" w:rsidR="006F0377" w:rsidRDefault="006F0377" w:rsidP="00E87057">
      <w:pPr>
        <w:pStyle w:val="PargrafodaLista"/>
        <w:spacing w:line="360" w:lineRule="auto"/>
        <w:jc w:val="both"/>
      </w:pPr>
      <w:r>
        <w:rPr>
          <w:noProof/>
        </w:rPr>
        <w:drawing>
          <wp:inline distT="0" distB="0" distL="0" distR="0" wp14:anchorId="5711C994" wp14:editId="39DAFECA">
            <wp:extent cx="5061919" cy="1946563"/>
            <wp:effectExtent l="0" t="0" r="5715" b="0"/>
            <wp:docPr id="2" name="Imagem 2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omputador com texto preto sobre fundo branco&#10;&#10;Descrição gerada automaticamente"/>
                    <pic:cNvPicPr/>
                  </pic:nvPicPr>
                  <pic:blipFill rotWithShape="1">
                    <a:blip r:embed="rId7"/>
                    <a:srcRect l="14630" t="36257" r="13642" b="14711"/>
                    <a:stretch/>
                  </pic:blipFill>
                  <pic:spPr bwMode="auto">
                    <a:xfrm>
                      <a:off x="0" y="0"/>
                      <a:ext cx="5091295" cy="19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82950" w14:textId="77777777" w:rsidR="006F0377" w:rsidRPr="00322441" w:rsidRDefault="006F0377" w:rsidP="006721A6">
      <w:pPr>
        <w:pStyle w:val="PargrafodaLista"/>
        <w:spacing w:line="360" w:lineRule="auto"/>
        <w:jc w:val="both"/>
      </w:pPr>
    </w:p>
    <w:p w14:paraId="363E06D6" w14:textId="77777777" w:rsidR="001E644E" w:rsidRDefault="00AA57BC" w:rsidP="001E644E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>identifique</w:t>
      </w:r>
      <w:r w:rsidR="004D54FF" w:rsidRPr="00322441">
        <w:t xml:space="preserve"> </w:t>
      </w:r>
      <w:r w:rsidR="00C71011" w:rsidRPr="00322441">
        <w:t xml:space="preserve">eventuais razões que expliquem a demora de aproximadamente duas décadas entre o </w:t>
      </w:r>
      <w:r w:rsidR="00DF0984" w:rsidRPr="00322441">
        <w:t>início</w:t>
      </w:r>
      <w:r w:rsidR="00C71011" w:rsidRPr="00322441">
        <w:t xml:space="preserve"> das emissões </w:t>
      </w:r>
      <w:r w:rsidR="00CF6A26" w:rsidRPr="00322441">
        <w:t xml:space="preserve">e o aparecimento dos primeiros casos. Justifique detalhadamente a sua resposta citando as </w:t>
      </w:r>
      <w:r w:rsidR="00DF0984" w:rsidRPr="00322441">
        <w:t>referências</w:t>
      </w:r>
      <w:r w:rsidR="00CF6A26" w:rsidRPr="00322441">
        <w:t xml:space="preserve"> utilizadas</w:t>
      </w:r>
      <w:r w:rsidR="00DF0984" w:rsidRPr="00322441">
        <w:t>.</w:t>
      </w:r>
      <w:r w:rsidR="002C151E" w:rsidRPr="00322441">
        <w:t xml:space="preserve"> </w:t>
      </w:r>
    </w:p>
    <w:p w14:paraId="114A235C" w14:textId="77777777" w:rsidR="00E87057" w:rsidRPr="00322441" w:rsidRDefault="00E87057" w:rsidP="00E87057">
      <w:pPr>
        <w:pStyle w:val="PargrafodaLista"/>
        <w:spacing w:line="360" w:lineRule="auto"/>
        <w:jc w:val="both"/>
      </w:pPr>
    </w:p>
    <w:p w14:paraId="1C4E95EA" w14:textId="4FF02CD4" w:rsidR="00F7060D" w:rsidRPr="00974EB0" w:rsidRDefault="001E644E" w:rsidP="00974EB0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lastRenderedPageBreak/>
        <w:t>Compare a taxa de bioacumulação teórica obtida com o LD</w:t>
      </w:r>
      <w:r w:rsidRPr="00322441">
        <w:rPr>
          <w:vertAlign w:val="subscript"/>
        </w:rPr>
        <w:t>50</w:t>
      </w:r>
      <w:r w:rsidRPr="00322441">
        <w:t xml:space="preserve"> para peixes e algas. </w:t>
      </w:r>
      <w:r w:rsidR="00214C88" w:rsidRPr="00322441">
        <w:t>Cite as fontes de onde obteve os dados para o LD</w:t>
      </w:r>
      <w:r w:rsidR="00214C88" w:rsidRPr="00322441">
        <w:rPr>
          <w:vertAlign w:val="subscript"/>
        </w:rPr>
        <w:t xml:space="preserve">50. </w:t>
      </w:r>
    </w:p>
    <w:p w14:paraId="01463717" w14:textId="77777777" w:rsidR="00974EB0" w:rsidRDefault="00974EB0" w:rsidP="00974EB0">
      <w:pPr>
        <w:pStyle w:val="PargrafodaLista"/>
      </w:pPr>
    </w:p>
    <w:p w14:paraId="00BD828E" w14:textId="77777777" w:rsidR="00974EB0" w:rsidRPr="00322441" w:rsidRDefault="00974EB0" w:rsidP="00974EB0">
      <w:pPr>
        <w:pStyle w:val="PargrafodaLista"/>
        <w:spacing w:line="360" w:lineRule="auto"/>
        <w:jc w:val="both"/>
      </w:pPr>
    </w:p>
    <w:p w14:paraId="10FF7882" w14:textId="640D6435" w:rsidR="00C5011F" w:rsidRDefault="00D3662E" w:rsidP="002C151E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>Quais os principais tipos de toxicidade exibid</w:t>
      </w:r>
      <w:r w:rsidR="00750AB9" w:rsidRPr="00322441">
        <w:t>os</w:t>
      </w:r>
      <w:r w:rsidRPr="00322441">
        <w:t xml:space="preserve"> pelo </w:t>
      </w:r>
      <w:r w:rsidR="001479AB" w:rsidRPr="00322441">
        <w:t>metilmercúrio</w:t>
      </w:r>
      <w:r w:rsidR="00750AB9" w:rsidRPr="00322441">
        <w:t xml:space="preserve">? </w:t>
      </w:r>
      <w:r w:rsidR="00D45A15" w:rsidRPr="00322441">
        <w:t>Como é que este composto se mani</w:t>
      </w:r>
      <w:r w:rsidR="00322441" w:rsidRPr="00322441">
        <w:t>festa ao nível da toxicidade</w:t>
      </w:r>
      <w:r w:rsidR="00B3053A" w:rsidRPr="00322441">
        <w:t xml:space="preserve"> crônica</w:t>
      </w:r>
      <w:r w:rsidR="00322441" w:rsidRPr="00322441">
        <w:t>?</w:t>
      </w:r>
    </w:p>
    <w:p w14:paraId="32C7AC06" w14:textId="77777777" w:rsidR="00E87057" w:rsidRPr="00322441" w:rsidRDefault="00E87057" w:rsidP="00E87057">
      <w:pPr>
        <w:pStyle w:val="PargrafodaLista"/>
        <w:spacing w:line="360" w:lineRule="auto"/>
        <w:jc w:val="both"/>
      </w:pPr>
    </w:p>
    <w:p w14:paraId="41AE52EF" w14:textId="7CDB5BEA" w:rsidR="000E418E" w:rsidRDefault="00554F2A" w:rsidP="000E418E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 xml:space="preserve">A presença de </w:t>
      </w:r>
      <w:r w:rsidR="009B4F1C" w:rsidRPr="00322441">
        <w:t xml:space="preserve">sólidos em suspensão </w:t>
      </w:r>
      <w:r w:rsidR="00580F59" w:rsidRPr="00322441">
        <w:t>poderá afetar</w:t>
      </w:r>
      <w:r w:rsidR="003D4F8F" w:rsidRPr="00322441">
        <w:t xml:space="preserve"> a biodisponibilidade do</w:t>
      </w:r>
      <w:r w:rsidR="003C66B0" w:rsidRPr="00322441">
        <w:t xml:space="preserve"> mercúrio</w:t>
      </w:r>
      <w:r w:rsidR="00857BF1" w:rsidRPr="00322441">
        <w:t>?</w:t>
      </w:r>
      <w:r w:rsidR="00A53F89" w:rsidRPr="00322441">
        <w:t xml:space="preserve"> Justifique detalhadamente a sua resposta.</w:t>
      </w:r>
      <w:r w:rsidR="00857BF1" w:rsidRPr="00322441">
        <w:t xml:space="preserve"> </w:t>
      </w:r>
    </w:p>
    <w:p w14:paraId="0DD6DDE2" w14:textId="77777777" w:rsidR="000E418E" w:rsidRDefault="000E418E" w:rsidP="000E418E">
      <w:pPr>
        <w:pStyle w:val="PargrafodaLista"/>
      </w:pPr>
    </w:p>
    <w:p w14:paraId="28CE4FC4" w14:textId="77777777" w:rsidR="000E418E" w:rsidRPr="00322441" w:rsidRDefault="000E418E" w:rsidP="000E418E">
      <w:pPr>
        <w:pStyle w:val="PargrafodaLista"/>
        <w:spacing w:line="360" w:lineRule="auto"/>
        <w:jc w:val="both"/>
      </w:pPr>
    </w:p>
    <w:p w14:paraId="647D9DE5" w14:textId="52671FF0" w:rsidR="00C811EC" w:rsidRDefault="00857BF1" w:rsidP="00C811EC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 xml:space="preserve">Se a </w:t>
      </w:r>
      <w:r w:rsidR="00A53F89" w:rsidRPr="00322441">
        <w:t>razão sólido/</w:t>
      </w:r>
      <w:r w:rsidR="00B52E22" w:rsidRPr="00322441">
        <w:t xml:space="preserve">água for </w:t>
      </w:r>
      <w:r w:rsidR="00144FBA">
        <w:t>igual a</w:t>
      </w:r>
      <w:r w:rsidR="00B52E22" w:rsidRPr="00322441">
        <w:t xml:space="preserve"> 10 mg/L seria possível </w:t>
      </w:r>
      <w:r w:rsidR="00C811EC" w:rsidRPr="00322441">
        <w:t>estimar a</w:t>
      </w:r>
      <w:r w:rsidR="00035802" w:rsidRPr="00322441">
        <w:t xml:space="preserve"> fração molar de mercúrio na água</w:t>
      </w:r>
      <w:r w:rsidR="008B6D1B" w:rsidRPr="00322441">
        <w:t>?</w:t>
      </w:r>
      <w:r w:rsidR="00035802" w:rsidRPr="00322441">
        <w:t xml:space="preserve">  </w:t>
      </w:r>
      <w:r w:rsidR="00B52E22" w:rsidRPr="00322441">
        <w:t xml:space="preserve"> </w:t>
      </w:r>
      <w:r w:rsidR="008B6D1B" w:rsidRPr="00322441">
        <w:t xml:space="preserve">Justifique detalhadamente a sua resposta apresentando </w:t>
      </w:r>
      <w:r w:rsidR="00C811EC" w:rsidRPr="00322441">
        <w:t xml:space="preserve">todos os cálculos que achar necessário. </w:t>
      </w:r>
      <w:r w:rsidR="00144FBA">
        <w:t xml:space="preserve"> </w:t>
      </w:r>
      <w:r w:rsidR="002F492E">
        <w:t>Se possível apresente uma comparação com os valores obtidos na literatura.</w:t>
      </w:r>
    </w:p>
    <w:p w14:paraId="7B52A231" w14:textId="77777777" w:rsidR="000E418E" w:rsidRPr="00322441" w:rsidRDefault="000E418E" w:rsidP="000E418E">
      <w:pPr>
        <w:pStyle w:val="PargrafodaLista"/>
        <w:spacing w:line="360" w:lineRule="auto"/>
        <w:jc w:val="both"/>
      </w:pPr>
    </w:p>
    <w:p w14:paraId="66360AB1" w14:textId="43B69BF2" w:rsidR="00554C2A" w:rsidRDefault="00D14C67" w:rsidP="00554C2A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>Explique como poderia ser feita a descontaminação da água? Detalhe com rigor com</w:t>
      </w:r>
      <w:r w:rsidR="00F93E83" w:rsidRPr="00322441">
        <w:t>o</w:t>
      </w:r>
      <w:r w:rsidRPr="00322441">
        <w:t xml:space="preserve"> faria este processo. </w:t>
      </w:r>
      <w:r w:rsidR="00F93E83" w:rsidRPr="00322441">
        <w:t xml:space="preserve">Compare com a realidade deste caso. </w:t>
      </w:r>
      <w:r w:rsidR="002F492E">
        <w:t>O que foi feito</w:t>
      </w:r>
      <w:r w:rsidR="000743FC" w:rsidRPr="00322441">
        <w:t>?</w:t>
      </w:r>
    </w:p>
    <w:p w14:paraId="619BD78D" w14:textId="77777777" w:rsidR="000E418E" w:rsidRDefault="000E418E" w:rsidP="000E418E">
      <w:pPr>
        <w:pStyle w:val="PargrafodaLista"/>
      </w:pPr>
    </w:p>
    <w:p w14:paraId="2D5644D8" w14:textId="77777777" w:rsidR="000E418E" w:rsidRPr="00322441" w:rsidRDefault="000E418E" w:rsidP="000E418E">
      <w:pPr>
        <w:pStyle w:val="PargrafodaLista"/>
        <w:spacing w:line="360" w:lineRule="auto"/>
        <w:jc w:val="both"/>
      </w:pPr>
    </w:p>
    <w:p w14:paraId="63BC10F6" w14:textId="45B982C3" w:rsidR="00D14C67" w:rsidRPr="00322441" w:rsidRDefault="00D14C67" w:rsidP="00554C2A">
      <w:pPr>
        <w:pStyle w:val="PargrafodaLista"/>
        <w:numPr>
          <w:ilvl w:val="0"/>
          <w:numId w:val="2"/>
        </w:numPr>
        <w:spacing w:line="360" w:lineRule="auto"/>
        <w:jc w:val="both"/>
      </w:pPr>
      <w:r w:rsidRPr="00322441">
        <w:t xml:space="preserve">Tente apresentar um material que permita realizar a adsorção </w:t>
      </w:r>
      <w:r w:rsidR="00554C2A" w:rsidRPr="00322441">
        <w:t>do mercúrio</w:t>
      </w:r>
      <w:r w:rsidRPr="00322441">
        <w:t>. Se possível apresente uma isotérmica para a adsorção deste composto e cálculos para adsorver 90% da quantidade deste composto em solução.</w:t>
      </w:r>
      <w:r w:rsidR="003C4800" w:rsidRPr="00322441">
        <w:t xml:space="preserve"> Considere a concentração inicial de </w:t>
      </w:r>
      <w:r w:rsidR="00552D58" w:rsidRPr="00322441">
        <w:t>mercúrio</w:t>
      </w:r>
      <w:r w:rsidR="003C4800" w:rsidRPr="00322441">
        <w:t xml:space="preserve"> </w:t>
      </w:r>
      <w:r w:rsidR="00552D58" w:rsidRPr="00322441">
        <w:t xml:space="preserve">igual a 20,66 </w:t>
      </w:r>
      <w:proofErr w:type="spellStart"/>
      <w:r w:rsidR="00552D58" w:rsidRPr="00322441">
        <w:t>ppm</w:t>
      </w:r>
      <w:proofErr w:type="spellEnd"/>
      <w:r w:rsidR="00552D58" w:rsidRPr="00322441">
        <w:t>.</w:t>
      </w:r>
      <w:r w:rsidR="00EF29FB">
        <w:t xml:space="preserve"> Seria praticável</w:t>
      </w:r>
      <w:r w:rsidR="001A7278" w:rsidRPr="00322441">
        <w:t>?</w:t>
      </w:r>
    </w:p>
    <w:p w14:paraId="42C4FDDA" w14:textId="309DF7FD" w:rsidR="00966753" w:rsidRDefault="00966753"/>
    <w:sdt>
      <w:sdtPr>
        <w:tag w:val="MENDELEY_BIBLIOGRAPHY"/>
        <w:id w:val="221488837"/>
        <w:placeholder>
          <w:docPart w:val="DefaultPlaceholder_-1854013440"/>
        </w:placeholder>
      </w:sdtPr>
      <w:sdtContent>
        <w:p w14:paraId="665E3A62" w14:textId="77777777" w:rsidR="00706834" w:rsidRPr="00706834" w:rsidRDefault="00706834" w:rsidP="00706834">
          <w:pPr>
            <w:autoSpaceDE w:val="0"/>
            <w:autoSpaceDN w:val="0"/>
            <w:ind w:hanging="480"/>
            <w:jc w:val="both"/>
            <w:divId w:val="114375057"/>
            <w:rPr>
              <w:rFonts w:eastAsia="Times New Roman"/>
              <w:sz w:val="24"/>
              <w:szCs w:val="24"/>
              <w:lang w:val="en-US"/>
            </w:rPr>
          </w:pPr>
          <w:r w:rsidRPr="00706834">
            <w:rPr>
              <w:rFonts w:eastAsia="Times New Roman"/>
              <w:lang w:val="en-US"/>
            </w:rPr>
            <w:t xml:space="preserve">Harada, M. (2008). Minamata Disease: Methylmercury Poisoning in Japan Caused by Environmental Pollution. </w:t>
          </w:r>
          <w:r w:rsidRPr="00706834">
            <w:rPr>
              <w:rFonts w:eastAsia="Times New Roman"/>
              <w:i/>
              <w:iCs/>
              <w:lang w:val="en-US"/>
            </w:rPr>
            <w:t>Http://Dx.Doi.Org/10.3109/10408449509089885</w:t>
          </w:r>
          <w:r w:rsidRPr="00706834">
            <w:rPr>
              <w:rFonts w:eastAsia="Times New Roman"/>
              <w:lang w:val="en-US"/>
            </w:rPr>
            <w:t xml:space="preserve">, </w:t>
          </w:r>
          <w:r w:rsidRPr="00706834">
            <w:rPr>
              <w:rFonts w:eastAsia="Times New Roman"/>
              <w:i/>
              <w:iCs/>
              <w:lang w:val="en-US"/>
            </w:rPr>
            <w:t>25</w:t>
          </w:r>
          <w:r w:rsidRPr="00706834">
            <w:rPr>
              <w:rFonts w:eastAsia="Times New Roman"/>
              <w:lang w:val="en-US"/>
            </w:rPr>
            <w:t>(1), 1–24. https://doi.org/10.3109/10408449509089885</w:t>
          </w:r>
        </w:p>
        <w:p w14:paraId="47F2BF5E" w14:textId="77777777" w:rsidR="00706834" w:rsidRDefault="00706834" w:rsidP="00706834">
          <w:pPr>
            <w:autoSpaceDE w:val="0"/>
            <w:autoSpaceDN w:val="0"/>
            <w:ind w:hanging="480"/>
            <w:jc w:val="both"/>
            <w:divId w:val="132911363"/>
            <w:rPr>
              <w:rFonts w:eastAsia="Times New Roman"/>
            </w:rPr>
          </w:pPr>
          <w:r w:rsidRPr="00706834">
            <w:rPr>
              <w:rFonts w:eastAsia="Times New Roman"/>
              <w:lang w:val="en-US"/>
            </w:rPr>
            <w:t xml:space="preserve">Yoshino, K., Mori, K., </w:t>
          </w:r>
          <w:proofErr w:type="spellStart"/>
          <w:r w:rsidRPr="00706834">
            <w:rPr>
              <w:rFonts w:eastAsia="Times New Roman"/>
              <w:lang w:val="en-US"/>
            </w:rPr>
            <w:t>Kanaya</w:t>
          </w:r>
          <w:proofErr w:type="spellEnd"/>
          <w:r w:rsidRPr="00706834">
            <w:rPr>
              <w:rFonts w:eastAsia="Times New Roman"/>
              <w:lang w:val="en-US"/>
            </w:rPr>
            <w:t xml:space="preserve">, G., Kojima, S., </w:t>
          </w:r>
          <w:proofErr w:type="spellStart"/>
          <w:r w:rsidRPr="00706834">
            <w:rPr>
              <w:rFonts w:eastAsia="Times New Roman"/>
              <w:lang w:val="en-US"/>
            </w:rPr>
            <w:t>Henmi</w:t>
          </w:r>
          <w:proofErr w:type="spellEnd"/>
          <w:r w:rsidRPr="00706834">
            <w:rPr>
              <w:rFonts w:eastAsia="Times New Roman"/>
              <w:lang w:val="en-US"/>
            </w:rPr>
            <w:t xml:space="preserve">, Y., Matsuyama, A., &amp; Yamamoto, M. (2020). Food sources are more important than biomagnification on mercury bioaccumulation in marine fishes. </w:t>
          </w:r>
          <w:r>
            <w:rPr>
              <w:rFonts w:eastAsia="Times New Roman"/>
              <w:i/>
              <w:iCs/>
            </w:rPr>
            <w:t xml:space="preserve">Environmental </w:t>
          </w:r>
          <w:proofErr w:type="spellStart"/>
          <w:r>
            <w:rPr>
              <w:rFonts w:eastAsia="Times New Roman"/>
              <w:i/>
              <w:iCs/>
            </w:rPr>
            <w:t>Pollution</w:t>
          </w:r>
          <w:proofErr w:type="spellEnd"/>
          <w:r>
            <w:rPr>
              <w:rFonts w:eastAsia="Times New Roman"/>
            </w:rPr>
            <w:t xml:space="preserve">, </w:t>
          </w:r>
          <w:r>
            <w:rPr>
              <w:rFonts w:eastAsia="Times New Roman"/>
              <w:i/>
              <w:iCs/>
            </w:rPr>
            <w:t>262</w:t>
          </w:r>
          <w:r>
            <w:rPr>
              <w:rFonts w:eastAsia="Times New Roman"/>
            </w:rPr>
            <w:t>, 113982. https://doi.org/10.1016/J.ENVPOL.2020.113982</w:t>
          </w:r>
        </w:p>
        <w:p w14:paraId="2319D69C" w14:textId="46A461C0" w:rsidR="001C32E5" w:rsidRPr="00322441" w:rsidRDefault="00706834">
          <w:r>
            <w:rPr>
              <w:rFonts w:eastAsia="Times New Roman"/>
            </w:rPr>
            <w:t> </w:t>
          </w:r>
        </w:p>
      </w:sdtContent>
    </w:sdt>
    <w:p w14:paraId="20CE3210" w14:textId="21634B88" w:rsidR="001C32E5" w:rsidRPr="00322441" w:rsidRDefault="001C32E5"/>
    <w:p w14:paraId="79557153" w14:textId="5E87E3D9" w:rsidR="001C32E5" w:rsidRDefault="001C32E5"/>
    <w:sectPr w:rsidR="001C3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552"/>
    <w:multiLevelType w:val="hybridMultilevel"/>
    <w:tmpl w:val="A6B27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56C"/>
    <w:multiLevelType w:val="hybridMultilevel"/>
    <w:tmpl w:val="B7FA82EA"/>
    <w:lvl w:ilvl="0" w:tplc="0C7C54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6924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9609861">
    <w:abstractNumId w:val="1"/>
  </w:num>
  <w:num w:numId="2" w16cid:durableId="1196305357">
    <w:abstractNumId w:val="0"/>
  </w:num>
  <w:num w:numId="3" w16cid:durableId="12614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75"/>
    <w:rsid w:val="0000054C"/>
    <w:rsid w:val="00006BA1"/>
    <w:rsid w:val="0001250A"/>
    <w:rsid w:val="000126C8"/>
    <w:rsid w:val="00022D81"/>
    <w:rsid w:val="000251AB"/>
    <w:rsid w:val="00025FC1"/>
    <w:rsid w:val="000341F4"/>
    <w:rsid w:val="00035802"/>
    <w:rsid w:val="00037B7E"/>
    <w:rsid w:val="00060D80"/>
    <w:rsid w:val="000743FC"/>
    <w:rsid w:val="000C1F99"/>
    <w:rsid w:val="000E418E"/>
    <w:rsid w:val="00100A55"/>
    <w:rsid w:val="00144FBA"/>
    <w:rsid w:val="001479AB"/>
    <w:rsid w:val="00150AD8"/>
    <w:rsid w:val="001A7278"/>
    <w:rsid w:val="001A7FF9"/>
    <w:rsid w:val="001B4C5D"/>
    <w:rsid w:val="001B51FC"/>
    <w:rsid w:val="001C32E5"/>
    <w:rsid w:val="001C3391"/>
    <w:rsid w:val="001E644E"/>
    <w:rsid w:val="00210C87"/>
    <w:rsid w:val="00214C88"/>
    <w:rsid w:val="00230535"/>
    <w:rsid w:val="00240277"/>
    <w:rsid w:val="00266425"/>
    <w:rsid w:val="002A40E1"/>
    <w:rsid w:val="002C0E2F"/>
    <w:rsid w:val="002C151E"/>
    <w:rsid w:val="002D07C3"/>
    <w:rsid w:val="002F20EA"/>
    <w:rsid w:val="002F492E"/>
    <w:rsid w:val="0030146B"/>
    <w:rsid w:val="00310D01"/>
    <w:rsid w:val="00322441"/>
    <w:rsid w:val="00330102"/>
    <w:rsid w:val="0033100F"/>
    <w:rsid w:val="00332B6B"/>
    <w:rsid w:val="00345F45"/>
    <w:rsid w:val="00347E4E"/>
    <w:rsid w:val="003660DC"/>
    <w:rsid w:val="00374C74"/>
    <w:rsid w:val="00380A12"/>
    <w:rsid w:val="0038675F"/>
    <w:rsid w:val="003A10E1"/>
    <w:rsid w:val="003B659F"/>
    <w:rsid w:val="003C4800"/>
    <w:rsid w:val="003C66B0"/>
    <w:rsid w:val="003D31F4"/>
    <w:rsid w:val="003D4F8F"/>
    <w:rsid w:val="003F2094"/>
    <w:rsid w:val="003F3DA9"/>
    <w:rsid w:val="00420B99"/>
    <w:rsid w:val="00423A3C"/>
    <w:rsid w:val="0042550B"/>
    <w:rsid w:val="00434019"/>
    <w:rsid w:val="00447973"/>
    <w:rsid w:val="00464170"/>
    <w:rsid w:val="0048268A"/>
    <w:rsid w:val="004A1513"/>
    <w:rsid w:val="004B7418"/>
    <w:rsid w:val="004D54FF"/>
    <w:rsid w:val="005337DC"/>
    <w:rsid w:val="00552D58"/>
    <w:rsid w:val="00554C2A"/>
    <w:rsid w:val="00554F2A"/>
    <w:rsid w:val="00557D9F"/>
    <w:rsid w:val="00560C5B"/>
    <w:rsid w:val="00580F59"/>
    <w:rsid w:val="0058241A"/>
    <w:rsid w:val="005D5FB1"/>
    <w:rsid w:val="00606BB5"/>
    <w:rsid w:val="00630300"/>
    <w:rsid w:val="00652A6C"/>
    <w:rsid w:val="00655128"/>
    <w:rsid w:val="0066606C"/>
    <w:rsid w:val="00666F81"/>
    <w:rsid w:val="00671797"/>
    <w:rsid w:val="006721A6"/>
    <w:rsid w:val="006858A8"/>
    <w:rsid w:val="006D4EB4"/>
    <w:rsid w:val="006F0377"/>
    <w:rsid w:val="006F774A"/>
    <w:rsid w:val="00706834"/>
    <w:rsid w:val="0071479C"/>
    <w:rsid w:val="00727AA0"/>
    <w:rsid w:val="007461E0"/>
    <w:rsid w:val="0074638D"/>
    <w:rsid w:val="00750AB9"/>
    <w:rsid w:val="00776E05"/>
    <w:rsid w:val="0078415B"/>
    <w:rsid w:val="007B67DC"/>
    <w:rsid w:val="00834049"/>
    <w:rsid w:val="00857BF1"/>
    <w:rsid w:val="00891A16"/>
    <w:rsid w:val="00897966"/>
    <w:rsid w:val="008B3E72"/>
    <w:rsid w:val="008B6D1B"/>
    <w:rsid w:val="008D2825"/>
    <w:rsid w:val="008E38D0"/>
    <w:rsid w:val="008E6EFA"/>
    <w:rsid w:val="008F22EF"/>
    <w:rsid w:val="008F6C5B"/>
    <w:rsid w:val="008F7995"/>
    <w:rsid w:val="0090358A"/>
    <w:rsid w:val="00911668"/>
    <w:rsid w:val="00925B41"/>
    <w:rsid w:val="00942E74"/>
    <w:rsid w:val="00954767"/>
    <w:rsid w:val="00966753"/>
    <w:rsid w:val="00972B96"/>
    <w:rsid w:val="00974EB0"/>
    <w:rsid w:val="009918CA"/>
    <w:rsid w:val="009B3AC1"/>
    <w:rsid w:val="009B4F1C"/>
    <w:rsid w:val="009C192D"/>
    <w:rsid w:val="009C6659"/>
    <w:rsid w:val="00A53F89"/>
    <w:rsid w:val="00A76A01"/>
    <w:rsid w:val="00AA57BC"/>
    <w:rsid w:val="00AF5CC0"/>
    <w:rsid w:val="00B3053A"/>
    <w:rsid w:val="00B43449"/>
    <w:rsid w:val="00B47B1F"/>
    <w:rsid w:val="00B52E22"/>
    <w:rsid w:val="00B62175"/>
    <w:rsid w:val="00B8520B"/>
    <w:rsid w:val="00B97057"/>
    <w:rsid w:val="00BA3E54"/>
    <w:rsid w:val="00BC0D84"/>
    <w:rsid w:val="00BC10FC"/>
    <w:rsid w:val="00BD0D48"/>
    <w:rsid w:val="00C5011F"/>
    <w:rsid w:val="00C56875"/>
    <w:rsid w:val="00C66285"/>
    <w:rsid w:val="00C6676E"/>
    <w:rsid w:val="00C71011"/>
    <w:rsid w:val="00C811EC"/>
    <w:rsid w:val="00CD6E4B"/>
    <w:rsid w:val="00CF06FB"/>
    <w:rsid w:val="00CF6A26"/>
    <w:rsid w:val="00D14C67"/>
    <w:rsid w:val="00D221AD"/>
    <w:rsid w:val="00D31ED0"/>
    <w:rsid w:val="00D3662E"/>
    <w:rsid w:val="00D45A15"/>
    <w:rsid w:val="00D5427B"/>
    <w:rsid w:val="00D7476F"/>
    <w:rsid w:val="00D83387"/>
    <w:rsid w:val="00DA0EF9"/>
    <w:rsid w:val="00DB053C"/>
    <w:rsid w:val="00DB3478"/>
    <w:rsid w:val="00DD0420"/>
    <w:rsid w:val="00DE280B"/>
    <w:rsid w:val="00DF0984"/>
    <w:rsid w:val="00DF7494"/>
    <w:rsid w:val="00E112BD"/>
    <w:rsid w:val="00E44D30"/>
    <w:rsid w:val="00E53C20"/>
    <w:rsid w:val="00E54228"/>
    <w:rsid w:val="00E626BD"/>
    <w:rsid w:val="00E70C00"/>
    <w:rsid w:val="00E74A4E"/>
    <w:rsid w:val="00E87057"/>
    <w:rsid w:val="00EA37EA"/>
    <w:rsid w:val="00EB0613"/>
    <w:rsid w:val="00EF0856"/>
    <w:rsid w:val="00EF29FB"/>
    <w:rsid w:val="00F06E68"/>
    <w:rsid w:val="00F06EC5"/>
    <w:rsid w:val="00F074B9"/>
    <w:rsid w:val="00F1781A"/>
    <w:rsid w:val="00F32125"/>
    <w:rsid w:val="00F51AC9"/>
    <w:rsid w:val="00F7060D"/>
    <w:rsid w:val="00F86642"/>
    <w:rsid w:val="00F91A72"/>
    <w:rsid w:val="00F93E83"/>
    <w:rsid w:val="00FC4A85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9AE"/>
  <w15:chartTrackingRefBased/>
  <w15:docId w15:val="{A06AE7E8-8141-4B3D-B7C1-97418E09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6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20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675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9667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9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585D9-289A-4F8D-9337-520401BAB677}"/>
      </w:docPartPr>
      <w:docPartBody>
        <w:p w:rsidR="000E7986" w:rsidRDefault="00D51291">
          <w:r w:rsidRPr="00B106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BC57C9819B4EFBBB88FE0CFEAD1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B7C45-466C-455A-BECD-8ABF62230950}"/>
      </w:docPartPr>
      <w:docPartBody>
        <w:p w:rsidR="000E7986" w:rsidRDefault="00D51291" w:rsidP="00D51291">
          <w:pPr>
            <w:pStyle w:val="F0BC57C9819B4EFBBB88FE0CFEAD1DCE"/>
          </w:pPr>
          <w:r w:rsidRPr="00B1062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91"/>
    <w:rsid w:val="000E7986"/>
    <w:rsid w:val="00C5025D"/>
    <w:rsid w:val="00D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1291"/>
    <w:rPr>
      <w:color w:val="808080"/>
    </w:rPr>
  </w:style>
  <w:style w:type="paragraph" w:customStyle="1" w:styleId="F0BC57C9819B4EFBBB88FE0CFEAD1DCE">
    <w:name w:val="F0BC57C9819B4EFBBB88FE0CFEAD1DCE"/>
    <w:rsid w:val="00D51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3F6CA4-1087-41ED-8FA3-1FFCEAC98B95}">
  <we:reference id="wa104382081" version="1.35.0.0" store="pt-BR" storeType="OMEX"/>
  <we:alternateReferences>
    <we:reference id="wa104382081" version="1.35.0.0" store="" storeType="OMEX"/>
  </we:alternateReferences>
  <we:properties>
    <we:property name="MENDELEY_CITATIONS" value="[{&quot;citationID&quot;:&quot;MENDELEY_CITATION_9dc4fb95-1d12-45de-82ed-103b63bbcf53&quot;,&quot;citationItems&quot;:[{&quot;id&quot;:&quot;01cf1300-a043-3b0f-994c-2c00dc62008a&quot;,&quot;itemData&quot;:{&quot;type&quot;:&quot;article-journal&quot;,&quot;id&quot;:&quot;01cf1300-a043-3b0f-994c-2c00dc62008a&quot;,&quot;title&quot;:&quot;Minamata Disease: Methylmercury Poisoning in Japan Caused by Environmental Pollution&quot;,&quot;author&quot;:[{&quot;family&quot;:&quot;Harada&quot;,&quot;given&quot;:&quot;Masazumi&quot;,&quot;parse-names&quot;:false,&quot;dropping-particle&quot;:&quot;&quot;,&quot;non-dropping-particle&quot;:&quot;&quot;}],&quot;container-title&quot;:&quot;http://dx.doi.org/10.3109/10408449509089885&quot;,&quot;accessed&quot;:{&quot;date-parts&quot;:[[2021,12,12]]},&quot;DOI&quot;:&quot;10.3109/10408449509089885&quot;,&quot;ISSN&quot;:&quot;10408444&quot;,&quot;PMID&quot;:&quot;7734058&quot;,&quot;URL&quot;:&quot;https://www.tandfonline.com/doi/abs/10.3109/10408449509089885&quot;,&quot;issued&quot;:{&quot;date-parts&quot;:[[2008]]},&quot;page&quot;:&quot;1-24&quot;,&quot;abstract&quot;:&quot;Minamata disease (M. d.) is methylmercury (MeHg) poisoning that occurred in humans who ingested fish and shellfish contaminated by MeHg discharged in waste water from a chemical plant (Chisso Co. L...&quot;,&quot;publisher&quot;:&quot;Taylor &amp; Francis&quot;,&quot;issue&quot;:&quot;1&quot;,&quot;volume&quot;:&quot;25&quot;},&quot;isTemporary&quot;:false}],&quot;properties&quot;:{&quot;noteIndex&quot;:0},&quot;isEdited&quot;:false,&quot;manualOverride&quot;:{&quot;isManuallyOverridden&quot;:false,&quot;citeprocText&quot;:&quot;(Harada, 2008)&quot;,&quot;manualOverrideText&quot;:&quot;&quot;},&quot;citationTag&quot;:&quot;MENDELEY_CITATION_v3_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&quot;},{&quot;citationID&quot;:&quot;MENDELEY_CITATION_333a62d5-671e-4d0d-98e3-36e80b8471c5&quot;,&quot;citationItems&quot;:[{&quot;id&quot;:&quot;907e1920-eebb-360d-840a-88d76c70af18&quot;,&quot;itemData&quot;:{&quot;type&quot;:&quot;article-journal&quot;,&quot;id&quot;:&quot;907e1920-eebb-360d-840a-88d76c70af18&quot;,&quot;title&quot;:&quot;Food sources are more important than biomagnification on mercury bioaccumulation in marine fishes&quot;,&quot;author&quot;:[{&quot;family&quot;:&quot;Yoshino&quot;,&quot;given&quot;:&quot;Kenji&quot;,&quot;parse-names&quot;:false,&quot;dropping-particle&quot;:&quot;&quot;,&quot;non-dropping-particle&quot;:&quot;&quot;},{&quot;family&quot;:&quot;Mori&quot;,&quot;given&quot;:&quot;Keisuke&quot;,&quot;parse-names&quot;:false,&quot;dropping-particle&quot;:&quot;&quot;,&quot;non-dropping-particle&quot;:&quot;&quot;},{&quot;family&quot;:&quot;Kanaya&quot;,&quot;given&quot;:&quot;Gen&quot;,&quot;parse-names&quot;:false,&quot;dropping-particle&quot;:&quot;&quot;,&quot;non-dropping-particle&quot;:&quot;&quot;},{&quot;family&quot;:&quot;Kojima&quot;,&quot;given&quot;:&quot;Shigeaki&quot;,&quot;parse-names&quot;:false,&quot;dropping-particle&quot;:&quot;&quot;,&quot;non-dropping-particle&quot;:&quot;&quot;},{&quot;family&quot;:&quot;Henmi&quot;,&quot;given&quot;:&quot;Yasuhisa&quot;,&quot;parse-names&quot;:false,&quot;dropping-particle&quot;:&quot;&quot;,&quot;non-dropping-particle&quot;:&quot;&quot;},{&quot;family&quot;:&quot;Matsuyama&quot;,&quot;given&quot;:&quot;Akito&quot;,&quot;parse-names&quot;:false,&quot;dropping-particle&quot;:&quot;&quot;,&quot;non-dropping-particle&quot;:&quot;&quot;},{&quot;family&quot;:&quot;Yamamoto&quot;,&quot;given&quot;:&quot;Megumi&quot;,&quot;parse-names&quot;:false,&quot;dropping-particle&quot;:&quot;&quot;,&quot;non-dropping-particle&quot;:&quot;&quot;}],&quot;container-title&quot;:&quot;Environmental Pollution&quot;,&quot;accessed&quot;:{&quot;date-parts&quot;:[[2021,12,12]]},&quot;DOI&quot;:&quot;10.1016/J.ENVPOL.2020.113982&quot;,&quot;ISSN&quot;:&quot;0269-7491&quot;,&quot;PMID&quot;:&quot;32146359&quot;,&quot;issued&quot;:{&quot;date-parts&quot;:[[2020,7,1]]},&quot;page&quot;:&quot;113982&quot;,&quot;abstract&quot;:&quot;This is the first study that evaluated the relative importance between the effects of primary producer origins of the diet and biomagnification on mercury bioaccumulation in Minamata Bay.&quot;,&quot;publisher&quot;:&quot;Elsevier&quot;,&quot;volume&quot;:&quot;262&quot;},&quot;isTemporary&quot;:false}],&quot;properties&quot;:{&quot;noteIndex&quot;:0},&quot;isEdited&quot;:false,&quot;manualOverride&quot;:{&quot;isManuallyOverridden&quot;:false,&quot;citeprocText&quot;:&quot;(Yoshino et al., 2020)&quot;,&quot;manualOverrideText&quot;:&quot;&quot;},&quot;citationTag&quot;:&quot;MENDELEY_CITATION_v3_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&quot;}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C579-E9DA-458F-AEBC-C453273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Vidinha</dc:creator>
  <cp:keywords/>
  <dc:description/>
  <cp:lastModifiedBy>Pedro Vidinha</cp:lastModifiedBy>
  <cp:revision>2</cp:revision>
  <dcterms:created xsi:type="dcterms:W3CDTF">2022-08-04T19:47:00Z</dcterms:created>
  <dcterms:modified xsi:type="dcterms:W3CDTF">2022-08-04T19:47:00Z</dcterms:modified>
</cp:coreProperties>
</file>