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DC6" w14:textId="77777777" w:rsidR="002A1C7C" w:rsidRPr="002A1C7C" w:rsidRDefault="002A1C7C" w:rsidP="002A1C7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Arial Narrow" w:eastAsia="Times New Roman" w:hAnsi="Arial Narrow" w:cs="Times New Roman"/>
          <w:i/>
          <w:iCs/>
          <w:color w:val="000000"/>
          <w:u w:val="single"/>
          <w:shd w:val="clear" w:color="auto" w:fill="FFFF00"/>
          <w:lang w:eastAsia="pt-BR"/>
        </w:rPr>
        <w:t>Caso Clínico 2:</w:t>
      </w:r>
      <w:r w:rsidRPr="002A1C7C">
        <w:rPr>
          <w:rFonts w:ascii="Arial Narrow" w:eastAsia="Times New Roman" w:hAnsi="Arial Narrow" w:cs="Times New Roman"/>
          <w:i/>
          <w:iCs/>
          <w:color w:val="000000"/>
          <w:shd w:val="clear" w:color="auto" w:fill="FFFF00"/>
          <w:lang w:eastAsia="pt-BR"/>
        </w:rPr>
        <w:t xml:space="preserve"> </w:t>
      </w:r>
      <w:r w:rsidRPr="002A1C7C">
        <w:rPr>
          <w:rFonts w:ascii="Arial Narrow" w:eastAsia="Times New Roman" w:hAnsi="Arial Narrow" w:cs="Times New Roman"/>
          <w:i/>
          <w:iCs/>
          <w:color w:val="000000"/>
          <w:u w:val="single"/>
          <w:shd w:val="clear" w:color="auto" w:fill="FFFF00"/>
          <w:lang w:eastAsia="pt-BR"/>
        </w:rPr>
        <w:t>Bibliotecária</w:t>
      </w:r>
    </w:p>
    <w:p w14:paraId="35C69CF9" w14:textId="77777777" w:rsidR="002A1C7C" w:rsidRPr="002A1C7C" w:rsidRDefault="002A1C7C" w:rsidP="002A1C7C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Paciente J.C.S., 34 anos, sexo feminino, cuja profissão é bibliotecária, com carga horária de trabalho de 8h/dias, procurou o setor de fisioterapia para melhorar sua queixa de dor no ombro ao realizar sua atividade profissional. Paciente relata que há seis meses vem sentindo dor em região </w:t>
      </w:r>
      <w:proofErr w:type="spell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ântero-superior</w:t>
      </w:r>
      <w:proofErr w:type="spell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 de ombro direito e que nos últimos dois meses se tornaram muito intensas. Ressalta também que as dores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intensificaram-se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 após uma tarefa árdua de arrumar várias estantes de livros (biblioteca), em apenas uma semana. No final do dia encontrava-se com o ombro direito edemaciado e com muita dificuldade em realizar atividades como pentear o cabelo, colocar uma blusa e até escovar os dentes. Ao exame físico a paciente relata dor à palpação da região do arco </w:t>
      </w:r>
      <w:proofErr w:type="spell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coracoacromial</w:t>
      </w:r>
      <w:proofErr w:type="spell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, limitação dos movimentos de flexão e abdução da articulação glenoumeral, não ultrapassando os 90 graus de amplitude. Observou-se também que a rotação lateral estava diminuída e que as articulações adjacentes: como à articulação acromioclavicular e a cintura escapular apresentavam-se rígidas para realização de todos os movimentos do ombro direito. Na avaliação postural verificou-se que o paciente adota uma postura cifótica, escápulas aladas, protrusão e rotação medial de ombros.</w:t>
      </w:r>
    </w:p>
    <w:p w14:paraId="1F80C058" w14:textId="77777777" w:rsidR="002A1C7C" w:rsidRPr="002A1C7C" w:rsidRDefault="002A1C7C" w:rsidP="002A1C7C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Que outras atividades diárias podem estar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acometidas?(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2,0)   </w:t>
      </w:r>
    </w:p>
    <w:p w14:paraId="295FB92D" w14:textId="77777777" w:rsidR="002A1C7C" w:rsidRPr="002A1C7C" w:rsidRDefault="002A1C7C" w:rsidP="002A1C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84FB895" w14:textId="77777777" w:rsidR="002A1C7C" w:rsidRPr="002A1C7C" w:rsidRDefault="002A1C7C" w:rsidP="002A1C7C">
      <w:pPr>
        <w:numPr>
          <w:ilvl w:val="0"/>
          <w:numId w:val="2"/>
        </w:numPr>
        <w:ind w:firstLine="0"/>
        <w:textAlignment w:val="baseline"/>
        <w:rPr>
          <w:rFonts w:ascii="Arial Narrow" w:eastAsia="Times New Roman" w:hAnsi="Arial Narrow" w:cs="Times New Roman"/>
          <w:color w:val="000000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Como você explica os movimentos articulares que o paciente refere dor? Justifique porque a amplitude de movimento encontra-se diminuída nesses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movimentos?(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2,0)</w:t>
      </w:r>
    </w:p>
    <w:p w14:paraId="0568FFAE" w14:textId="77777777" w:rsidR="002A1C7C" w:rsidRPr="002A1C7C" w:rsidRDefault="002A1C7C" w:rsidP="002A1C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82557A1" w14:textId="77777777" w:rsidR="002A1C7C" w:rsidRPr="002A1C7C" w:rsidRDefault="002A1C7C" w:rsidP="002A1C7C">
      <w:pPr>
        <w:numPr>
          <w:ilvl w:val="0"/>
          <w:numId w:val="3"/>
        </w:numPr>
        <w:ind w:firstLine="0"/>
        <w:textAlignment w:val="baseline"/>
        <w:rPr>
          <w:rFonts w:ascii="Arial Narrow" w:eastAsia="Times New Roman" w:hAnsi="Arial Narrow" w:cs="Times New Roman"/>
          <w:color w:val="000000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A postura adotada pela paciente tem relação com a sintomatologia apresentada? Justifique por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quê?(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2,0)</w:t>
      </w:r>
    </w:p>
    <w:p w14:paraId="3B9F95C7" w14:textId="77777777" w:rsidR="002A1C7C" w:rsidRPr="002A1C7C" w:rsidRDefault="002A1C7C" w:rsidP="002A1C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441C869" w14:textId="77777777" w:rsidR="002A1C7C" w:rsidRPr="002A1C7C" w:rsidRDefault="002A1C7C" w:rsidP="002A1C7C">
      <w:pPr>
        <w:numPr>
          <w:ilvl w:val="0"/>
          <w:numId w:val="4"/>
        </w:numPr>
        <w:ind w:firstLine="0"/>
        <w:textAlignment w:val="baseline"/>
        <w:rPr>
          <w:rFonts w:ascii="Arial Narrow" w:eastAsia="Times New Roman" w:hAnsi="Arial Narrow" w:cs="Times New Roman"/>
          <w:color w:val="000000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Qual a importância das articulações adjacentes – acromioclavicular e cintura escapular - para a funcionalidade do ombro?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Explique.(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2,0)</w:t>
      </w:r>
    </w:p>
    <w:p w14:paraId="1AB24B2C" w14:textId="77777777" w:rsidR="002A1C7C" w:rsidRPr="002A1C7C" w:rsidRDefault="002A1C7C" w:rsidP="002A1C7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C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4FAA788" w14:textId="77777777" w:rsidR="002A1C7C" w:rsidRPr="002A1C7C" w:rsidRDefault="002A1C7C" w:rsidP="002A1C7C">
      <w:pPr>
        <w:numPr>
          <w:ilvl w:val="0"/>
          <w:numId w:val="5"/>
        </w:numPr>
        <w:ind w:firstLine="0"/>
        <w:textAlignment w:val="baseline"/>
        <w:rPr>
          <w:rFonts w:ascii="Arial Narrow" w:eastAsia="Times New Roman" w:hAnsi="Arial Narrow" w:cs="Times New Roman"/>
          <w:color w:val="000000"/>
          <w:lang w:eastAsia="pt-BR"/>
        </w:rPr>
      </w:pPr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Quais as principais estruturas </w:t>
      </w:r>
      <w:proofErr w:type="spell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músculo-esqueléticas</w:t>
      </w:r>
      <w:proofErr w:type="spell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 que podem estar envolvidas na lesão e, </w:t>
      </w:r>
      <w:proofErr w:type="spell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conseqüentemente</w:t>
      </w:r>
      <w:proofErr w:type="spell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 xml:space="preserve">, na </w:t>
      </w:r>
      <w:proofErr w:type="gramStart"/>
      <w:r w:rsidRPr="002A1C7C">
        <w:rPr>
          <w:rFonts w:ascii="Arial Narrow" w:eastAsia="Times New Roman" w:hAnsi="Arial Narrow" w:cs="Times New Roman"/>
          <w:color w:val="000000"/>
          <w:lang w:eastAsia="pt-BR"/>
        </w:rPr>
        <w:t>dor?(</w:t>
      </w:r>
      <w:proofErr w:type="gramEnd"/>
      <w:r w:rsidRPr="002A1C7C">
        <w:rPr>
          <w:rFonts w:ascii="Arial Narrow" w:eastAsia="Times New Roman" w:hAnsi="Arial Narrow" w:cs="Times New Roman"/>
          <w:color w:val="000000"/>
          <w:lang w:eastAsia="pt-BR"/>
        </w:rPr>
        <w:t>2,0)</w:t>
      </w:r>
    </w:p>
    <w:p w14:paraId="7A8FEEB5" w14:textId="77777777" w:rsidR="00A478ED" w:rsidRPr="002A1C7C" w:rsidRDefault="00A478ED" w:rsidP="002A1C7C"/>
    <w:sectPr w:rsidR="00A478ED" w:rsidRPr="002A1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2A7"/>
    <w:multiLevelType w:val="multilevel"/>
    <w:tmpl w:val="C9B81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95F53"/>
    <w:multiLevelType w:val="multilevel"/>
    <w:tmpl w:val="68FAC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F5D"/>
    <w:multiLevelType w:val="multilevel"/>
    <w:tmpl w:val="E27AF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C3231"/>
    <w:multiLevelType w:val="multilevel"/>
    <w:tmpl w:val="63DC4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46745"/>
    <w:multiLevelType w:val="multilevel"/>
    <w:tmpl w:val="37F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7C"/>
    <w:rsid w:val="002A1C7C"/>
    <w:rsid w:val="00A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93B"/>
  <w15:chartTrackingRefBased/>
  <w15:docId w15:val="{8B9BB4A1-FD41-4BAE-9E77-24C8014E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C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Costa</dc:creator>
  <cp:keywords/>
  <dc:description/>
  <cp:lastModifiedBy>Julia Costa</cp:lastModifiedBy>
  <cp:revision>1</cp:revision>
  <dcterms:created xsi:type="dcterms:W3CDTF">2021-09-21T14:32:00Z</dcterms:created>
  <dcterms:modified xsi:type="dcterms:W3CDTF">2021-09-21T14:33:00Z</dcterms:modified>
</cp:coreProperties>
</file>