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95" w:rsidRDefault="00896995" w:rsidP="00896995">
      <w:pPr>
        <w:jc w:val="left"/>
        <w:rPr>
          <w:lang w:val="en-US"/>
        </w:rPr>
      </w:pPr>
      <w:proofErr w:type="spellStart"/>
      <w:r>
        <w:rPr>
          <w:lang w:val="en-US"/>
        </w:rPr>
        <w:t>Seminários</w:t>
      </w:r>
      <w:proofErr w:type="spellEnd"/>
      <w:r>
        <w:rPr>
          <w:lang w:val="en-US"/>
        </w:rPr>
        <w:t xml:space="preserve"> parte B- MPM 5602- 2022</w:t>
      </w:r>
      <w:bookmarkStart w:id="0" w:name="_GoBack"/>
      <w:bookmarkEnd w:id="0"/>
    </w:p>
    <w:p w:rsidR="00896995" w:rsidRPr="0052400A" w:rsidRDefault="00896995" w:rsidP="00896995">
      <w:pPr>
        <w:jc w:val="left"/>
        <w:rPr>
          <w:b/>
          <w:lang w:val="en-US"/>
        </w:rPr>
      </w:pPr>
      <w:proofErr w:type="spellStart"/>
      <w:r w:rsidRPr="005D27DC">
        <w:rPr>
          <w:lang w:val="en-US"/>
        </w:rPr>
        <w:t>Todos</w:t>
      </w:r>
      <w:proofErr w:type="spellEnd"/>
      <w:r w:rsidRPr="005D27DC">
        <w:rPr>
          <w:lang w:val="en-US"/>
        </w:rPr>
        <w:t xml:space="preserve"> </w:t>
      </w:r>
      <w:proofErr w:type="spellStart"/>
      <w:r w:rsidRPr="005D27DC">
        <w:rPr>
          <w:lang w:val="en-US"/>
        </w:rPr>
        <w:t>os</w:t>
      </w:r>
      <w:proofErr w:type="spellEnd"/>
      <w:r w:rsidRPr="005D27DC">
        <w:rPr>
          <w:lang w:val="en-US"/>
        </w:rPr>
        <w:t xml:space="preserve"> </w:t>
      </w:r>
      <w:proofErr w:type="spellStart"/>
      <w:r w:rsidRPr="005D27DC">
        <w:rPr>
          <w:lang w:val="en-US"/>
        </w:rPr>
        <w:t>seminários</w:t>
      </w:r>
      <w:proofErr w:type="spellEnd"/>
      <w:r w:rsidRPr="005D27DC">
        <w:rPr>
          <w:lang w:val="en-US"/>
        </w:rPr>
        <w:t xml:space="preserve"> de </w:t>
      </w:r>
      <w:proofErr w:type="spellStart"/>
      <w:r w:rsidRPr="005D27DC">
        <w:rPr>
          <w:lang w:val="en-US"/>
        </w:rPr>
        <w:t>artigos</w:t>
      </w:r>
      <w:proofErr w:type="spellEnd"/>
      <w:r w:rsidRPr="005D27DC">
        <w:rPr>
          <w:lang w:val="en-US"/>
        </w:rPr>
        <w:t xml:space="preserve"> do ICOTS10 2018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Japão</w:t>
      </w:r>
      <w:proofErr w:type="spellEnd"/>
      <w:r>
        <w:rPr>
          <w:lang w:val="en-US"/>
        </w:rPr>
        <w:t>)</w:t>
      </w:r>
    </w:p>
    <w:p w:rsidR="00896995" w:rsidRPr="005D27DC" w:rsidRDefault="00896995" w:rsidP="00896995">
      <w:pPr>
        <w:pStyle w:val="PargrafodaLista"/>
        <w:numPr>
          <w:ilvl w:val="0"/>
          <w:numId w:val="1"/>
        </w:numPr>
        <w:rPr>
          <w:lang w:val="en-US"/>
        </w:rPr>
      </w:pPr>
      <w:r w:rsidRPr="005D27DC">
        <w:rPr>
          <w:lang w:val="en-US"/>
        </w:rPr>
        <w:t xml:space="preserve">Data Clubs for Middle school youth: engaging young people in data science. </w:t>
      </w:r>
      <w:proofErr w:type="spellStart"/>
      <w:r w:rsidRPr="005D27DC">
        <w:rPr>
          <w:lang w:val="en-US"/>
        </w:rPr>
        <w:t>Andee</w:t>
      </w:r>
      <w:proofErr w:type="spellEnd"/>
      <w:r w:rsidRPr="005D27DC">
        <w:rPr>
          <w:lang w:val="en-US"/>
        </w:rPr>
        <w:t xml:space="preserve"> Rubin </w:t>
      </w:r>
      <w:r>
        <w:rPr>
          <w:lang w:val="en-US"/>
        </w:rPr>
        <w:t>e</w:t>
      </w:r>
      <w:r w:rsidRPr="005D27DC">
        <w:rPr>
          <w:lang w:val="en-US"/>
        </w:rPr>
        <w:t xml:space="preserve"> Jan </w:t>
      </w:r>
      <w:proofErr w:type="spellStart"/>
      <w:r w:rsidRPr="005D27DC">
        <w:rPr>
          <w:lang w:val="en-US"/>
        </w:rPr>
        <w:t>Mokros</w:t>
      </w:r>
      <w:proofErr w:type="spellEnd"/>
      <w:r>
        <w:rPr>
          <w:lang w:val="en-US"/>
        </w:rPr>
        <w:t>.</w:t>
      </w:r>
      <w:r w:rsidRPr="005D27DC">
        <w:rPr>
          <w:lang w:val="en-US"/>
        </w:rPr>
        <w:t xml:space="preserve"> </w:t>
      </w:r>
    </w:p>
    <w:p w:rsidR="00896995" w:rsidRDefault="00896995" w:rsidP="00896995">
      <w:pPr>
        <w:pStyle w:val="PargrafodaLista"/>
        <w:ind w:firstLine="0"/>
        <w:rPr>
          <w:lang w:val="en-US"/>
        </w:rPr>
      </w:pPr>
      <w:hyperlink r:id="rId5" w:history="1">
        <w:r w:rsidRPr="00E01CB1">
          <w:rPr>
            <w:rStyle w:val="Hyperlink"/>
            <w:szCs w:val="18"/>
          </w:rPr>
          <w:t>https://iase-web.org/icots/10/proceedings/pdfs/ICOTS10_9B2.pdf?1531364299</w:t>
        </w:r>
      </w:hyperlink>
      <w:r>
        <w:rPr>
          <w:szCs w:val="18"/>
        </w:rPr>
        <w:t xml:space="preserve"> </w:t>
      </w:r>
    </w:p>
    <w:p w:rsidR="00896995" w:rsidRPr="00637A74" w:rsidRDefault="00896995" w:rsidP="00896995">
      <w:pPr>
        <w:pStyle w:val="PargrafodaLista"/>
        <w:numPr>
          <w:ilvl w:val="0"/>
          <w:numId w:val="1"/>
        </w:numPr>
        <w:rPr>
          <w:lang w:val="en-US"/>
        </w:rPr>
      </w:pPr>
      <w:proofErr w:type="spellStart"/>
      <w:r>
        <w:t>Understanding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: a framework </w:t>
      </w:r>
      <w:proofErr w:type="spellStart"/>
      <w:r>
        <w:t>of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engage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civic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. Rose </w:t>
      </w:r>
      <w:proofErr w:type="spellStart"/>
      <w:r>
        <w:t>Ridgway</w:t>
      </w:r>
      <w:proofErr w:type="spellEnd"/>
      <w:r>
        <w:t xml:space="preserve">, James Nicholson e </w:t>
      </w:r>
      <w:proofErr w:type="spellStart"/>
      <w:r>
        <w:t>Iddo</w:t>
      </w:r>
      <w:proofErr w:type="spellEnd"/>
      <w:r>
        <w:t xml:space="preserve"> Gal. </w:t>
      </w:r>
    </w:p>
    <w:p w:rsidR="00896995" w:rsidRPr="00714B71" w:rsidRDefault="00896995" w:rsidP="00896995">
      <w:pPr>
        <w:pStyle w:val="PargrafodaLista"/>
        <w:ind w:firstLine="0"/>
        <w:rPr>
          <w:lang w:val="en-US"/>
        </w:rPr>
      </w:pPr>
      <w:hyperlink r:id="rId6" w:history="1">
        <w:r w:rsidRPr="00E01CB1">
          <w:rPr>
            <w:rStyle w:val="Hyperlink"/>
          </w:rPr>
          <w:t>https://iase-web.org/icots/10/proceedings/pdfs/ICOTS10_7A1.pdf?1531364285</w:t>
        </w:r>
      </w:hyperlink>
      <w:r>
        <w:t xml:space="preserve"> </w:t>
      </w:r>
    </w:p>
    <w:p w:rsidR="00896995" w:rsidRDefault="00896995" w:rsidP="00896995">
      <w:pPr>
        <w:pStyle w:val="PargrafodaLista"/>
        <w:numPr>
          <w:ilvl w:val="0"/>
          <w:numId w:val="1"/>
        </w:numPr>
        <w:rPr>
          <w:lang w:val="en-US"/>
        </w:rPr>
      </w:pPr>
      <w:r w:rsidRPr="00637A74">
        <w:rPr>
          <w:lang w:val="en-US"/>
        </w:rPr>
        <w:t xml:space="preserve">Improving he interpretation of confidence and credible intervals. Rink Hoekstra, Richard D. Morey &amp; Eric-Jan </w:t>
      </w:r>
      <w:proofErr w:type="spellStart"/>
      <w:r w:rsidRPr="00637A74">
        <w:rPr>
          <w:lang w:val="en-US"/>
        </w:rPr>
        <w:t>Wagenmakers</w:t>
      </w:r>
      <w:proofErr w:type="spellEnd"/>
      <w:r>
        <w:rPr>
          <w:lang w:val="en-US"/>
        </w:rPr>
        <w:t>.</w:t>
      </w:r>
    </w:p>
    <w:p w:rsidR="00896995" w:rsidRPr="00EC46BD" w:rsidRDefault="00896995" w:rsidP="00896995">
      <w:pPr>
        <w:pStyle w:val="PargrafodaLista"/>
        <w:ind w:firstLine="0"/>
      </w:pPr>
      <w:hyperlink r:id="rId7" w:history="1">
        <w:r w:rsidRPr="00E01CB1">
          <w:rPr>
            <w:rStyle w:val="Hyperlink"/>
          </w:rPr>
          <w:t>https://iase-web.org/icots/10/proceedings/pdfs/ICOTS10_8A2.pdf?1531364291</w:t>
        </w:r>
      </w:hyperlink>
      <w:r>
        <w:t xml:space="preserve"> </w:t>
      </w:r>
    </w:p>
    <w:p w:rsidR="00896995" w:rsidRDefault="00896995" w:rsidP="00896995">
      <w:pPr>
        <w:pStyle w:val="PargrafodaLista"/>
        <w:numPr>
          <w:ilvl w:val="0"/>
          <w:numId w:val="1"/>
        </w:numPr>
        <w:rPr>
          <w:lang w:val="en-US"/>
        </w:rPr>
      </w:pPr>
      <w:r w:rsidRPr="00637A74">
        <w:rPr>
          <w:lang w:val="en-US"/>
        </w:rPr>
        <w:t xml:space="preserve">Year 13 students’ reasoning from an </w:t>
      </w:r>
      <w:proofErr w:type="spellStart"/>
      <w:r w:rsidRPr="00637A74">
        <w:rPr>
          <w:lang w:val="en-US"/>
        </w:rPr>
        <w:t>eikosogram</w:t>
      </w:r>
      <w:proofErr w:type="spellEnd"/>
      <w:r w:rsidRPr="00637A74">
        <w:rPr>
          <w:lang w:val="en-US"/>
        </w:rPr>
        <w:t>: an exploratory study</w:t>
      </w:r>
      <w:r>
        <w:rPr>
          <w:lang w:val="en-US"/>
        </w:rPr>
        <w:t>.</w:t>
      </w:r>
      <w:r w:rsidRPr="00714B71">
        <w:rPr>
          <w:lang w:val="en-US"/>
        </w:rPr>
        <w:t xml:space="preserve"> </w:t>
      </w:r>
      <w:proofErr w:type="spellStart"/>
      <w:r w:rsidRPr="00714B71">
        <w:rPr>
          <w:lang w:val="en-US"/>
        </w:rPr>
        <w:t>Malia</w:t>
      </w:r>
      <w:proofErr w:type="spellEnd"/>
      <w:r w:rsidRPr="00714B71">
        <w:rPr>
          <w:lang w:val="en-US"/>
        </w:rPr>
        <w:t xml:space="preserve"> S </w:t>
      </w:r>
      <w:proofErr w:type="spellStart"/>
      <w:r w:rsidRPr="00714B71">
        <w:rPr>
          <w:lang w:val="en-US"/>
        </w:rPr>
        <w:t>Puloka</w:t>
      </w:r>
      <w:proofErr w:type="spellEnd"/>
      <w:r w:rsidRPr="00714B71">
        <w:rPr>
          <w:lang w:val="en-US"/>
        </w:rPr>
        <w:t xml:space="preserve">, Maxine </w:t>
      </w:r>
      <w:proofErr w:type="spellStart"/>
      <w:r w:rsidRPr="00714B71">
        <w:rPr>
          <w:lang w:val="en-US"/>
        </w:rPr>
        <w:t>Pfannkuch</w:t>
      </w:r>
      <w:proofErr w:type="spellEnd"/>
      <w:r>
        <w:rPr>
          <w:lang w:val="en-US"/>
        </w:rPr>
        <w:t>.</w:t>
      </w:r>
    </w:p>
    <w:p w:rsidR="00896995" w:rsidRPr="009A2430" w:rsidRDefault="00896995" w:rsidP="00896995">
      <w:pPr>
        <w:pStyle w:val="PargrafodaLista"/>
        <w:ind w:firstLine="0"/>
        <w:rPr>
          <w:lang w:val="en-US"/>
        </w:rPr>
      </w:pPr>
      <w:hyperlink r:id="rId8" w:history="1">
        <w:r w:rsidRPr="00E01CB1">
          <w:rPr>
            <w:rStyle w:val="Hyperlink"/>
            <w:lang w:val="en-US"/>
          </w:rPr>
          <w:t>https://iase-web.org/icots/10/proceedings/pdfs/ICOTS10_6B3.pdf?1531364279</w:t>
        </w:r>
      </w:hyperlink>
      <w:r>
        <w:rPr>
          <w:lang w:val="en-US"/>
        </w:rPr>
        <w:t xml:space="preserve"> </w:t>
      </w:r>
    </w:p>
    <w:p w:rsidR="00896995" w:rsidRPr="009109F2" w:rsidRDefault="00896995" w:rsidP="00896995">
      <w:pPr>
        <w:pStyle w:val="PargrafodaLista"/>
        <w:numPr>
          <w:ilvl w:val="0"/>
          <w:numId w:val="1"/>
        </w:numPr>
        <w:rPr>
          <w:rStyle w:val="markedcontent"/>
          <w:lang w:val="en-US"/>
        </w:rPr>
      </w:pPr>
      <w:r w:rsidRPr="009109F2">
        <w:rPr>
          <w:lang w:val="en-US"/>
        </w:rPr>
        <w:t>Understanding randomness: from gimmicks to effective learning.</w:t>
      </w:r>
      <w:r w:rsidRPr="009109F2">
        <w:rPr>
          <w:rFonts w:cstheme="minorHAnsi"/>
          <w:sz w:val="18"/>
          <w:lang w:val="en-US"/>
        </w:rPr>
        <w:t xml:space="preserve">  </w:t>
      </w:r>
      <w:r w:rsidRPr="009109F2">
        <w:rPr>
          <w:rStyle w:val="markedcontent"/>
          <w:rFonts w:cstheme="minorHAnsi"/>
          <w:szCs w:val="28"/>
        </w:rPr>
        <w:t xml:space="preserve">Helen </w:t>
      </w:r>
      <w:proofErr w:type="spellStart"/>
      <w:r w:rsidRPr="009109F2">
        <w:rPr>
          <w:rStyle w:val="markedcontent"/>
          <w:rFonts w:cstheme="minorHAnsi"/>
          <w:szCs w:val="28"/>
        </w:rPr>
        <w:t>Chick</w:t>
      </w:r>
      <w:proofErr w:type="spellEnd"/>
    </w:p>
    <w:p w:rsidR="00AA3975" w:rsidRDefault="00896995" w:rsidP="00896995">
      <w:hyperlink r:id="rId9" w:history="1">
        <w:r w:rsidRPr="00E01CB1">
          <w:rPr>
            <w:rStyle w:val="Hyperlink"/>
            <w:lang w:val="en-US"/>
          </w:rPr>
          <w:t>https://iase-web.org/icots/10/proceedings/pdfs/ICOTS10_6D3.pdf?1531364280</w:t>
        </w:r>
      </w:hyperlink>
    </w:p>
    <w:sectPr w:rsidR="00AA39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D1B97"/>
    <w:multiLevelType w:val="hybridMultilevel"/>
    <w:tmpl w:val="47305B1A"/>
    <w:lvl w:ilvl="0" w:tplc="B4604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95"/>
    <w:rsid w:val="00896995"/>
    <w:rsid w:val="00AA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8E62"/>
  <w15:chartTrackingRefBased/>
  <w15:docId w15:val="{B4DEE585-986D-4124-A38F-63FEACBA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995"/>
    <w:pPr>
      <w:spacing w:after="0" w:line="360" w:lineRule="auto"/>
      <w:ind w:firstLine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699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96995"/>
    <w:rPr>
      <w:color w:val="0563C1" w:themeColor="hyperlink"/>
      <w:u w:val="single"/>
    </w:rPr>
  </w:style>
  <w:style w:type="character" w:customStyle="1" w:styleId="markedcontent">
    <w:name w:val="markedcontent"/>
    <w:basedOn w:val="Fontepargpadro"/>
    <w:rsid w:val="00896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se-web.org/icots/10/proceedings/pdfs/ICOTS10_6B3.pdf?15313642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ase-web.org/icots/10/proceedings/pdfs/ICOTS10_8A2.pdf?15313642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ase-web.org/icots/10/proceedings/pdfs/ICOTS10_7A1.pdf?15313642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ase-web.org/icots/10/proceedings/pdfs/ICOTS10_9B2.pdf?153136429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ase-web.org/icots/10/proceedings/pdfs/ICOTS10_6D3.pdf?153136428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1</cp:revision>
  <dcterms:created xsi:type="dcterms:W3CDTF">2022-05-23T19:49:00Z</dcterms:created>
  <dcterms:modified xsi:type="dcterms:W3CDTF">2022-05-23T19:51:00Z</dcterms:modified>
</cp:coreProperties>
</file>