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Curso: Licenciatura em Pedagogia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Disciplina: EDM0615 – Educação Matemática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Professora: Raquel Milani –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rmilani@usp.br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sala 102 FEUSP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Trabalho 1 - Educação Matemática Crítica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matemática, entenda-se seus conceitos e representações, é utilizada para comunicar informações sobre a realidade. Neste trabalho, vamos explorar esse uso da matemática quando pensamos nas aulas da Educação Básica.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1) Selecione uma frase, a qual tenha sido publicada na mídia (jornais, televisão, meio digital), sobre um fato verídico e que contenha alguma referência à matemática (um número ou um conceito). Indique a fonte.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2) Qual conceito da matemática está abordado nesta frase? Escreva uma ou duas atividades (exercício, problema, ou algo mais elaborado), com referência à matemática pura,  que explore esse conceito de modo a auxiliar a aprendizagem do mesmo.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3) Descreva o desenvolvimento de uma atividade de caráter investigativo com alunos da Educação Básica (Educação Infantil ou Anos Iniciais), sobre a frase selecionada. Que tipo de discussão os alunos estariam envolvidos nessa atividade? O que poderiam aprender com esta atividade?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4) Como você vê a relação entre a matemática pura, presente em exercícios ou atividades mais abertas (como você apresentou no item 2), e atividades investigativas com referência à realidade (como você apresentou no item 3)? Qual ligação você pode estabelecer entre esses dois "mundos" quando pensa-se na aprendizagem dos alunos? Que importância você vê no trabalho com estas duas frentes nas aulas de matemática?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milani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