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A4" w:rsidRDefault="009C40A4">
      <w:pPr>
        <w:pStyle w:val="Corpodetexto"/>
        <w:rPr>
          <w:rFonts w:ascii="Times New Roman"/>
          <w:sz w:val="20"/>
        </w:rPr>
      </w:pPr>
    </w:p>
    <w:p w:rsidR="009C40A4" w:rsidRDefault="009C40A4">
      <w:pPr>
        <w:pStyle w:val="Corpodetexto"/>
        <w:spacing w:before="7"/>
        <w:rPr>
          <w:rFonts w:ascii="Times New Roman"/>
          <w:sz w:val="23"/>
        </w:rPr>
      </w:pPr>
    </w:p>
    <w:p w:rsidR="009C40A4" w:rsidRDefault="000E5F1E">
      <w:pPr>
        <w:tabs>
          <w:tab w:val="left" w:pos="8862"/>
        </w:tabs>
        <w:ind w:left="738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4035E0BF" wp14:editId="2AC987DF">
            <wp:extent cx="767167" cy="756000"/>
            <wp:effectExtent l="0" t="0" r="0" b="0"/>
            <wp:docPr id="2" name="Imagem 2" descr="Não há contradição entre proteção da economia e da saúde pú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ão há contradição entre proteção da economia e da saúde públ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2" r="24117"/>
                    <a:stretch/>
                  </pic:blipFill>
                  <pic:spPr bwMode="auto">
                    <a:xfrm>
                      <a:off x="0" y="0"/>
                      <a:ext cx="76716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04718" cy="7229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18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A4" w:rsidRDefault="009C40A4">
      <w:pPr>
        <w:pStyle w:val="Corpodetexto"/>
        <w:spacing w:before="1"/>
        <w:rPr>
          <w:rFonts w:ascii="Times New Roman"/>
          <w:sz w:val="22"/>
        </w:rPr>
      </w:pPr>
    </w:p>
    <w:p w:rsidR="009C40A4" w:rsidRDefault="000E5F1E">
      <w:pPr>
        <w:spacing w:before="52"/>
        <w:ind w:left="2092"/>
        <w:rPr>
          <w:b/>
          <w:sz w:val="24"/>
        </w:rPr>
      </w:pPr>
      <w:r>
        <w:rPr>
          <w:b/>
          <w:sz w:val="24"/>
        </w:rPr>
        <w:t>BIBLIOTECA DIGITAL DE TRABALHOS ACADÊMICOS – BTDA</w:t>
      </w:r>
    </w:p>
    <w:p w:rsidR="009C40A4" w:rsidRDefault="009C40A4">
      <w:pPr>
        <w:pStyle w:val="Corpodetexto"/>
        <w:spacing w:before="11"/>
        <w:rPr>
          <w:b/>
          <w:sz w:val="13"/>
        </w:rPr>
      </w:pPr>
    </w:p>
    <w:p w:rsidR="009C40A4" w:rsidRDefault="00641DD6">
      <w:pPr>
        <w:pStyle w:val="Corpodetexto"/>
        <w:ind w:left="-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10pt;height:170.1pt;mso-position-horizontal-relative:char;mso-position-vertical-relative:line" coordsize="10200,3402">
            <v:line id="_x0000_s1053" style="position:absolute" from="19,10" to="10180,10" strokeweight=".96pt"/>
            <v:line id="_x0000_s1052" style="position:absolute" from="10,0" to="10,1006" strokeweight=".96pt"/>
            <v:line id="_x0000_s1051" style="position:absolute" from="10190,0" to="10190,996" strokeweight=".96pt"/>
            <v:rect id="_x0000_s1050" style="position:absolute;left:19;top:996;width:10;height:10" fillcolor="black" stroked="f"/>
            <v:line id="_x0000_s1049" style="position:absolute" from="29,1001" to="10180,1001" strokeweight=".48pt"/>
            <v:rect id="_x0000_s1048" style="position:absolute;left:10180;top:996;width:10;height:10" fillcolor="black" stroked="f"/>
            <v:rect id="_x0000_s1047" style="position:absolute;left:10190;top:996;width:10;height:10" fillcolor="black" stroked="f"/>
            <v:line id="_x0000_s1046" style="position:absolute" from="10,1006" to="10,1555" strokeweight=".48pt"/>
            <v:line id="_x0000_s1045" style="position:absolute" from="10190,1006" to="10190,1555" strokeweight=".16936mm"/>
            <v:line id="_x0000_s1044" style="position:absolute" from="10,1555" to="10,3401" strokeweight=".48pt"/>
            <v:line id="_x0000_s1043" style="position:absolute" from="14,3397" to="4400,3397" strokeweight=".48pt"/>
            <v:rect id="_x0000_s1042" style="position:absolute;left:4385;top:3391;width:10;height:10" fillcolor="black" stroked="f"/>
            <v:line id="_x0000_s1041" style="position:absolute" from="4395,3397" to="10185,3397" strokeweight=".48pt"/>
            <v:line id="_x0000_s1040" style="position:absolute" from="10190,1555" to="10190,340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53;top:1166;width:919;height:771" filled="f" stroked="f">
              <v:textbox inset="0,0,0,0">
                <w:txbxContent>
                  <w:p w:rsidR="009C40A4" w:rsidRDefault="000E5F1E">
                    <w:pPr>
                      <w:spacing w:line="225" w:lineRule="exact"/>
                    </w:pPr>
                    <w:r>
                      <w:t>Autor(es):</w:t>
                    </w:r>
                  </w:p>
                  <w:p w:rsidR="009C40A4" w:rsidRDefault="009C40A4">
                    <w:pPr>
                      <w:rPr>
                        <w:b/>
                        <w:sz w:val="23"/>
                      </w:rPr>
                    </w:pPr>
                  </w:p>
                  <w:p w:rsidR="009C40A4" w:rsidRDefault="000E5F1E">
                    <w:pPr>
                      <w:spacing w:line="265" w:lineRule="exact"/>
                    </w:pPr>
                    <w:r>
                      <w:t>Nome:</w:t>
                    </w:r>
                  </w:p>
                </w:txbxContent>
              </v:textbox>
            </v:shape>
            <v:shape id="_x0000_s1038" type="#_x0000_t202" style="position:absolute;left:5228;top:1716;width:624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Nome:</w:t>
                    </w:r>
                  </w:p>
                </w:txbxContent>
              </v:textbox>
            </v:shape>
            <v:shape id="_x0000_s1037" type="#_x0000_t202" style="position:absolute;left:153;top:2145;width:579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NUSP:</w:t>
                    </w:r>
                  </w:p>
                </w:txbxContent>
              </v:textbox>
            </v:shape>
            <v:shape id="_x0000_s1036" type="#_x0000_t202" style="position:absolute;left:5228;top:2145;width:579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NUSP:</w:t>
                    </w:r>
                  </w:p>
                </w:txbxContent>
              </v:textbox>
            </v:shape>
            <v:shape id="_x0000_s1035" type="#_x0000_t202" style="position:absolute;left:153;top:2575;width:571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Email:</w:t>
                    </w:r>
                  </w:p>
                </w:txbxContent>
              </v:textbox>
            </v:shape>
            <v:shape id="_x0000_s1034" type="#_x0000_t202" style="position:absolute;left:5228;top:2575;width:571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Email:</w:t>
                    </w:r>
                  </w:p>
                </w:txbxContent>
              </v:textbox>
            </v:shape>
            <v:shape id="_x0000_s1033" type="#_x0000_t202" style="position:absolute;left:153;top:3002;width:866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Telefone:</w:t>
                    </w:r>
                  </w:p>
                </w:txbxContent>
              </v:textbox>
            </v:shape>
            <v:shape id="_x0000_s1032" type="#_x0000_t202" style="position:absolute;left:5228;top:3002;width:866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Telefone:</w:t>
                    </w:r>
                  </w:p>
                </w:txbxContent>
              </v:textbox>
            </v:shape>
            <v:shape id="_x0000_s1031" type="#_x0000_t202" style="position:absolute;left:153;top:180;width:1267;height:221" filled="f" stroked="f">
              <v:textbox inset="0,0,0,0">
                <w:txbxContent>
                  <w:p w:rsidR="009C40A4" w:rsidRDefault="000E5F1E">
                    <w:pPr>
                      <w:spacing w:line="221" w:lineRule="exact"/>
                    </w:pPr>
                    <w:r>
                      <w:t>Título do TCC: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40A4" w:rsidRDefault="009C40A4">
      <w:pPr>
        <w:pStyle w:val="Corpodetexto"/>
        <w:spacing w:before="8"/>
        <w:rPr>
          <w:b/>
          <w:sz w:val="29"/>
        </w:rPr>
      </w:pPr>
    </w:p>
    <w:p w:rsidR="009C40A4" w:rsidRDefault="000E5F1E">
      <w:pPr>
        <w:pStyle w:val="Corpodetexto"/>
        <w:spacing w:before="52" w:line="360" w:lineRule="auto"/>
        <w:ind w:left="102" w:right="418"/>
        <w:jc w:val="both"/>
      </w:pPr>
      <w:r>
        <w:t>De acordo com a Resolução CoCEx-CoG nº 7497, de 09 de abril de 2018, este trabalho foi recomendado pela banca para publicação na BDTA</w:t>
      </w:r>
      <w:r>
        <w:rPr>
          <w:spacing w:val="-5"/>
        </w:rPr>
        <w:t xml:space="preserve"> </w:t>
      </w:r>
      <w:r>
        <w:t>.</w:t>
      </w:r>
    </w:p>
    <w:p w:rsidR="009C40A4" w:rsidRDefault="000E5F1E">
      <w:pPr>
        <w:pStyle w:val="Corpodetexto"/>
        <w:spacing w:line="360" w:lineRule="auto"/>
        <w:ind w:left="102" w:right="422"/>
        <w:jc w:val="both"/>
      </w:pPr>
      <w:r>
        <w:t>A Comissão de Graduação homologa a decisão da banca examinadora, com a ciência dos autores, autorizando a Biblioteca da Faculdade de Saúde Pública da USP a inserir, em ambiente digital institucional, sem ressarcimento dos direitos autorais, o texto integral da obra acima citada, em formato PDF, a título de divulgação da produção acadêmica de graduação, gerada por esta Faculdade.</w:t>
      </w:r>
    </w:p>
    <w:p w:rsidR="009C40A4" w:rsidRDefault="009C40A4">
      <w:pPr>
        <w:pStyle w:val="Corpodetexto"/>
      </w:pPr>
    </w:p>
    <w:p w:rsidR="009C40A4" w:rsidRDefault="000E5F1E">
      <w:pPr>
        <w:pStyle w:val="Corpodetexto"/>
        <w:tabs>
          <w:tab w:val="left" w:pos="1935"/>
          <w:tab w:val="left" w:pos="2854"/>
          <w:tab w:val="left" w:pos="4132"/>
        </w:tabs>
        <w:spacing w:before="147"/>
        <w:ind w:left="102"/>
        <w:jc w:val="both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20"/>
        </w:rPr>
      </w:pPr>
      <w:bookmarkStart w:id="0" w:name="_GoBack"/>
      <w:bookmarkEnd w:id="0"/>
    </w:p>
    <w:p w:rsidR="009C40A4" w:rsidRDefault="00641DD6">
      <w:pPr>
        <w:pStyle w:val="Corpodetexto"/>
        <w:rPr>
          <w:sz w:val="23"/>
        </w:rPr>
      </w:pPr>
      <w:r>
        <w:pict>
          <v:line id="_x0000_s1029" style="position:absolute;z-index:-251648000;mso-wrap-distance-left:0;mso-wrap-distance-right:0;mso-position-horizontal-relative:page" from="277.75pt,16.4pt" to="480.35pt,16.4pt" strokeweight=".25292mm">
            <w10:wrap type="topAndBottom" anchorx="page"/>
          </v:line>
        </w:pict>
      </w:r>
    </w:p>
    <w:p w:rsidR="00641DD6" w:rsidRDefault="00641DD6" w:rsidP="00641DD6">
      <w:pPr>
        <w:tabs>
          <w:tab w:val="left" w:pos="8916"/>
        </w:tabs>
        <w:spacing w:before="28" w:line="276" w:lineRule="auto"/>
        <w:ind w:left="4962" w:right="1674" w:firstLine="36"/>
      </w:pPr>
      <w:r w:rsidRPr="00641DD6">
        <w:t>Prof. Assoc. Tatiana Natasha Toporcov</w:t>
      </w:r>
      <w:r>
        <w:t xml:space="preserve"> </w:t>
      </w:r>
    </w:p>
    <w:p w:rsidR="009C40A4" w:rsidRDefault="000E5F1E" w:rsidP="00641DD6">
      <w:pPr>
        <w:spacing w:before="28" w:line="276" w:lineRule="auto"/>
        <w:ind w:left="4962" w:right="1674" w:firstLine="36"/>
      </w:pPr>
      <w:r>
        <w:t>Presidente da Comissão de</w:t>
      </w:r>
      <w:r>
        <w:rPr>
          <w:spacing w:val="-11"/>
        </w:rPr>
        <w:t xml:space="preserve"> </w:t>
      </w:r>
      <w:r>
        <w:t>Graduação</w:t>
      </w: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spacing w:after="1"/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4813"/>
      </w:tblGrid>
      <w:tr w:rsidR="009C40A4">
        <w:trPr>
          <w:trHeight w:val="1296"/>
        </w:trPr>
        <w:tc>
          <w:tcPr>
            <w:tcW w:w="4124" w:type="dxa"/>
          </w:tcPr>
          <w:p w:rsidR="009C40A4" w:rsidRDefault="000E5F1E">
            <w:pPr>
              <w:pStyle w:val="TableParagraph"/>
              <w:tabs>
                <w:tab w:val="left" w:pos="2545"/>
                <w:tab w:val="left" w:pos="3150"/>
                <w:tab w:val="left" w:pos="3663"/>
                <w:tab w:val="left" w:pos="4018"/>
              </w:tabs>
              <w:ind w:left="110" w:right="93"/>
            </w:pPr>
            <w:r>
              <w:t>Recebido pela</w:t>
            </w:r>
            <w:r>
              <w:rPr>
                <w:spacing w:val="-2"/>
              </w:rPr>
              <w:t xml:space="preserve"> </w:t>
            </w:r>
            <w:r>
              <w:t>CG</w:t>
            </w:r>
            <w:r>
              <w:rPr>
                <w:spacing w:val="-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Liberado para submissão</w:t>
            </w:r>
            <w:r>
              <w:rPr>
                <w:spacing w:val="-6"/>
              </w:rPr>
              <w:t xml:space="preserve"> </w:t>
            </w:r>
            <w:r>
              <w:t>em:</w:t>
            </w:r>
            <w:r>
              <w:rPr>
                <w:spacing w:val="-3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:rsidR="009C40A4" w:rsidRDefault="000E5F1E">
            <w:pPr>
              <w:pStyle w:val="TableParagraph"/>
              <w:tabs>
                <w:tab w:val="left" w:pos="4220"/>
                <w:tab w:val="left" w:pos="4330"/>
              </w:tabs>
              <w:spacing w:before="23" w:line="616" w:lineRule="exact"/>
              <w:ind w:left="141" w:right="470"/>
            </w:pPr>
            <w:r>
              <w:t>por: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40A4">
        <w:trPr>
          <w:trHeight w:val="1235"/>
        </w:trPr>
        <w:tc>
          <w:tcPr>
            <w:tcW w:w="4124" w:type="dxa"/>
          </w:tcPr>
          <w:p w:rsidR="009C40A4" w:rsidRDefault="000E5F1E">
            <w:pPr>
              <w:pStyle w:val="TableParagraph"/>
              <w:tabs>
                <w:tab w:val="left" w:pos="2715"/>
                <w:tab w:val="left" w:pos="3013"/>
                <w:tab w:val="left" w:pos="3338"/>
                <w:tab w:val="left" w:pos="3526"/>
                <w:tab w:val="left" w:pos="3854"/>
                <w:tab w:val="left" w:pos="4038"/>
              </w:tabs>
              <w:ind w:left="160" w:hanging="51"/>
            </w:pPr>
            <w:r>
              <w:t>Recebido pela</w:t>
            </w:r>
            <w:r>
              <w:rPr>
                <w:spacing w:val="-2"/>
              </w:rPr>
              <w:t xml:space="preserve"> </w:t>
            </w:r>
            <w:r>
              <w:t>Biblioteca</w:t>
            </w:r>
            <w:r>
              <w:rPr>
                <w:spacing w:val="-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Disponível na</w:t>
            </w:r>
            <w:r>
              <w:rPr>
                <w:spacing w:val="-5"/>
              </w:rPr>
              <w:t xml:space="preserve"> </w:t>
            </w:r>
            <w:r>
              <w:t>BDTA</w:t>
            </w:r>
            <w:r>
              <w:rPr>
                <w:spacing w:val="-1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:rsidR="009C40A4" w:rsidRDefault="000E5F1E">
            <w:pPr>
              <w:pStyle w:val="TableParagraph"/>
              <w:tabs>
                <w:tab w:val="left" w:pos="4515"/>
                <w:tab w:val="left" w:pos="4572"/>
              </w:tabs>
              <w:spacing w:before="23" w:line="616" w:lineRule="exact"/>
              <w:ind w:right="228"/>
            </w:pPr>
            <w:r>
              <w:t>por: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20"/>
        </w:rPr>
      </w:pPr>
    </w:p>
    <w:p w:rsidR="009C40A4" w:rsidRDefault="009C40A4">
      <w:pPr>
        <w:pStyle w:val="Corpodetexto"/>
        <w:rPr>
          <w:sz w:val="10"/>
        </w:rPr>
      </w:pPr>
    </w:p>
    <w:sectPr w:rsidR="009C40A4">
      <w:type w:val="continuous"/>
      <w:pgSz w:w="11910" w:h="16840"/>
      <w:pgMar w:top="0" w:right="4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40A4"/>
    <w:rsid w:val="000E5F1E"/>
    <w:rsid w:val="00641DD6"/>
    <w:rsid w:val="009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7E03557-F9C2-4EF8-9ADE-93EDE028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 w:line="588" w:lineRule="exact"/>
      <w:ind w:left="107" w:righ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dcterms:created xsi:type="dcterms:W3CDTF">2020-08-25T12:02:00Z</dcterms:created>
  <dcterms:modified xsi:type="dcterms:W3CDTF">2020-08-25T12:13:00Z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2020-08-25T00:00:00Z</vt:filetime>
  </property>
</Properties>
</file>