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4070CB" w14:textId="77777777" w:rsidR="001A5EFE" w:rsidRDefault="00867F70">
      <w:r>
        <w:fldChar w:fldCharType="begin"/>
      </w:r>
      <w:r>
        <w:instrText xml:space="preserve"> HYPERLINK "http://www.planalto.gov.br/ccivil_03/_ato2019-2022/2019/decreto/D9761.htm" </w:instrText>
      </w:r>
      <w:r>
        <w:fldChar w:fldCharType="separate"/>
      </w:r>
      <w:r>
        <w:rPr>
          <w:rStyle w:val="Hyperlink"/>
        </w:rPr>
        <w:t>http://www.planalto.gov.br/ccivil_03/_ato2019-2022/2019/decreto/D9761.htm</w:t>
      </w:r>
      <w:r>
        <w:fldChar w:fldCharType="end"/>
      </w:r>
    </w:p>
    <w:p w14:paraId="6533BF1C" w14:textId="77777777" w:rsidR="00867F70" w:rsidRDefault="00867F70">
      <w:r>
        <w:t>Política nacional de drogas 2019</w:t>
      </w:r>
    </w:p>
    <w:p w14:paraId="0D378B30" w14:textId="77777777" w:rsidR="00867F70" w:rsidRDefault="00867F70"/>
    <w:p w14:paraId="26E36723" w14:textId="77777777" w:rsidR="00867F70" w:rsidRDefault="00867F70">
      <w:hyperlink r:id="rId4" w:history="1">
        <w:r>
          <w:rPr>
            <w:rStyle w:val="Hyperlink"/>
          </w:rPr>
          <w:t>http://www.planalto.gov.br/ccivil_03/decreto/2002/D4345.htm</w:t>
        </w:r>
      </w:hyperlink>
    </w:p>
    <w:p w14:paraId="7CF8741E" w14:textId="77777777" w:rsidR="00867F70" w:rsidRDefault="00867F70">
      <w:r>
        <w:t>Política nacional de drogas 2002</w:t>
      </w:r>
    </w:p>
    <w:p w14:paraId="628B8AE6" w14:textId="77777777" w:rsidR="00867F70" w:rsidRDefault="00867F70"/>
    <w:p w14:paraId="1E5C77E4" w14:textId="77777777" w:rsidR="00867F70" w:rsidRDefault="00867F70">
      <w:hyperlink r:id="rId5" w:history="1">
        <w:r>
          <w:rPr>
            <w:rStyle w:val="Hyperlink"/>
          </w:rPr>
          <w:t>http://bvsms.saude.gov.br/bvs/saudelegis/gm/2005/prt1028_01_07_2005.html</w:t>
        </w:r>
      </w:hyperlink>
    </w:p>
    <w:p w14:paraId="5C70339A" w14:textId="77777777" w:rsidR="00867F70" w:rsidRDefault="00867F70">
      <w:r>
        <w:t>Política de redução de danos 2005</w:t>
      </w:r>
    </w:p>
    <w:p w14:paraId="5778899D" w14:textId="77777777" w:rsidR="00867F70" w:rsidRDefault="00867F70"/>
    <w:p w14:paraId="464430BD" w14:textId="77777777" w:rsidR="00867F70" w:rsidRDefault="00867F70">
      <w:hyperlink r:id="rId6" w:history="1">
        <w:r>
          <w:rPr>
            <w:rStyle w:val="Hyperlink"/>
          </w:rPr>
          <w:t>https://portal.fiocruz.br/en/node/58607</w:t>
        </w:r>
      </w:hyperlink>
      <w:r>
        <w:t xml:space="preserve">  (vídeo)</w:t>
      </w:r>
    </w:p>
    <w:p w14:paraId="410EA14B" w14:textId="77777777" w:rsidR="00867F70" w:rsidRDefault="00867F70">
      <w:r>
        <w:t>30 anos da política de redução de danos</w:t>
      </w:r>
    </w:p>
    <w:p w14:paraId="694EA3E5" w14:textId="77777777" w:rsidR="00867F70" w:rsidRDefault="00867F70"/>
    <w:p w14:paraId="08F26661" w14:textId="77777777" w:rsidR="00867F70" w:rsidRDefault="00B27BF6">
      <w:hyperlink r:id="rId7" w:history="1">
        <w:r>
          <w:rPr>
            <w:rStyle w:val="Hyperlink"/>
          </w:rPr>
          <w:t>https://leismunicipais.com.br/a/sp/s/sao-paulo/lei-ordinaria/2019/1708/17089/lei-ordinaria-n-17089-2019-institui-a-politica-municipal-sobre-alcool-e-outras-drogas-no-municipio-de-sao-paulo</w:t>
        </w:r>
      </w:hyperlink>
    </w:p>
    <w:p w14:paraId="564E5713" w14:textId="77777777" w:rsidR="00B27BF6" w:rsidRDefault="00B27BF6">
      <w:r>
        <w:t>política municipal álcool e outras drogas</w:t>
      </w:r>
      <w:r w:rsidR="00A64911">
        <w:t xml:space="preserve"> 2019</w:t>
      </w:r>
    </w:p>
    <w:p w14:paraId="166F6AD1" w14:textId="77777777" w:rsidR="00A64911" w:rsidRDefault="00A64911">
      <w:hyperlink r:id="rId8" w:history="1">
        <w:r>
          <w:rPr>
            <w:rStyle w:val="Hyperlink"/>
          </w:rPr>
          <w:t>https://leismunicipais.com.br/a/sp/s/sao-paulo/decreto/2019/5876/58760/decreto-n-58760-2019-regulamenta-a-lei-n-17089-de-20-de-maio-de-2019-que-institui-a-politica-municipal-sobre-alcool-e-outras-drogas-na-qual-se-insere-o-programa-redencao-bem-como-organiza-o-servico-integrado-de-acolhida-terapeutica-siat-no-municipio-de-sao-paulo</w:t>
        </w:r>
      </w:hyperlink>
    </w:p>
    <w:p w14:paraId="4B619184" w14:textId="77777777" w:rsidR="00A64911" w:rsidRDefault="00A64911">
      <w:r>
        <w:t>programa redenção 2019</w:t>
      </w:r>
    </w:p>
    <w:p w14:paraId="79185AA1" w14:textId="77777777" w:rsidR="00A64911" w:rsidRDefault="00A64911">
      <w:hyperlink r:id="rId9" w:history="1">
        <w:r>
          <w:rPr>
            <w:rStyle w:val="Hyperlink"/>
          </w:rPr>
          <w:t>https://leismunicipais.com.br/a/sp/s/sao-paulo/decreto/2014/5506/55067/decreto-n-55067-2014-regulamenta-o-programa-de-bracos-abertos-e-altera-o-decreto-n-44484-de-10-de-marco-de-2004-que-regulamenta-o-programa-operacao-trabalho</w:t>
        </w:r>
      </w:hyperlink>
    </w:p>
    <w:p w14:paraId="3659BEFC" w14:textId="77777777" w:rsidR="00B27BF6" w:rsidRDefault="00B27BF6">
      <w:hyperlink r:id="rId10" w:history="1">
        <w:r>
          <w:rPr>
            <w:rStyle w:val="Hyperlink"/>
          </w:rPr>
          <w:t>https://www.prefeitura.sp.gov.br/cidade/secretarias/upload/saude/DBAAGO2015.pdf</w:t>
        </w:r>
      </w:hyperlink>
    </w:p>
    <w:p w14:paraId="2C00A3FD" w14:textId="77777777" w:rsidR="00B27BF6" w:rsidRDefault="00B27BF6">
      <w:r>
        <w:t>De Braços Abertos</w:t>
      </w:r>
    </w:p>
    <w:p w14:paraId="2F9FDD9A" w14:textId="77777777" w:rsidR="00B27BF6" w:rsidRDefault="00B27BF6"/>
    <w:sectPr w:rsidR="00B27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70"/>
    <w:rsid w:val="001A5EFE"/>
    <w:rsid w:val="0029534D"/>
    <w:rsid w:val="00433924"/>
    <w:rsid w:val="00867F70"/>
    <w:rsid w:val="009414FA"/>
    <w:rsid w:val="00A64911"/>
    <w:rsid w:val="00B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4279"/>
  <w15:chartTrackingRefBased/>
  <w15:docId w15:val="{5D5BB16E-8740-48E5-9F10-226E0A7C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67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sp/s/sao-paulo/decreto/2019/5876/58760/decreto-n-58760-2019-regulamenta-a-lei-n-17089-de-20-de-maio-de-2019-que-institui-a-politica-municipal-sobre-alcool-e-outras-drogas-na-qual-se-insere-o-programa-redencao-bem-como-organiza-o-servico-integrado-de-acolhida-terapeutica-siat-no-municipio-de-sao-paul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ismunicipais.com.br/a/sp/s/sao-paulo/lei-ordinaria/2019/1708/17089/lei-ordinaria-n-17089-2019-institui-a-politica-municipal-sobre-alcool-e-outras-drogas-no-municipio-de-sao-paul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iocruz.br/en/node/586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vsms.saude.gov.br/bvs/saudelegis/gm/2005/prt1028_01_07_2005.html" TargetMode="External"/><Relationship Id="rId10" Type="http://schemas.openxmlformats.org/officeDocument/2006/relationships/hyperlink" Target="https://www.prefeitura.sp.gov.br/cidade/secretarias/upload/saude/DBAAGO2015.pdf" TargetMode="External"/><Relationship Id="rId4" Type="http://schemas.openxmlformats.org/officeDocument/2006/relationships/hyperlink" Target="http://www.planalto.gov.br/ccivil_03/decreto/2002/D4345.htm" TargetMode="External"/><Relationship Id="rId9" Type="http://schemas.openxmlformats.org/officeDocument/2006/relationships/hyperlink" Target="https://leismunicipais.com.br/a/sp/s/sao-paulo/decreto/2014/5506/55067/decreto-n-55067-2014-regulamenta-o-programa-de-bracos-abertos-e-altera-o-decreto-n-44484-de-10-de-marco-de-2004-que-regulamenta-o-programa-operacao-trabalh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Feuerwerker</dc:creator>
  <cp:keywords/>
  <dc:description/>
  <cp:lastModifiedBy>Laura Feuerwerker</cp:lastModifiedBy>
  <cp:revision>1</cp:revision>
  <dcterms:created xsi:type="dcterms:W3CDTF">2020-03-11T19:20:00Z</dcterms:created>
  <dcterms:modified xsi:type="dcterms:W3CDTF">2020-03-11T22:43:00Z</dcterms:modified>
</cp:coreProperties>
</file>