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5F35B" w14:textId="09CC5768" w:rsidR="00466E57" w:rsidRDefault="00466E57" w:rsidP="00543D3E">
      <w:pPr>
        <w:autoSpaceDE w:val="0"/>
        <w:autoSpaceDN w:val="0"/>
        <w:adjustRightInd w:val="0"/>
        <w:jc w:val="center"/>
        <w:rPr>
          <w:rFonts w:ascii="ÍÈ À˛" w:hAnsi="ÍÈ À˛" w:cs="ÍÈ À˛"/>
          <w:color w:val="008100"/>
          <w:sz w:val="60"/>
          <w:szCs w:val="60"/>
          <w:lang w:val="pt-BR"/>
        </w:rPr>
      </w:pPr>
      <w:r w:rsidRPr="00543D3E">
        <w:rPr>
          <w:rFonts w:ascii="ÍÈ À˛" w:hAnsi="ÍÈ À˛" w:cs="ÍÈ À˛"/>
          <w:color w:val="008100"/>
          <w:sz w:val="60"/>
          <w:szCs w:val="60"/>
          <w:lang w:val="pt-BR"/>
        </w:rPr>
        <w:t>Atividade</w:t>
      </w:r>
      <w:r w:rsidR="00763BE8">
        <w:rPr>
          <w:rFonts w:ascii="ÍÈ À˛" w:hAnsi="ÍÈ À˛" w:cs="ÍÈ À˛"/>
          <w:color w:val="008100"/>
          <w:sz w:val="60"/>
          <w:szCs w:val="60"/>
          <w:lang w:val="pt-BR"/>
        </w:rPr>
        <w:t xml:space="preserve"> – Aula 2</w:t>
      </w:r>
    </w:p>
    <w:p w14:paraId="1FD2B326" w14:textId="77777777" w:rsidR="00763BE8" w:rsidRPr="00D54EEF" w:rsidRDefault="00763BE8" w:rsidP="00763BE8">
      <w:pPr>
        <w:spacing w:line="360" w:lineRule="auto"/>
        <w:ind w:left="360"/>
        <w:rPr>
          <w:rFonts w:ascii="Arial" w:hAnsi="Arial" w:cs="Arial"/>
          <w:b/>
          <w:bCs/>
          <w:sz w:val="36"/>
          <w:szCs w:val="36"/>
          <w:lang w:val="pt-BR"/>
        </w:rPr>
      </w:pPr>
      <w:r w:rsidRPr="00D54EEF">
        <w:rPr>
          <w:rFonts w:ascii="Arial" w:hAnsi="Arial" w:cs="Arial"/>
          <w:b/>
          <w:bCs/>
          <w:sz w:val="36"/>
          <w:szCs w:val="36"/>
          <w:lang w:val="pt-BR"/>
        </w:rPr>
        <w:t>Prazo</w:t>
      </w:r>
    </w:p>
    <w:p w14:paraId="712F77AB" w14:textId="55A96159" w:rsidR="00763BE8" w:rsidRPr="00D54EEF" w:rsidRDefault="00763BE8" w:rsidP="00763BE8">
      <w:pPr>
        <w:spacing w:line="360" w:lineRule="auto"/>
        <w:ind w:left="360"/>
        <w:rPr>
          <w:rFonts w:ascii="Arial" w:hAnsi="Arial" w:cs="Arial"/>
          <w:b/>
          <w:bCs/>
          <w:sz w:val="36"/>
          <w:szCs w:val="36"/>
          <w:lang w:val="pt-BR"/>
        </w:rPr>
      </w:pPr>
      <w:r w:rsidRPr="00D54EEF">
        <w:rPr>
          <w:rFonts w:ascii="Arial" w:hAnsi="Arial" w:cs="Arial"/>
          <w:b/>
          <w:bCs/>
          <w:sz w:val="36"/>
          <w:szCs w:val="36"/>
          <w:lang w:val="pt-BR"/>
        </w:rPr>
        <w:t xml:space="preserve">Noturno – entrega até dia </w:t>
      </w:r>
      <w:r w:rsidRPr="00D54EEF">
        <w:rPr>
          <w:rFonts w:ascii="Arial" w:hAnsi="Arial" w:cs="Arial"/>
          <w:b/>
          <w:bCs/>
          <w:sz w:val="36"/>
          <w:szCs w:val="36"/>
          <w:lang w:val="pt-BR"/>
        </w:rPr>
        <w:t>30</w:t>
      </w:r>
      <w:r w:rsidRPr="00D54EEF">
        <w:rPr>
          <w:rFonts w:ascii="Arial" w:hAnsi="Arial" w:cs="Arial"/>
          <w:b/>
          <w:bCs/>
          <w:sz w:val="36"/>
          <w:szCs w:val="36"/>
          <w:lang w:val="pt-BR"/>
        </w:rPr>
        <w:t xml:space="preserve"> de outubro</w:t>
      </w:r>
    </w:p>
    <w:p w14:paraId="450EC42C" w14:textId="13597971" w:rsidR="00763BE8" w:rsidRPr="00D54EEF" w:rsidRDefault="00763BE8" w:rsidP="00763BE8">
      <w:pPr>
        <w:spacing w:line="360" w:lineRule="auto"/>
        <w:ind w:left="360"/>
        <w:rPr>
          <w:rFonts w:ascii="Arial" w:hAnsi="Arial" w:cs="Arial"/>
          <w:b/>
          <w:bCs/>
          <w:sz w:val="36"/>
          <w:szCs w:val="36"/>
          <w:lang w:val="pt-BR"/>
        </w:rPr>
      </w:pPr>
      <w:r w:rsidRPr="00D54EEF">
        <w:rPr>
          <w:rFonts w:ascii="Arial" w:hAnsi="Arial" w:cs="Arial"/>
          <w:b/>
          <w:bCs/>
          <w:sz w:val="36"/>
          <w:szCs w:val="36"/>
          <w:lang w:val="pt-BR"/>
        </w:rPr>
        <w:t xml:space="preserve">Matutino – entrega até dia </w:t>
      </w:r>
      <w:r w:rsidRPr="00D54EEF">
        <w:rPr>
          <w:rFonts w:ascii="Arial" w:hAnsi="Arial" w:cs="Arial"/>
          <w:b/>
          <w:bCs/>
          <w:sz w:val="36"/>
          <w:szCs w:val="36"/>
          <w:lang w:val="pt-BR"/>
        </w:rPr>
        <w:t>13</w:t>
      </w:r>
      <w:r w:rsidRPr="00D54EEF">
        <w:rPr>
          <w:rFonts w:ascii="Arial" w:hAnsi="Arial" w:cs="Arial"/>
          <w:b/>
          <w:bCs/>
          <w:sz w:val="36"/>
          <w:szCs w:val="36"/>
          <w:lang w:val="pt-BR"/>
        </w:rPr>
        <w:t xml:space="preserve"> de novembro</w:t>
      </w:r>
    </w:p>
    <w:p w14:paraId="379E62F6" w14:textId="77777777" w:rsidR="00D54EEF" w:rsidRDefault="00D54EEF" w:rsidP="00543D3E">
      <w:pPr>
        <w:autoSpaceDE w:val="0"/>
        <w:autoSpaceDN w:val="0"/>
        <w:adjustRightInd w:val="0"/>
        <w:jc w:val="center"/>
        <w:rPr>
          <w:rFonts w:ascii="ÍÈ À˛" w:hAnsi="ÍÈ À˛" w:cs="ÍÈ À˛"/>
          <w:color w:val="008100"/>
          <w:sz w:val="50"/>
          <w:szCs w:val="50"/>
          <w:lang w:val="pt-BR"/>
        </w:rPr>
      </w:pPr>
    </w:p>
    <w:p w14:paraId="7F41F14A" w14:textId="6445AB4C" w:rsidR="00763BE8" w:rsidRPr="00D54EEF" w:rsidRDefault="00D54EEF" w:rsidP="00543D3E">
      <w:pPr>
        <w:autoSpaceDE w:val="0"/>
        <w:autoSpaceDN w:val="0"/>
        <w:adjustRightInd w:val="0"/>
        <w:jc w:val="center"/>
        <w:rPr>
          <w:rFonts w:ascii="ÍÈ À˛" w:hAnsi="ÍÈ À˛" w:cs="ÍÈ À˛"/>
          <w:color w:val="008100"/>
          <w:sz w:val="50"/>
          <w:szCs w:val="50"/>
          <w:lang w:val="pt-BR"/>
        </w:rPr>
      </w:pPr>
      <w:r w:rsidRPr="00D54EEF">
        <w:rPr>
          <w:rFonts w:ascii="ÍÈ À˛" w:hAnsi="ÍÈ À˛" w:cs="ÍÈ À˛"/>
          <w:color w:val="008100"/>
          <w:sz w:val="50"/>
          <w:szCs w:val="50"/>
          <w:lang w:val="pt-BR"/>
        </w:rPr>
        <w:t>Apenas uma submissão por grupo. Lembrar de colocar o nome completo de cada membro do grupo.</w:t>
      </w:r>
    </w:p>
    <w:p w14:paraId="3B0C70A8" w14:textId="77777777" w:rsidR="00D54EEF" w:rsidRPr="00543D3E" w:rsidRDefault="00D54EEF" w:rsidP="00543D3E">
      <w:pPr>
        <w:autoSpaceDE w:val="0"/>
        <w:autoSpaceDN w:val="0"/>
        <w:adjustRightInd w:val="0"/>
        <w:jc w:val="center"/>
        <w:rPr>
          <w:rFonts w:ascii="ÍÈ À˛" w:hAnsi="ÍÈ À˛" w:cs="ÍÈ À˛"/>
          <w:color w:val="008100"/>
          <w:sz w:val="60"/>
          <w:szCs w:val="60"/>
          <w:lang w:val="pt-BR"/>
        </w:rPr>
      </w:pPr>
    </w:p>
    <w:p w14:paraId="2105AAE0" w14:textId="5E5433E9" w:rsidR="00466E57" w:rsidRPr="00112CD3" w:rsidRDefault="00466E57" w:rsidP="00466E57">
      <w:pPr>
        <w:autoSpaceDE w:val="0"/>
        <w:autoSpaceDN w:val="0"/>
        <w:adjustRightInd w:val="0"/>
        <w:rPr>
          <w:rFonts w:ascii="ÍÈ À˛" w:hAnsi="ÍÈ À˛" w:cs="ÍÈ À˛"/>
          <w:b/>
          <w:bCs/>
          <w:color w:val="000000"/>
          <w:sz w:val="32"/>
          <w:szCs w:val="32"/>
          <w:lang w:val="pt-BR"/>
        </w:rPr>
      </w:pPr>
      <w:r w:rsidRPr="00112CD3">
        <w:rPr>
          <w:rFonts w:ascii="ÍÈ À˛" w:hAnsi="ÍÈ À˛" w:cs="ÍÈ À˛"/>
          <w:b/>
          <w:bCs/>
          <w:color w:val="000000"/>
          <w:sz w:val="32"/>
          <w:szCs w:val="32"/>
          <w:lang w:val="pt-BR"/>
        </w:rPr>
        <w:t>Calcule</w:t>
      </w:r>
    </w:p>
    <w:p w14:paraId="715855AE" w14:textId="77777777" w:rsidR="00281130" w:rsidRPr="00543D3E" w:rsidRDefault="00466E57" w:rsidP="002811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ÍÈ À˛" w:hAnsi="ÍÈ À˛" w:cs="ÍÈ À˛"/>
          <w:color w:val="000000"/>
          <w:sz w:val="32"/>
          <w:szCs w:val="32"/>
          <w:lang w:val="pt-BR"/>
        </w:rPr>
      </w:pP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UFC/mão. 125 colônias na placa da diluição 1 ml</w:t>
      </w:r>
      <w:r w:rsidR="00281130"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.</w:t>
      </w:r>
    </w:p>
    <w:p w14:paraId="61E97E89" w14:textId="55A82655" w:rsidR="00281130" w:rsidRPr="00543D3E" w:rsidRDefault="00281130" w:rsidP="00281130">
      <w:pPr>
        <w:pStyle w:val="ListParagraph"/>
        <w:autoSpaceDE w:val="0"/>
        <w:autoSpaceDN w:val="0"/>
        <w:adjustRightInd w:val="0"/>
        <w:ind w:left="740"/>
        <w:rPr>
          <w:rFonts w:ascii="ÍÈ À˛" w:hAnsi="ÍÈ À˛" w:cs="ÍÈ À˛"/>
          <w:color w:val="000000"/>
          <w:sz w:val="32"/>
          <w:szCs w:val="32"/>
          <w:lang w:val="pt-BR"/>
        </w:rPr>
      </w:pPr>
    </w:p>
    <w:p w14:paraId="2ED37F8B" w14:textId="77777777" w:rsidR="00281130" w:rsidRPr="00543D3E" w:rsidRDefault="00281130" w:rsidP="00281130">
      <w:pPr>
        <w:pStyle w:val="ListParagraph"/>
        <w:autoSpaceDE w:val="0"/>
        <w:autoSpaceDN w:val="0"/>
        <w:adjustRightInd w:val="0"/>
        <w:ind w:left="740"/>
        <w:rPr>
          <w:rFonts w:ascii="ÍÈ À˛" w:hAnsi="ÍÈ À˛" w:cs="ÍÈ À˛"/>
          <w:color w:val="000000"/>
          <w:sz w:val="32"/>
          <w:szCs w:val="32"/>
          <w:lang w:val="pt-BR"/>
        </w:rPr>
      </w:pPr>
    </w:p>
    <w:p w14:paraId="4BB802FA" w14:textId="64DBDE3C" w:rsidR="00466E57" w:rsidRPr="00543D3E" w:rsidRDefault="00466E57" w:rsidP="002811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ÍÈ À˛" w:hAnsi="ÍÈ À˛" w:cs="ÍÈ À˛"/>
          <w:color w:val="000000"/>
          <w:sz w:val="32"/>
          <w:szCs w:val="32"/>
          <w:lang w:val="pt-BR"/>
        </w:rPr>
      </w:pP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UFC/cm</w:t>
      </w:r>
      <w:r w:rsidRPr="00543D3E">
        <w:rPr>
          <w:rFonts w:ascii="ÍÈ À˛" w:hAnsi="ÍÈ À˛" w:cs="ÍÈ À˛"/>
          <w:color w:val="000000"/>
          <w:sz w:val="20"/>
          <w:szCs w:val="20"/>
          <w:lang w:val="pt-BR"/>
        </w:rPr>
        <w:t>2</w:t>
      </w: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. 98 colônias na placa da diluição 0,1 ml – molde de 50 cm</w:t>
      </w:r>
      <w:r w:rsidRPr="00543D3E">
        <w:rPr>
          <w:rFonts w:ascii="ÍÈ À˛" w:hAnsi="ÍÈ À˛" w:cs="ÍÈ À˛"/>
          <w:color w:val="000000"/>
          <w:sz w:val="20"/>
          <w:szCs w:val="20"/>
          <w:lang w:val="pt-BR"/>
        </w:rPr>
        <w:t>2</w:t>
      </w:r>
    </w:p>
    <w:p w14:paraId="3BA06E88" w14:textId="77777777" w:rsidR="00466E57" w:rsidRPr="00543D3E" w:rsidRDefault="00466E57" w:rsidP="00466E57">
      <w:pPr>
        <w:pStyle w:val="ListParagraph"/>
        <w:rPr>
          <w:rFonts w:ascii="ÍÈ À˛" w:hAnsi="ÍÈ À˛" w:cs="ÍÈ À˛"/>
          <w:color w:val="000000"/>
          <w:sz w:val="20"/>
          <w:szCs w:val="20"/>
          <w:lang w:val="pt-BR"/>
        </w:rPr>
      </w:pPr>
    </w:p>
    <w:p w14:paraId="11D536B5" w14:textId="77777777" w:rsidR="00466E57" w:rsidRPr="00543D3E" w:rsidRDefault="00466E57" w:rsidP="00466E57">
      <w:pPr>
        <w:autoSpaceDE w:val="0"/>
        <w:autoSpaceDN w:val="0"/>
        <w:adjustRightInd w:val="0"/>
        <w:rPr>
          <w:rFonts w:ascii="ÍÈ À˛" w:hAnsi="ÍÈ À˛" w:cs="ÍÈ À˛"/>
          <w:color w:val="000000"/>
          <w:sz w:val="20"/>
          <w:szCs w:val="20"/>
          <w:lang w:val="pt-BR"/>
        </w:rPr>
      </w:pPr>
    </w:p>
    <w:p w14:paraId="1E93302C" w14:textId="77777777" w:rsidR="000C18E5" w:rsidRPr="00543D3E" w:rsidRDefault="000C18E5" w:rsidP="000C18E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ÍÈ À˛" w:hAnsi="ÍÈ À˛" w:cs="ÍÈ À˛"/>
          <w:color w:val="000000"/>
          <w:sz w:val="32"/>
          <w:szCs w:val="32"/>
          <w:lang w:val="pt-BR"/>
        </w:rPr>
      </w:pP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Calcule a contaminação do ar de uma UAN em </w:t>
      </w:r>
      <w:r w:rsidR="00466E57"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UFC/cm</w:t>
      </w:r>
      <w:r w:rsidR="00466E57" w:rsidRPr="00543D3E">
        <w:rPr>
          <w:rFonts w:ascii="ÍÈ À˛" w:hAnsi="ÍÈ À˛" w:cs="ÍÈ À˛"/>
          <w:color w:val="000000"/>
          <w:sz w:val="20"/>
          <w:szCs w:val="20"/>
          <w:lang w:val="pt-BR"/>
        </w:rPr>
        <w:t>2</w:t>
      </w:r>
      <w:r w:rsidR="00466E57"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/semana</w:t>
      </w: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,</w:t>
      </w:r>
      <w:r w:rsidR="00466E57"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 em uma linha de produção de refeições.</w:t>
      </w:r>
    </w:p>
    <w:p w14:paraId="41C4AA19" w14:textId="7A882AF6" w:rsidR="00466E57" w:rsidRPr="00543D3E" w:rsidRDefault="000C18E5" w:rsidP="000C18E5">
      <w:pPr>
        <w:autoSpaceDE w:val="0"/>
        <w:autoSpaceDN w:val="0"/>
        <w:adjustRightInd w:val="0"/>
        <w:rPr>
          <w:rFonts w:ascii="ÍÈ À˛" w:hAnsi="ÍÈ À˛" w:cs="ÍÈ À˛"/>
          <w:color w:val="000000"/>
          <w:sz w:val="32"/>
          <w:szCs w:val="32"/>
          <w:lang w:val="pt-BR"/>
        </w:rPr>
      </w:pP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Número de colônias nas placas</w:t>
      </w:r>
      <w:r w:rsidR="00466E57"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 exposta</w:t>
      </w: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s</w:t>
      </w:r>
      <w:r w:rsidR="00466E57"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 por 15 min</w:t>
      </w: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:</w:t>
      </w:r>
    </w:p>
    <w:p w14:paraId="54E52B8F" w14:textId="47A143B5" w:rsidR="000C18E5" w:rsidRPr="00543D3E" w:rsidRDefault="000C18E5" w:rsidP="000C18E5">
      <w:pPr>
        <w:autoSpaceDE w:val="0"/>
        <w:autoSpaceDN w:val="0"/>
        <w:adjustRightInd w:val="0"/>
        <w:rPr>
          <w:rFonts w:ascii="ÍÈ À˛" w:hAnsi="ÍÈ À˛" w:cs="ÍÈ À˛"/>
          <w:color w:val="000000"/>
          <w:sz w:val="32"/>
          <w:szCs w:val="32"/>
          <w:lang w:val="pt-BR"/>
        </w:rPr>
      </w:pP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Placa 1: 44 colônias</w:t>
      </w:r>
    </w:p>
    <w:p w14:paraId="10AF565E" w14:textId="6CC42EBF" w:rsidR="000C18E5" w:rsidRPr="00543D3E" w:rsidRDefault="000C18E5" w:rsidP="000C18E5">
      <w:pPr>
        <w:autoSpaceDE w:val="0"/>
        <w:autoSpaceDN w:val="0"/>
        <w:adjustRightInd w:val="0"/>
        <w:rPr>
          <w:rFonts w:ascii="ÍÈ À˛" w:hAnsi="ÍÈ À˛" w:cs="ÍÈ À˛"/>
          <w:color w:val="000000"/>
          <w:sz w:val="32"/>
          <w:szCs w:val="32"/>
          <w:lang w:val="pt-BR"/>
        </w:rPr>
      </w:pP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Placa 2: 38 colônias</w:t>
      </w:r>
    </w:p>
    <w:p w14:paraId="3D424DB9" w14:textId="53C4FC47" w:rsidR="00AF3131" w:rsidRPr="00543D3E" w:rsidRDefault="00AF3131" w:rsidP="000C18E5">
      <w:pPr>
        <w:autoSpaceDE w:val="0"/>
        <w:autoSpaceDN w:val="0"/>
        <w:adjustRightInd w:val="0"/>
        <w:rPr>
          <w:rFonts w:ascii="ÍÈ À˛" w:hAnsi="ÍÈ À˛" w:cs="ÍÈ À˛"/>
          <w:color w:val="000000"/>
          <w:sz w:val="32"/>
          <w:szCs w:val="32"/>
          <w:lang w:val="pt-BR"/>
        </w:rPr>
      </w:pP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Placa 3: 36 colônias </w:t>
      </w:r>
    </w:p>
    <w:p w14:paraId="2DD4F169" w14:textId="77777777" w:rsidR="00466E57" w:rsidRPr="00543D3E" w:rsidRDefault="00466E57" w:rsidP="00466E57">
      <w:pPr>
        <w:pStyle w:val="ListParagraph"/>
        <w:autoSpaceDE w:val="0"/>
        <w:autoSpaceDN w:val="0"/>
        <w:adjustRightInd w:val="0"/>
        <w:rPr>
          <w:rFonts w:ascii="ÍÈ À˛" w:hAnsi="ÍÈ À˛" w:cs="ÍÈ À˛"/>
          <w:color w:val="000000"/>
          <w:sz w:val="32"/>
          <w:szCs w:val="32"/>
          <w:lang w:val="pt-BR"/>
        </w:rPr>
      </w:pPr>
    </w:p>
    <w:p w14:paraId="114CA3C9" w14:textId="1AF92B70" w:rsidR="00DB5F92" w:rsidRPr="00543D3E" w:rsidRDefault="00466E57" w:rsidP="00DB5F9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ÍÈ À˛" w:hAnsi="ÍÈ À˛" w:cs="ÍÈ À˛"/>
          <w:color w:val="000000"/>
          <w:sz w:val="32"/>
          <w:szCs w:val="32"/>
          <w:lang w:val="pt-BR"/>
        </w:rPr>
      </w:pP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Um dado produto (sólido) libera </w:t>
      </w:r>
      <w:r w:rsidR="000C18E5"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20</w:t>
      </w: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% de Cloro Residual Livre (CRL) ao ser dissolvido</w:t>
      </w:r>
      <w:r w:rsidR="000C18E5"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 </w:t>
      </w: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em água. Para sanitização de </w:t>
      </w:r>
      <w:proofErr w:type="spellStart"/>
      <w:r w:rsidR="00DB5F92"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hortifrutis</w:t>
      </w:r>
      <w:proofErr w:type="spellEnd"/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, você precisa preparar um</w:t>
      </w:r>
      <w:r w:rsidR="000D505C"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a</w:t>
      </w: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 solução</w:t>
      </w:r>
      <w:r w:rsidR="00DB5F92"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 </w:t>
      </w: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contendo </w:t>
      </w:r>
      <w:r w:rsidR="00DB5F92"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150</w:t>
      </w: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 </w:t>
      </w:r>
      <w:proofErr w:type="spellStart"/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ppm</w:t>
      </w:r>
      <w:proofErr w:type="spellEnd"/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 de CRL. Calcule </w:t>
      </w: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lastRenderedPageBreak/>
        <w:t>a quantidade (em gramas) a ser adicionada do</w:t>
      </w:r>
      <w:r w:rsidR="00DB5F92"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 </w:t>
      </w: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produto a um litro de água.</w:t>
      </w:r>
      <w:r w:rsidR="00DB5F92"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 </w:t>
      </w:r>
    </w:p>
    <w:p w14:paraId="04E8E0BA" w14:textId="57E9947F" w:rsidR="00DB5F92" w:rsidRPr="00543D3E" w:rsidRDefault="00DB5F92" w:rsidP="00DB5F92">
      <w:pPr>
        <w:pStyle w:val="ListParagraph"/>
        <w:autoSpaceDE w:val="0"/>
        <w:autoSpaceDN w:val="0"/>
        <w:adjustRightInd w:val="0"/>
        <w:ind w:left="740"/>
        <w:rPr>
          <w:rFonts w:ascii="ÍÈ À˛" w:hAnsi="ÍÈ À˛" w:cs="ÍÈ À˛"/>
          <w:color w:val="000000"/>
          <w:sz w:val="32"/>
          <w:szCs w:val="32"/>
          <w:lang w:val="pt-BR"/>
        </w:rPr>
      </w:pPr>
    </w:p>
    <w:p w14:paraId="36F2B0EB" w14:textId="77777777" w:rsidR="00DB5F92" w:rsidRPr="00543D3E" w:rsidRDefault="00DB5F92" w:rsidP="00DB5F92">
      <w:pPr>
        <w:pStyle w:val="ListParagraph"/>
        <w:autoSpaceDE w:val="0"/>
        <w:autoSpaceDN w:val="0"/>
        <w:adjustRightInd w:val="0"/>
        <w:ind w:left="740"/>
        <w:rPr>
          <w:rFonts w:ascii="ÍÈ À˛" w:hAnsi="ÍÈ À˛" w:cs="ÍÈ À˛"/>
          <w:color w:val="000000"/>
          <w:sz w:val="32"/>
          <w:szCs w:val="32"/>
          <w:lang w:val="pt-BR"/>
        </w:rPr>
      </w:pPr>
    </w:p>
    <w:p w14:paraId="59634703" w14:textId="06E36CF7" w:rsidR="00466E57" w:rsidRDefault="00466E57" w:rsidP="00466E5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ÍÈ À˛" w:hAnsi="ÍÈ À˛" w:cs="ÍÈ À˛"/>
          <w:color w:val="000000"/>
          <w:sz w:val="32"/>
          <w:szCs w:val="32"/>
          <w:lang w:val="pt-BR"/>
        </w:rPr>
      </w:pP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Nas indicações do fabricante de água sanitária,</w:t>
      </w:r>
      <w:r w:rsidR="00281130"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 </w:t>
      </w: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recomenda-se o uso uma colher de</w:t>
      </w:r>
      <w:r w:rsidR="00281130"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 </w:t>
      </w: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sopa do produto para 1 L de água para desinfecção de frutas e verduras. Assumindo</w:t>
      </w:r>
      <w:r w:rsidR="00281130"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 </w:t>
      </w: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que o produto apresenta 2,</w:t>
      </w:r>
      <w:r w:rsidR="00281130"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5</w:t>
      </w: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% de CRL e que uma colher de sopa </w:t>
      </w:r>
      <w:r w:rsidR="00EC25D7"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contém</w:t>
      </w: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 10 ml, qual a</w:t>
      </w:r>
      <w:r w:rsidR="00281130"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 </w:t>
      </w:r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concentração final em </w:t>
      </w:r>
      <w:proofErr w:type="spellStart"/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ppm</w:t>
      </w:r>
      <w:proofErr w:type="spellEnd"/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 da solução </w:t>
      </w:r>
      <w:proofErr w:type="spellStart"/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>sanitizante</w:t>
      </w:r>
      <w:proofErr w:type="spellEnd"/>
      <w:r w:rsidRPr="00543D3E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 preparada?</w:t>
      </w:r>
    </w:p>
    <w:p w14:paraId="5DD7FBE5" w14:textId="77777777" w:rsidR="00112CD3" w:rsidRPr="00543D3E" w:rsidRDefault="00112CD3" w:rsidP="00112CD3">
      <w:pPr>
        <w:pStyle w:val="ListParagraph"/>
        <w:autoSpaceDE w:val="0"/>
        <w:autoSpaceDN w:val="0"/>
        <w:adjustRightInd w:val="0"/>
        <w:ind w:left="740"/>
        <w:rPr>
          <w:rFonts w:ascii="ÍÈ À˛" w:hAnsi="ÍÈ À˛" w:cs="ÍÈ À˛"/>
          <w:color w:val="000000"/>
          <w:sz w:val="32"/>
          <w:szCs w:val="32"/>
          <w:lang w:val="pt-BR"/>
        </w:rPr>
      </w:pPr>
    </w:p>
    <w:p w14:paraId="1C8BA255" w14:textId="77777777" w:rsidR="003E7832" w:rsidRDefault="003E7832" w:rsidP="00EC25D7">
      <w:pPr>
        <w:autoSpaceDE w:val="0"/>
        <w:autoSpaceDN w:val="0"/>
        <w:adjustRightInd w:val="0"/>
        <w:rPr>
          <w:rFonts w:ascii="ÍÈ À˛" w:hAnsi="ÍÈ À˛" w:cs="ÍÈ À˛"/>
          <w:b/>
          <w:bCs/>
          <w:color w:val="000000"/>
          <w:sz w:val="32"/>
          <w:szCs w:val="32"/>
          <w:lang w:val="pt-BR"/>
        </w:rPr>
      </w:pPr>
    </w:p>
    <w:p w14:paraId="347E4C70" w14:textId="6E2F02CF" w:rsidR="00EC25D7" w:rsidRDefault="00112CD3" w:rsidP="00EC25D7">
      <w:pPr>
        <w:autoSpaceDE w:val="0"/>
        <w:autoSpaceDN w:val="0"/>
        <w:adjustRightInd w:val="0"/>
        <w:rPr>
          <w:rFonts w:ascii="ÍÈ À˛" w:hAnsi="ÍÈ À˛" w:cs="ÍÈ À˛"/>
          <w:b/>
          <w:bCs/>
          <w:color w:val="000000"/>
          <w:sz w:val="32"/>
          <w:szCs w:val="32"/>
          <w:lang w:val="pt-BR"/>
        </w:rPr>
      </w:pPr>
      <w:r w:rsidRPr="00112CD3">
        <w:rPr>
          <w:rFonts w:ascii="ÍÈ À˛" w:hAnsi="ÍÈ À˛" w:cs="ÍÈ À˛"/>
          <w:b/>
          <w:bCs/>
          <w:color w:val="000000"/>
          <w:sz w:val="32"/>
          <w:szCs w:val="32"/>
          <w:lang w:val="pt-BR"/>
        </w:rPr>
        <w:t>Consult</w:t>
      </w:r>
      <w:r w:rsidR="003E2774">
        <w:rPr>
          <w:rFonts w:ascii="ÍÈ À˛" w:hAnsi="ÍÈ À˛" w:cs="ÍÈ À˛"/>
          <w:b/>
          <w:bCs/>
          <w:color w:val="000000"/>
          <w:sz w:val="32"/>
          <w:szCs w:val="32"/>
          <w:lang w:val="pt-BR"/>
        </w:rPr>
        <w:t>e</w:t>
      </w:r>
      <w:r w:rsidRPr="00112CD3">
        <w:rPr>
          <w:rFonts w:ascii="ÍÈ À˛" w:hAnsi="ÍÈ À˛" w:cs="ÍÈ À˛"/>
          <w:b/>
          <w:bCs/>
          <w:color w:val="000000"/>
          <w:sz w:val="32"/>
          <w:szCs w:val="32"/>
          <w:lang w:val="pt-BR"/>
        </w:rPr>
        <w:t xml:space="preserve"> a legislação</w:t>
      </w:r>
    </w:p>
    <w:p w14:paraId="68639DCD" w14:textId="77777777" w:rsidR="00112CD3" w:rsidRPr="00112CD3" w:rsidRDefault="00112CD3" w:rsidP="00EC25D7">
      <w:pPr>
        <w:autoSpaceDE w:val="0"/>
        <w:autoSpaceDN w:val="0"/>
        <w:adjustRightInd w:val="0"/>
        <w:rPr>
          <w:rFonts w:ascii="ÍÈ À˛" w:hAnsi="ÍÈ À˛" w:cs="ÍÈ À˛"/>
          <w:b/>
          <w:bCs/>
          <w:color w:val="000000"/>
          <w:sz w:val="32"/>
          <w:szCs w:val="32"/>
          <w:lang w:val="pt-BR"/>
        </w:rPr>
      </w:pPr>
    </w:p>
    <w:p w14:paraId="34993DA3" w14:textId="295C8FCF" w:rsidR="00EC25D7" w:rsidRDefault="005C4F4D" w:rsidP="00543D3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ÍÈ À˛" w:hAnsi="ÍÈ À˛" w:cs="ÍÈ À˛"/>
          <w:color w:val="000000"/>
          <w:sz w:val="32"/>
          <w:szCs w:val="32"/>
          <w:lang w:val="pt-BR"/>
        </w:rPr>
      </w:pPr>
      <w:r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Segundo a </w:t>
      </w:r>
      <w:r w:rsidRPr="005C4F4D">
        <w:rPr>
          <w:rFonts w:ascii="ÍÈ À˛" w:hAnsi="ÍÈ À˛" w:cs="ÍÈ À˛"/>
          <w:color w:val="000000"/>
          <w:sz w:val="32"/>
          <w:szCs w:val="32"/>
          <w:lang w:val="pt-BR"/>
        </w:rPr>
        <w:t>Portaria CVS 5, de 09 de abril de 2013</w:t>
      </w:r>
      <w:r>
        <w:rPr>
          <w:rFonts w:ascii="ÍÈ À˛" w:hAnsi="ÍÈ À˛" w:cs="ÍÈ À˛"/>
          <w:color w:val="000000"/>
          <w:sz w:val="32"/>
          <w:szCs w:val="32"/>
          <w:lang w:val="pt-BR"/>
        </w:rPr>
        <w:t>, qual o significado d</w:t>
      </w:r>
      <w:r w:rsidR="00945FC5">
        <w:rPr>
          <w:rFonts w:ascii="ÍÈ À˛" w:hAnsi="ÍÈ À˛" w:cs="ÍÈ À˛"/>
          <w:color w:val="000000"/>
          <w:sz w:val="32"/>
          <w:szCs w:val="32"/>
          <w:lang w:val="pt-BR"/>
        </w:rPr>
        <w:t>os conceitos de higienização, limpeza e desinfecção?</w:t>
      </w:r>
    </w:p>
    <w:p w14:paraId="71FBE489" w14:textId="77777777" w:rsidR="00945FC5" w:rsidRPr="00945FC5" w:rsidRDefault="00945FC5" w:rsidP="00945FC5">
      <w:pPr>
        <w:pStyle w:val="ListParagraph"/>
        <w:rPr>
          <w:rFonts w:ascii="ÍÈ À˛" w:hAnsi="ÍÈ À˛" w:cs="ÍÈ À˛"/>
          <w:color w:val="000000"/>
          <w:sz w:val="32"/>
          <w:szCs w:val="32"/>
          <w:lang w:val="pt-BR"/>
        </w:rPr>
      </w:pPr>
    </w:p>
    <w:p w14:paraId="259220AA" w14:textId="7E1735DA" w:rsidR="00945FC5" w:rsidRDefault="00C156A2" w:rsidP="00543D3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ÍÈ À˛" w:hAnsi="ÍÈ À˛" w:cs="ÍÈ À˛"/>
          <w:color w:val="000000"/>
          <w:sz w:val="32"/>
          <w:szCs w:val="32"/>
          <w:lang w:val="pt-BR"/>
        </w:rPr>
      </w:pPr>
      <w:r>
        <w:rPr>
          <w:rFonts w:ascii="ÍÈ À˛" w:hAnsi="ÍÈ À˛" w:cs="ÍÈ À˛"/>
          <w:color w:val="000000"/>
          <w:sz w:val="32"/>
          <w:szCs w:val="32"/>
          <w:lang w:val="pt-BR"/>
        </w:rPr>
        <w:t>Segundo a RDC 216, o que são produtos saneantes?</w:t>
      </w:r>
    </w:p>
    <w:p w14:paraId="6E832167" w14:textId="77777777" w:rsidR="00C156A2" w:rsidRPr="00C156A2" w:rsidRDefault="00C156A2" w:rsidP="00C156A2">
      <w:pPr>
        <w:pStyle w:val="ListParagraph"/>
        <w:rPr>
          <w:rFonts w:ascii="ÍÈ À˛" w:hAnsi="ÍÈ À˛" w:cs="ÍÈ À˛"/>
          <w:color w:val="000000"/>
          <w:sz w:val="32"/>
          <w:szCs w:val="32"/>
          <w:lang w:val="pt-BR"/>
        </w:rPr>
      </w:pPr>
    </w:p>
    <w:p w14:paraId="5B79E641" w14:textId="1A13AC40" w:rsidR="00C156A2" w:rsidRDefault="00C156A2" w:rsidP="00543D3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ÍÈ À˛" w:hAnsi="ÍÈ À˛" w:cs="ÍÈ À˛"/>
          <w:color w:val="000000"/>
          <w:sz w:val="32"/>
          <w:szCs w:val="32"/>
          <w:lang w:val="pt-BR"/>
        </w:rPr>
      </w:pPr>
      <w:r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Segundo a </w:t>
      </w:r>
      <w:r w:rsidRPr="00C156A2">
        <w:rPr>
          <w:rFonts w:ascii="ÍÈ À˛" w:hAnsi="ÍÈ À˛" w:cs="ÍÈ À˛"/>
          <w:color w:val="000000"/>
          <w:sz w:val="32"/>
          <w:szCs w:val="32"/>
          <w:lang w:val="pt-BR"/>
        </w:rPr>
        <w:t>PORTARIA 2619/11</w:t>
      </w:r>
      <w:r>
        <w:rPr>
          <w:rFonts w:ascii="ÍÈ À˛" w:hAnsi="ÍÈ À˛" w:cs="ÍÈ À˛"/>
          <w:color w:val="000000"/>
          <w:sz w:val="32"/>
          <w:szCs w:val="32"/>
          <w:lang w:val="pt-BR"/>
        </w:rPr>
        <w:t>, o que é contaminação cruzada?</w:t>
      </w:r>
    </w:p>
    <w:p w14:paraId="18EFEE1A" w14:textId="77777777" w:rsidR="00C156A2" w:rsidRPr="00C156A2" w:rsidRDefault="00C156A2" w:rsidP="00C156A2">
      <w:pPr>
        <w:pStyle w:val="ListParagraph"/>
        <w:rPr>
          <w:rFonts w:ascii="ÍÈ À˛" w:hAnsi="ÍÈ À˛" w:cs="ÍÈ À˛"/>
          <w:color w:val="000000"/>
          <w:sz w:val="32"/>
          <w:szCs w:val="32"/>
          <w:lang w:val="pt-BR"/>
        </w:rPr>
      </w:pPr>
    </w:p>
    <w:p w14:paraId="7661AC69" w14:textId="77777777" w:rsidR="005E1351" w:rsidRDefault="005E1351" w:rsidP="005E13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ÍÈ À˛" w:hAnsi="ÍÈ À˛" w:cs="ÍÈ À˛"/>
          <w:color w:val="000000"/>
          <w:sz w:val="32"/>
          <w:szCs w:val="32"/>
          <w:lang w:val="pt-BR"/>
        </w:rPr>
      </w:pPr>
      <w:r>
        <w:rPr>
          <w:rFonts w:ascii="ÍÈ À˛" w:hAnsi="ÍÈ À˛" w:cs="ÍÈ À˛"/>
          <w:color w:val="000000"/>
          <w:sz w:val="32"/>
          <w:szCs w:val="32"/>
          <w:lang w:val="pt-BR"/>
        </w:rPr>
        <w:t>De acordo com a RDC 216, como deve ser feita a higienização de frutas e verduras (</w:t>
      </w:r>
      <w:proofErr w:type="spellStart"/>
      <w:r>
        <w:rPr>
          <w:rFonts w:ascii="ÍÈ À˛" w:hAnsi="ÍÈ À˛" w:cs="ÍÈ À˛"/>
          <w:color w:val="000000"/>
          <w:sz w:val="32"/>
          <w:szCs w:val="32"/>
          <w:lang w:val="pt-BR"/>
        </w:rPr>
        <w:t>hortifrutícolas</w:t>
      </w:r>
      <w:proofErr w:type="spellEnd"/>
      <w:r>
        <w:rPr>
          <w:rFonts w:ascii="ÍÈ À˛" w:hAnsi="ÍÈ À˛" w:cs="ÍÈ À˛"/>
          <w:color w:val="000000"/>
          <w:sz w:val="32"/>
          <w:szCs w:val="32"/>
          <w:lang w:val="pt-BR"/>
        </w:rPr>
        <w:t>) que serão consumidos crus?</w:t>
      </w:r>
    </w:p>
    <w:p w14:paraId="223F8A71" w14:textId="77777777" w:rsidR="005E1351" w:rsidRPr="005E1351" w:rsidRDefault="005E1351" w:rsidP="005E1351">
      <w:pPr>
        <w:pStyle w:val="ListParagraph"/>
        <w:rPr>
          <w:rFonts w:ascii="ÍÈ À˛" w:hAnsi="ÍÈ À˛" w:cs="ÍÈ À˛"/>
          <w:color w:val="000000"/>
          <w:sz w:val="32"/>
          <w:szCs w:val="32"/>
          <w:lang w:val="pt-BR"/>
        </w:rPr>
      </w:pPr>
    </w:p>
    <w:p w14:paraId="7FC3E332" w14:textId="73FAB2D2" w:rsidR="00C156A2" w:rsidRDefault="00C156A2" w:rsidP="005E13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ÍÈ À˛" w:hAnsi="ÍÈ À˛" w:cs="ÍÈ À˛"/>
          <w:color w:val="000000"/>
          <w:sz w:val="32"/>
          <w:szCs w:val="32"/>
          <w:lang w:val="pt-BR"/>
        </w:rPr>
      </w:pPr>
      <w:r w:rsidRPr="005E1351">
        <w:rPr>
          <w:rFonts w:ascii="ÍÈ À˛" w:hAnsi="ÍÈ À˛" w:cs="ÍÈ À˛"/>
          <w:color w:val="000000"/>
          <w:sz w:val="32"/>
          <w:szCs w:val="32"/>
          <w:lang w:val="pt-BR"/>
        </w:rPr>
        <w:t>Segundo a PORTARIA 2619/11, que frutas, legumes e vegetais não precisam passar pelo processo de sanitização?</w:t>
      </w:r>
    </w:p>
    <w:p w14:paraId="73AB214A" w14:textId="4B4ED6D5" w:rsidR="00BE1FAA" w:rsidRDefault="00BE1FAA" w:rsidP="00BE1FAA">
      <w:pPr>
        <w:autoSpaceDE w:val="0"/>
        <w:autoSpaceDN w:val="0"/>
        <w:adjustRightInd w:val="0"/>
        <w:rPr>
          <w:rFonts w:ascii="ÍÈ À˛" w:hAnsi="ÍÈ À˛" w:cs="ÍÈ À˛"/>
          <w:color w:val="000000"/>
          <w:sz w:val="32"/>
          <w:szCs w:val="32"/>
          <w:lang w:val="pt-BR"/>
        </w:rPr>
      </w:pPr>
    </w:p>
    <w:p w14:paraId="1A00420A" w14:textId="77777777" w:rsidR="003E7832" w:rsidRDefault="003E7832" w:rsidP="00BE1FAA">
      <w:pPr>
        <w:autoSpaceDE w:val="0"/>
        <w:autoSpaceDN w:val="0"/>
        <w:adjustRightInd w:val="0"/>
        <w:rPr>
          <w:rFonts w:ascii="ÍÈ À˛" w:hAnsi="ÍÈ À˛" w:cs="ÍÈ À˛"/>
          <w:b/>
          <w:bCs/>
          <w:color w:val="000000"/>
          <w:sz w:val="32"/>
          <w:szCs w:val="32"/>
          <w:lang w:val="pt-BR"/>
        </w:rPr>
      </w:pPr>
    </w:p>
    <w:p w14:paraId="6853E7D1" w14:textId="77777777" w:rsidR="003E7832" w:rsidRDefault="003E7832" w:rsidP="00BE1FAA">
      <w:pPr>
        <w:autoSpaceDE w:val="0"/>
        <w:autoSpaceDN w:val="0"/>
        <w:adjustRightInd w:val="0"/>
        <w:rPr>
          <w:rFonts w:ascii="ÍÈ À˛" w:hAnsi="ÍÈ À˛" w:cs="ÍÈ À˛"/>
          <w:b/>
          <w:bCs/>
          <w:color w:val="000000"/>
          <w:sz w:val="32"/>
          <w:szCs w:val="32"/>
          <w:lang w:val="pt-BR"/>
        </w:rPr>
      </w:pPr>
    </w:p>
    <w:p w14:paraId="42727048" w14:textId="77777777" w:rsidR="003E7832" w:rsidRDefault="003E7832" w:rsidP="00BE1FAA">
      <w:pPr>
        <w:autoSpaceDE w:val="0"/>
        <w:autoSpaceDN w:val="0"/>
        <w:adjustRightInd w:val="0"/>
        <w:rPr>
          <w:rFonts w:ascii="ÍÈ À˛" w:hAnsi="ÍÈ À˛" w:cs="ÍÈ À˛"/>
          <w:b/>
          <w:bCs/>
          <w:color w:val="000000"/>
          <w:sz w:val="32"/>
          <w:szCs w:val="32"/>
          <w:lang w:val="pt-BR"/>
        </w:rPr>
      </w:pPr>
    </w:p>
    <w:p w14:paraId="2D852F4F" w14:textId="77777777" w:rsidR="003E7832" w:rsidRDefault="003E7832" w:rsidP="00BE1FAA">
      <w:pPr>
        <w:autoSpaceDE w:val="0"/>
        <w:autoSpaceDN w:val="0"/>
        <w:adjustRightInd w:val="0"/>
        <w:rPr>
          <w:rFonts w:ascii="ÍÈ À˛" w:hAnsi="ÍÈ À˛" w:cs="ÍÈ À˛"/>
          <w:b/>
          <w:bCs/>
          <w:color w:val="000000"/>
          <w:sz w:val="32"/>
          <w:szCs w:val="32"/>
          <w:lang w:val="pt-BR"/>
        </w:rPr>
      </w:pPr>
    </w:p>
    <w:p w14:paraId="3F6D1795" w14:textId="77777777" w:rsidR="003E7832" w:rsidRDefault="003E7832" w:rsidP="00BE1FAA">
      <w:pPr>
        <w:autoSpaceDE w:val="0"/>
        <w:autoSpaceDN w:val="0"/>
        <w:adjustRightInd w:val="0"/>
        <w:rPr>
          <w:rFonts w:ascii="ÍÈ À˛" w:hAnsi="ÍÈ À˛" w:cs="ÍÈ À˛"/>
          <w:b/>
          <w:bCs/>
          <w:color w:val="000000"/>
          <w:sz w:val="32"/>
          <w:szCs w:val="32"/>
          <w:lang w:val="pt-BR"/>
        </w:rPr>
      </w:pPr>
    </w:p>
    <w:p w14:paraId="2D2CFC15" w14:textId="77777777" w:rsidR="003E7832" w:rsidRDefault="003E7832" w:rsidP="00BE1FAA">
      <w:pPr>
        <w:autoSpaceDE w:val="0"/>
        <w:autoSpaceDN w:val="0"/>
        <w:adjustRightInd w:val="0"/>
        <w:rPr>
          <w:rFonts w:ascii="ÍÈ À˛" w:hAnsi="ÍÈ À˛" w:cs="ÍÈ À˛"/>
          <w:b/>
          <w:bCs/>
          <w:color w:val="000000"/>
          <w:sz w:val="32"/>
          <w:szCs w:val="32"/>
          <w:lang w:val="pt-BR"/>
        </w:rPr>
      </w:pPr>
    </w:p>
    <w:p w14:paraId="2A94914E" w14:textId="572E7AE1" w:rsidR="003E2774" w:rsidRPr="003E2774" w:rsidRDefault="003E2774" w:rsidP="00BE1FAA">
      <w:pPr>
        <w:autoSpaceDE w:val="0"/>
        <w:autoSpaceDN w:val="0"/>
        <w:adjustRightInd w:val="0"/>
        <w:rPr>
          <w:rFonts w:ascii="ÍÈ À˛" w:hAnsi="ÍÈ À˛" w:cs="ÍÈ À˛"/>
          <w:b/>
          <w:bCs/>
          <w:color w:val="000000"/>
          <w:sz w:val="32"/>
          <w:szCs w:val="32"/>
          <w:lang w:val="pt-BR"/>
        </w:rPr>
      </w:pPr>
      <w:r>
        <w:rPr>
          <w:rFonts w:ascii="ÍÈ À˛" w:hAnsi="ÍÈ À˛" w:cs="ÍÈ À˛"/>
          <w:b/>
          <w:bCs/>
          <w:color w:val="000000"/>
          <w:sz w:val="32"/>
          <w:szCs w:val="32"/>
          <w:lang w:val="pt-BR"/>
        </w:rPr>
        <w:lastRenderedPageBreak/>
        <w:t xml:space="preserve">Consulte sua aula e/ou </w:t>
      </w:r>
      <w:r w:rsidR="0098438E">
        <w:rPr>
          <w:rFonts w:ascii="ÍÈ À˛" w:hAnsi="ÍÈ À˛" w:cs="ÍÈ À˛"/>
          <w:b/>
          <w:bCs/>
          <w:color w:val="000000"/>
          <w:sz w:val="32"/>
          <w:szCs w:val="32"/>
          <w:lang w:val="pt-BR"/>
        </w:rPr>
        <w:t>a bibliografia</w:t>
      </w:r>
    </w:p>
    <w:p w14:paraId="261F1809" w14:textId="10A1D9C5" w:rsidR="00BE1FAA" w:rsidRDefault="00BE1FAA" w:rsidP="00BE1FA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ÍÈ À˛" w:hAnsi="ÍÈ À˛" w:cs="ÍÈ À˛"/>
          <w:color w:val="000000"/>
          <w:sz w:val="32"/>
          <w:szCs w:val="32"/>
          <w:lang w:val="pt-BR"/>
        </w:rPr>
      </w:pPr>
      <w:r>
        <w:rPr>
          <w:rFonts w:ascii="ÍÈ À˛" w:hAnsi="ÍÈ À˛" w:cs="ÍÈ À˛"/>
          <w:color w:val="000000"/>
          <w:sz w:val="32"/>
          <w:szCs w:val="32"/>
          <w:lang w:val="pt-BR"/>
        </w:rPr>
        <w:t>Por que a sanitização não pode ser considerada um tipo de esterilização?</w:t>
      </w:r>
    </w:p>
    <w:p w14:paraId="330C37AF" w14:textId="77777777" w:rsidR="00BE1FAA" w:rsidRPr="00BE1FAA" w:rsidRDefault="00BE1FAA" w:rsidP="00BE1FAA">
      <w:pPr>
        <w:pStyle w:val="ListParagraph"/>
        <w:rPr>
          <w:rFonts w:ascii="ÍÈ À˛" w:hAnsi="ÍÈ À˛" w:cs="ÍÈ À˛"/>
          <w:color w:val="000000"/>
          <w:sz w:val="32"/>
          <w:szCs w:val="32"/>
          <w:lang w:val="pt-BR"/>
        </w:rPr>
      </w:pPr>
    </w:p>
    <w:p w14:paraId="2C2C1AC8" w14:textId="057FF595" w:rsidR="00BE1FAA" w:rsidRDefault="00BE1FAA" w:rsidP="00BE1FA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ÍÈ À˛" w:hAnsi="ÍÈ À˛" w:cs="ÍÈ À˛"/>
          <w:color w:val="000000"/>
          <w:sz w:val="32"/>
          <w:szCs w:val="32"/>
          <w:lang w:val="pt-BR"/>
        </w:rPr>
      </w:pPr>
      <w:r>
        <w:rPr>
          <w:rFonts w:ascii="ÍÈ À˛" w:hAnsi="ÍÈ À˛" w:cs="ÍÈ À˛"/>
          <w:color w:val="000000"/>
          <w:sz w:val="32"/>
          <w:szCs w:val="32"/>
          <w:lang w:val="pt-BR"/>
        </w:rPr>
        <w:t>Indique o(s) tipo(s) de agentes detergentes para cada tipo de sujidade</w:t>
      </w:r>
      <w:r w:rsidR="00FA3A9B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 e explique</w:t>
      </w:r>
      <w:r w:rsidR="00974542">
        <w:rPr>
          <w:rFonts w:ascii="ÍÈ À˛" w:hAnsi="ÍÈ À˛" w:cs="ÍÈ À˛"/>
          <w:color w:val="000000"/>
          <w:sz w:val="32"/>
          <w:szCs w:val="32"/>
          <w:lang w:val="pt-BR"/>
        </w:rPr>
        <w:t>, em poucas palavras,</w:t>
      </w:r>
      <w:r w:rsidR="00FA3A9B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 o </w:t>
      </w:r>
      <w:r w:rsidR="00974542">
        <w:rPr>
          <w:rFonts w:ascii="ÍÈ À˛" w:hAnsi="ÍÈ À˛" w:cs="ÍÈ À˛"/>
          <w:color w:val="000000"/>
          <w:sz w:val="32"/>
          <w:szCs w:val="32"/>
          <w:lang w:val="pt-BR"/>
        </w:rPr>
        <w:t>porquê</w:t>
      </w:r>
      <w:r w:rsidR="00FA3A9B"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 da escolha</w:t>
      </w:r>
      <w:r>
        <w:rPr>
          <w:rFonts w:ascii="ÍÈ À˛" w:hAnsi="ÍÈ À˛" w:cs="ÍÈ À˛"/>
          <w:color w:val="000000"/>
          <w:sz w:val="32"/>
          <w:szCs w:val="32"/>
          <w:lang w:val="pt-BR"/>
        </w:rPr>
        <w:t>.</w:t>
      </w:r>
    </w:p>
    <w:p w14:paraId="2C03C07A" w14:textId="77777777" w:rsidR="00BE1FAA" w:rsidRPr="00BE1FAA" w:rsidRDefault="00BE1FAA" w:rsidP="00BE1FAA">
      <w:pPr>
        <w:pStyle w:val="ListParagraph"/>
        <w:rPr>
          <w:rFonts w:ascii="ÍÈ À˛" w:hAnsi="ÍÈ À˛" w:cs="ÍÈ À˛"/>
          <w:color w:val="000000"/>
          <w:sz w:val="32"/>
          <w:szCs w:val="32"/>
          <w:lang w:val="pt-BR"/>
        </w:rPr>
      </w:pPr>
    </w:p>
    <w:p w14:paraId="6B229660" w14:textId="0E1A0489" w:rsidR="00BE1FAA" w:rsidRDefault="00BE1FAA" w:rsidP="00BE1FAA">
      <w:pPr>
        <w:autoSpaceDE w:val="0"/>
        <w:autoSpaceDN w:val="0"/>
        <w:adjustRightInd w:val="0"/>
        <w:rPr>
          <w:rFonts w:ascii="ÍÈ À˛" w:hAnsi="ÍÈ À˛" w:cs="ÍÈ À˛"/>
          <w:color w:val="000000"/>
          <w:sz w:val="32"/>
          <w:szCs w:val="32"/>
          <w:lang w:val="pt-BR"/>
        </w:rPr>
      </w:pPr>
      <w:r w:rsidRPr="00BE1FAA">
        <w:rPr>
          <w:rFonts w:ascii="ÍÈ À˛" w:hAnsi="ÍÈ À˛" w:cs="ÍÈ À˛"/>
          <w:color w:val="000000"/>
          <w:sz w:val="32"/>
          <w:szCs w:val="32"/>
          <w:lang w:val="pt-BR"/>
        </w:rPr>
        <w:sym w:font="Wingdings" w:char="F0E0"/>
      </w:r>
      <w:r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 Resíduos gordurosos: </w:t>
      </w:r>
    </w:p>
    <w:p w14:paraId="7E3B095A" w14:textId="172CA92E" w:rsidR="00BE1FAA" w:rsidRDefault="00BE1FAA" w:rsidP="00BE1FAA">
      <w:pPr>
        <w:autoSpaceDE w:val="0"/>
        <w:autoSpaceDN w:val="0"/>
        <w:adjustRightInd w:val="0"/>
        <w:rPr>
          <w:rFonts w:ascii="ÍÈ À˛" w:hAnsi="ÍÈ À˛" w:cs="ÍÈ À˛"/>
          <w:color w:val="000000"/>
          <w:sz w:val="32"/>
          <w:szCs w:val="32"/>
          <w:lang w:val="pt-BR"/>
        </w:rPr>
      </w:pPr>
      <w:r w:rsidRPr="00BE1FAA">
        <w:rPr>
          <w:rFonts w:ascii="ÍÈ À˛" w:hAnsi="ÍÈ À˛" w:cs="ÍÈ À˛"/>
          <w:color w:val="000000"/>
          <w:sz w:val="32"/>
          <w:szCs w:val="32"/>
          <w:lang w:val="pt-BR"/>
        </w:rPr>
        <w:sym w:font="Wingdings" w:char="F0E0"/>
      </w:r>
      <w:r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 Resíduos proteicos: </w:t>
      </w:r>
    </w:p>
    <w:p w14:paraId="1188B886" w14:textId="27630009" w:rsidR="00BE1FAA" w:rsidRPr="00BE1FAA" w:rsidRDefault="00BE1FAA" w:rsidP="00BE1FAA">
      <w:pPr>
        <w:autoSpaceDE w:val="0"/>
        <w:autoSpaceDN w:val="0"/>
        <w:adjustRightInd w:val="0"/>
        <w:rPr>
          <w:rFonts w:ascii="ÍÈ À˛" w:hAnsi="ÍÈ À˛" w:cs="ÍÈ À˛"/>
          <w:color w:val="000000"/>
          <w:sz w:val="32"/>
          <w:szCs w:val="32"/>
          <w:lang w:val="pt-BR"/>
        </w:rPr>
      </w:pPr>
      <w:r w:rsidRPr="00BE1FAA">
        <w:rPr>
          <w:rFonts w:ascii="ÍÈ À˛" w:hAnsi="ÍÈ À˛" w:cs="ÍÈ À˛"/>
          <w:color w:val="000000"/>
          <w:sz w:val="32"/>
          <w:szCs w:val="32"/>
          <w:lang w:val="pt-BR"/>
        </w:rPr>
        <w:sym w:font="Wingdings" w:char="F0E0"/>
      </w:r>
      <w:r>
        <w:rPr>
          <w:rFonts w:ascii="ÍÈ À˛" w:hAnsi="ÍÈ À˛" w:cs="ÍÈ À˛"/>
          <w:color w:val="000000"/>
          <w:sz w:val="32"/>
          <w:szCs w:val="32"/>
          <w:lang w:val="pt-BR"/>
        </w:rPr>
        <w:t xml:space="preserve"> Resíduos minerais: </w:t>
      </w:r>
    </w:p>
    <w:p w14:paraId="39E2BD2E" w14:textId="451B9FC8" w:rsidR="00BE1FAA" w:rsidRPr="00BE1FAA" w:rsidRDefault="00BE1FAA" w:rsidP="00BE1FAA">
      <w:pPr>
        <w:autoSpaceDE w:val="0"/>
        <w:autoSpaceDN w:val="0"/>
        <w:adjustRightInd w:val="0"/>
        <w:rPr>
          <w:rFonts w:ascii="ÍÈ À˛" w:hAnsi="ÍÈ À˛" w:cs="ÍÈ À˛"/>
          <w:color w:val="000000"/>
          <w:sz w:val="32"/>
          <w:szCs w:val="32"/>
          <w:lang w:val="pt-BR"/>
        </w:rPr>
      </w:pPr>
    </w:p>
    <w:p w14:paraId="12B7CF54" w14:textId="4A804E60" w:rsidR="00BE1FAA" w:rsidRPr="00BE1FAA" w:rsidRDefault="00BE1FAA" w:rsidP="00BE1FAA">
      <w:pPr>
        <w:autoSpaceDE w:val="0"/>
        <w:autoSpaceDN w:val="0"/>
        <w:adjustRightInd w:val="0"/>
        <w:rPr>
          <w:rFonts w:ascii="ÍÈ À˛" w:hAnsi="ÍÈ À˛" w:cs="ÍÈ À˛"/>
          <w:color w:val="000000"/>
          <w:sz w:val="32"/>
          <w:szCs w:val="32"/>
          <w:lang w:val="pt-BR"/>
        </w:rPr>
      </w:pPr>
    </w:p>
    <w:p w14:paraId="43F61021" w14:textId="77777777" w:rsidR="00C156A2" w:rsidRPr="00C156A2" w:rsidRDefault="00C156A2" w:rsidP="00C156A2">
      <w:pPr>
        <w:pStyle w:val="ListParagraph"/>
        <w:rPr>
          <w:rFonts w:ascii="ÍÈ À˛" w:hAnsi="ÍÈ À˛" w:cs="ÍÈ À˛"/>
          <w:color w:val="000000"/>
          <w:sz w:val="32"/>
          <w:szCs w:val="32"/>
          <w:lang w:val="pt-BR"/>
        </w:rPr>
      </w:pPr>
    </w:p>
    <w:p w14:paraId="0759151E" w14:textId="77777777" w:rsidR="005E1351" w:rsidRPr="005E1351" w:rsidRDefault="005E1351" w:rsidP="005E1351">
      <w:pPr>
        <w:autoSpaceDE w:val="0"/>
        <w:autoSpaceDN w:val="0"/>
        <w:adjustRightInd w:val="0"/>
        <w:rPr>
          <w:rFonts w:ascii="ÍÈ À˛" w:hAnsi="ÍÈ À˛" w:cs="ÍÈ À˛"/>
          <w:color w:val="000000"/>
          <w:sz w:val="32"/>
          <w:szCs w:val="32"/>
          <w:lang w:val="pt-BR"/>
        </w:rPr>
      </w:pPr>
    </w:p>
    <w:sectPr w:rsidR="005E1351" w:rsidRPr="005E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ÍÈ 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F628B"/>
    <w:multiLevelType w:val="hybridMultilevel"/>
    <w:tmpl w:val="F7D081F8"/>
    <w:lvl w:ilvl="0" w:tplc="D93EC166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87D73"/>
    <w:multiLevelType w:val="hybridMultilevel"/>
    <w:tmpl w:val="CEC0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57"/>
    <w:rsid w:val="000C18E5"/>
    <w:rsid w:val="000D505C"/>
    <w:rsid w:val="00112CD3"/>
    <w:rsid w:val="00281130"/>
    <w:rsid w:val="003E2774"/>
    <w:rsid w:val="003E7832"/>
    <w:rsid w:val="00466E57"/>
    <w:rsid w:val="004F257D"/>
    <w:rsid w:val="00543D3E"/>
    <w:rsid w:val="005C4F4D"/>
    <w:rsid w:val="005E1351"/>
    <w:rsid w:val="00763BE8"/>
    <w:rsid w:val="00945FC5"/>
    <w:rsid w:val="00974542"/>
    <w:rsid w:val="0098438E"/>
    <w:rsid w:val="00AF3131"/>
    <w:rsid w:val="00BE1FAA"/>
    <w:rsid w:val="00C156A2"/>
    <w:rsid w:val="00D54EEF"/>
    <w:rsid w:val="00DB5F92"/>
    <w:rsid w:val="00EC25D7"/>
    <w:rsid w:val="00FA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708E8"/>
  <w15:chartTrackingRefBased/>
  <w15:docId w15:val="{2BAAA4A8-BCE3-4B40-BA51-D2061889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22</cp:revision>
  <dcterms:created xsi:type="dcterms:W3CDTF">2020-10-22T17:20:00Z</dcterms:created>
  <dcterms:modified xsi:type="dcterms:W3CDTF">2020-10-22T17:58:00Z</dcterms:modified>
</cp:coreProperties>
</file>