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4F7A" w14:textId="77777777" w:rsidR="00712738" w:rsidRPr="00731404" w:rsidRDefault="00712738" w:rsidP="00731404">
      <w:pPr>
        <w:jc w:val="center"/>
        <w:rPr>
          <w:b/>
          <w:szCs w:val="24"/>
        </w:rPr>
      </w:pPr>
      <w:r w:rsidRPr="00731404">
        <w:rPr>
          <w:b/>
          <w:szCs w:val="24"/>
        </w:rPr>
        <w:t>Universidade de São Paulo</w:t>
      </w:r>
    </w:p>
    <w:p w14:paraId="426BBE3B" w14:textId="77777777" w:rsidR="00712738" w:rsidRPr="00731404" w:rsidRDefault="00712738" w:rsidP="00731404">
      <w:pPr>
        <w:jc w:val="center"/>
        <w:rPr>
          <w:szCs w:val="24"/>
        </w:rPr>
      </w:pPr>
      <w:r w:rsidRPr="00731404">
        <w:rPr>
          <w:szCs w:val="24"/>
        </w:rPr>
        <w:t>Faculdade de Educação</w:t>
      </w:r>
    </w:p>
    <w:p w14:paraId="3A6DBF24" w14:textId="77777777" w:rsidR="00712738" w:rsidRPr="00731404" w:rsidRDefault="00712738" w:rsidP="00731404">
      <w:pPr>
        <w:jc w:val="center"/>
        <w:rPr>
          <w:szCs w:val="24"/>
        </w:rPr>
      </w:pPr>
      <w:r w:rsidRPr="00731404">
        <w:rPr>
          <w:szCs w:val="24"/>
        </w:rPr>
        <w:t>Departamento de Metodologia do Ensino e Educação Comparada</w:t>
      </w:r>
    </w:p>
    <w:p w14:paraId="1F4A9C86" w14:textId="224B8980" w:rsidR="00712738" w:rsidRPr="00731404" w:rsidRDefault="00712738" w:rsidP="00731404">
      <w:pPr>
        <w:jc w:val="center"/>
        <w:rPr>
          <w:szCs w:val="24"/>
        </w:rPr>
      </w:pPr>
      <w:r w:rsidRPr="00731404">
        <w:rPr>
          <w:szCs w:val="24"/>
        </w:rPr>
        <w:t>Metodologia do Ensino de</w:t>
      </w:r>
      <w:r w:rsidR="00FD7B28" w:rsidRPr="00731404">
        <w:rPr>
          <w:szCs w:val="24"/>
        </w:rPr>
        <w:t xml:space="preserve"> Geografia II </w:t>
      </w:r>
      <w:r w:rsidR="008822F3" w:rsidRPr="00731404">
        <w:rPr>
          <w:szCs w:val="24"/>
        </w:rPr>
        <w:t>– 2</w:t>
      </w:r>
      <w:r w:rsidRPr="00731404">
        <w:rPr>
          <w:szCs w:val="24"/>
        </w:rPr>
        <w:t>º semestre/2020</w:t>
      </w:r>
    </w:p>
    <w:p w14:paraId="0C638F5C" w14:textId="13290718" w:rsidR="00712738" w:rsidRPr="00731404" w:rsidRDefault="00712738" w:rsidP="00731404">
      <w:pPr>
        <w:jc w:val="center"/>
        <w:rPr>
          <w:szCs w:val="24"/>
        </w:rPr>
      </w:pPr>
      <w:r w:rsidRPr="00731404">
        <w:rPr>
          <w:szCs w:val="24"/>
        </w:rPr>
        <w:t>Prof</w:t>
      </w:r>
      <w:r w:rsidR="00731404">
        <w:rPr>
          <w:szCs w:val="24"/>
        </w:rPr>
        <w:t>a.</w:t>
      </w:r>
      <w:r w:rsidRPr="00731404">
        <w:rPr>
          <w:szCs w:val="24"/>
        </w:rPr>
        <w:t xml:space="preserve"> </w:t>
      </w:r>
      <w:proofErr w:type="gramStart"/>
      <w:r w:rsidRPr="00731404">
        <w:rPr>
          <w:szCs w:val="24"/>
        </w:rPr>
        <w:t>responsável</w:t>
      </w:r>
      <w:proofErr w:type="gramEnd"/>
      <w:r w:rsidRPr="00731404">
        <w:rPr>
          <w:szCs w:val="24"/>
        </w:rPr>
        <w:t xml:space="preserve"> – </w:t>
      </w:r>
      <w:proofErr w:type="spellStart"/>
      <w:r w:rsidRPr="00731404">
        <w:rPr>
          <w:szCs w:val="24"/>
        </w:rPr>
        <w:t>Núria</w:t>
      </w:r>
      <w:proofErr w:type="spellEnd"/>
      <w:r w:rsidRPr="00731404">
        <w:rPr>
          <w:szCs w:val="24"/>
        </w:rPr>
        <w:t xml:space="preserve"> </w:t>
      </w:r>
      <w:proofErr w:type="spellStart"/>
      <w:r w:rsidRPr="00731404">
        <w:rPr>
          <w:szCs w:val="24"/>
        </w:rPr>
        <w:t>Hanglei</w:t>
      </w:r>
      <w:proofErr w:type="spellEnd"/>
      <w:r w:rsidRPr="00731404">
        <w:rPr>
          <w:szCs w:val="24"/>
        </w:rPr>
        <w:t xml:space="preserve"> Cacete</w:t>
      </w:r>
    </w:p>
    <w:p w14:paraId="627F6542" w14:textId="77777777" w:rsidR="00712738" w:rsidRPr="00731404" w:rsidRDefault="00712738" w:rsidP="00731404">
      <w:pPr>
        <w:jc w:val="both"/>
        <w:rPr>
          <w:szCs w:val="24"/>
        </w:rPr>
      </w:pPr>
    </w:p>
    <w:p w14:paraId="7A8C7A06" w14:textId="77777777" w:rsidR="0095223C" w:rsidRDefault="0095223C" w:rsidP="00731404">
      <w:pPr>
        <w:jc w:val="both"/>
        <w:rPr>
          <w:szCs w:val="24"/>
        </w:rPr>
      </w:pPr>
    </w:p>
    <w:p w14:paraId="235F86B6" w14:textId="195C0730" w:rsidR="00B3294C" w:rsidRDefault="00552CBF" w:rsidP="00731404">
      <w:pPr>
        <w:jc w:val="both"/>
        <w:rPr>
          <w:b/>
          <w:szCs w:val="24"/>
        </w:rPr>
      </w:pPr>
      <w:r w:rsidRPr="00731404">
        <w:rPr>
          <w:szCs w:val="24"/>
        </w:rPr>
        <w:t>Turma</w:t>
      </w:r>
      <w:r w:rsidR="00DC6B69" w:rsidRPr="00731404">
        <w:rPr>
          <w:szCs w:val="24"/>
        </w:rPr>
        <w:t>:</w:t>
      </w:r>
      <w:r w:rsidR="00712738" w:rsidRPr="00731404">
        <w:rPr>
          <w:szCs w:val="24"/>
        </w:rPr>
        <w:t xml:space="preserve"> </w:t>
      </w:r>
      <w:r w:rsidR="00CB0031" w:rsidRPr="00731404">
        <w:rPr>
          <w:b/>
          <w:szCs w:val="24"/>
        </w:rPr>
        <w:t>Terça-feira</w:t>
      </w:r>
      <w:r w:rsidR="00396BCA">
        <w:rPr>
          <w:b/>
          <w:szCs w:val="24"/>
        </w:rPr>
        <w:t xml:space="preserve"> </w:t>
      </w:r>
      <w:r w:rsidR="00B3294C">
        <w:rPr>
          <w:b/>
          <w:szCs w:val="24"/>
        </w:rPr>
        <w:t>–</w:t>
      </w:r>
      <w:r w:rsidR="00396BCA">
        <w:rPr>
          <w:b/>
          <w:szCs w:val="24"/>
        </w:rPr>
        <w:t xml:space="preserve"> </w:t>
      </w:r>
      <w:r w:rsidR="00B3294C">
        <w:rPr>
          <w:b/>
          <w:szCs w:val="24"/>
        </w:rPr>
        <w:t xml:space="preserve">Das </w:t>
      </w:r>
      <w:r w:rsidR="00731404">
        <w:rPr>
          <w:b/>
          <w:szCs w:val="24"/>
        </w:rPr>
        <w:t>19h30 às 21h30</w:t>
      </w:r>
      <w:r w:rsidR="00B3294C">
        <w:rPr>
          <w:b/>
          <w:szCs w:val="24"/>
        </w:rPr>
        <w:t xml:space="preserve"> </w:t>
      </w:r>
    </w:p>
    <w:p w14:paraId="1DE92FA3" w14:textId="77777777" w:rsidR="002D3B8A" w:rsidRDefault="002D3B8A" w:rsidP="00731404">
      <w:pPr>
        <w:jc w:val="both"/>
        <w:rPr>
          <w:bCs/>
          <w:szCs w:val="24"/>
        </w:rPr>
      </w:pPr>
    </w:p>
    <w:p w14:paraId="4C5C6E97" w14:textId="0A70A150" w:rsidR="00552CBF" w:rsidRPr="00B3294C" w:rsidRDefault="00B3294C" w:rsidP="00731404">
      <w:pPr>
        <w:jc w:val="both"/>
        <w:rPr>
          <w:bCs/>
          <w:szCs w:val="24"/>
          <w:u w:val="single"/>
        </w:rPr>
      </w:pPr>
      <w:r w:rsidRPr="00B3294C">
        <w:rPr>
          <w:bCs/>
          <w:szCs w:val="24"/>
        </w:rPr>
        <w:t xml:space="preserve">Link do Google </w:t>
      </w:r>
      <w:proofErr w:type="spellStart"/>
      <w:r w:rsidRPr="00B3294C">
        <w:rPr>
          <w:bCs/>
          <w:szCs w:val="24"/>
        </w:rPr>
        <w:t>Meet</w:t>
      </w:r>
      <w:proofErr w:type="spellEnd"/>
      <w:r>
        <w:rPr>
          <w:bCs/>
          <w:szCs w:val="24"/>
        </w:rPr>
        <w:t xml:space="preserve"> para acesso às aulas</w:t>
      </w:r>
      <w:r w:rsidRPr="00B3294C">
        <w:rPr>
          <w:bCs/>
          <w:szCs w:val="24"/>
        </w:rPr>
        <w:t xml:space="preserve">: </w:t>
      </w:r>
      <w:proofErr w:type="gramStart"/>
      <w:r w:rsidRPr="00B3294C">
        <w:rPr>
          <w:bCs/>
          <w:szCs w:val="24"/>
          <w:u w:val="single"/>
        </w:rPr>
        <w:t>https</w:t>
      </w:r>
      <w:proofErr w:type="gramEnd"/>
      <w:r w:rsidRPr="00B3294C">
        <w:rPr>
          <w:bCs/>
          <w:szCs w:val="24"/>
          <w:u w:val="single"/>
        </w:rPr>
        <w:t>://meet.google.com/cus-yaeh-pxy</w:t>
      </w:r>
    </w:p>
    <w:p w14:paraId="110B79FD" w14:textId="77777777" w:rsidR="00712738" w:rsidRPr="00731404" w:rsidRDefault="00712738" w:rsidP="00731404">
      <w:pPr>
        <w:jc w:val="both"/>
        <w:rPr>
          <w:szCs w:val="24"/>
        </w:rPr>
      </w:pPr>
    </w:p>
    <w:p w14:paraId="00539E4E" w14:textId="6956B6C7" w:rsidR="00552CBF" w:rsidRPr="00731404" w:rsidRDefault="00A76A3C" w:rsidP="00731404">
      <w:pPr>
        <w:jc w:val="both"/>
        <w:rPr>
          <w:szCs w:val="24"/>
        </w:rPr>
      </w:pPr>
      <w:r w:rsidRPr="00731404">
        <w:rPr>
          <w:szCs w:val="24"/>
        </w:rPr>
        <w:t>Setembro: 15 - 22 - 29</w:t>
      </w:r>
    </w:p>
    <w:p w14:paraId="22ECBD13" w14:textId="028AA7B5" w:rsidR="00712738" w:rsidRPr="00731404" w:rsidRDefault="00A76A3C" w:rsidP="00731404">
      <w:pPr>
        <w:jc w:val="both"/>
        <w:rPr>
          <w:szCs w:val="24"/>
        </w:rPr>
      </w:pPr>
      <w:r w:rsidRPr="00731404">
        <w:rPr>
          <w:szCs w:val="24"/>
        </w:rPr>
        <w:t xml:space="preserve">Outubro: 06 </w:t>
      </w:r>
      <w:r w:rsidR="00731404">
        <w:rPr>
          <w:szCs w:val="24"/>
        </w:rPr>
        <w:t>-</w:t>
      </w:r>
      <w:r w:rsidRPr="00731404">
        <w:rPr>
          <w:szCs w:val="24"/>
        </w:rPr>
        <w:t xml:space="preserve"> 13 </w:t>
      </w:r>
      <w:r w:rsidR="00731404">
        <w:rPr>
          <w:szCs w:val="24"/>
        </w:rPr>
        <w:t>-</w:t>
      </w:r>
      <w:r w:rsidRPr="00731404">
        <w:rPr>
          <w:szCs w:val="24"/>
        </w:rPr>
        <w:t xml:space="preserve"> 20 - 27</w:t>
      </w:r>
    </w:p>
    <w:p w14:paraId="6F1E5838" w14:textId="6CF0F881" w:rsidR="00712738" w:rsidRPr="00731404" w:rsidRDefault="00A76A3C" w:rsidP="00731404">
      <w:pPr>
        <w:jc w:val="both"/>
        <w:rPr>
          <w:szCs w:val="24"/>
        </w:rPr>
      </w:pPr>
      <w:r w:rsidRPr="00731404">
        <w:rPr>
          <w:szCs w:val="24"/>
        </w:rPr>
        <w:t xml:space="preserve">Novembro: 03 </w:t>
      </w:r>
      <w:r w:rsidR="00731404">
        <w:rPr>
          <w:szCs w:val="24"/>
        </w:rPr>
        <w:t>-</w:t>
      </w:r>
      <w:r w:rsidRPr="00731404">
        <w:rPr>
          <w:szCs w:val="24"/>
        </w:rPr>
        <w:t xml:space="preserve"> 10 </w:t>
      </w:r>
      <w:r w:rsidR="00731404">
        <w:rPr>
          <w:szCs w:val="24"/>
        </w:rPr>
        <w:t>-</w:t>
      </w:r>
      <w:r w:rsidRPr="00731404">
        <w:rPr>
          <w:szCs w:val="24"/>
        </w:rPr>
        <w:t xml:space="preserve"> 17- 24</w:t>
      </w:r>
    </w:p>
    <w:p w14:paraId="7A2B4E28" w14:textId="77777777" w:rsidR="00712738" w:rsidRPr="00731404" w:rsidRDefault="009250C3" w:rsidP="00731404">
      <w:pPr>
        <w:jc w:val="both"/>
        <w:rPr>
          <w:szCs w:val="24"/>
        </w:rPr>
      </w:pPr>
      <w:r w:rsidRPr="00731404">
        <w:rPr>
          <w:szCs w:val="24"/>
        </w:rPr>
        <w:t xml:space="preserve">Dezembro: 01 </w:t>
      </w:r>
    </w:p>
    <w:p w14:paraId="3431C52A" w14:textId="77777777" w:rsidR="002D3B8A" w:rsidRDefault="002D3B8A" w:rsidP="00731404">
      <w:pPr>
        <w:jc w:val="both"/>
        <w:rPr>
          <w:b/>
          <w:bCs/>
          <w:szCs w:val="24"/>
        </w:rPr>
      </w:pPr>
    </w:p>
    <w:p w14:paraId="58DB07BC" w14:textId="15D55530" w:rsidR="008822F3" w:rsidRPr="002D3B8A" w:rsidRDefault="00FD7B28" w:rsidP="00731404">
      <w:pPr>
        <w:jc w:val="both"/>
        <w:rPr>
          <w:szCs w:val="24"/>
        </w:rPr>
      </w:pPr>
      <w:r w:rsidRPr="008A4C3C">
        <w:rPr>
          <w:b/>
          <w:bCs/>
          <w:szCs w:val="24"/>
        </w:rPr>
        <w:t xml:space="preserve">Total = </w:t>
      </w:r>
      <w:r w:rsidRPr="002D3B8A">
        <w:rPr>
          <w:szCs w:val="24"/>
        </w:rPr>
        <w:t>12</w:t>
      </w:r>
      <w:r w:rsidR="008822F3" w:rsidRPr="002D3B8A">
        <w:rPr>
          <w:szCs w:val="24"/>
        </w:rPr>
        <w:t xml:space="preserve"> aulas</w:t>
      </w:r>
    </w:p>
    <w:p w14:paraId="65C48D2A" w14:textId="77777777" w:rsidR="00B91930" w:rsidRPr="00731404" w:rsidRDefault="00B91930" w:rsidP="00731404">
      <w:pPr>
        <w:jc w:val="both"/>
        <w:rPr>
          <w:szCs w:val="24"/>
        </w:rPr>
      </w:pPr>
    </w:p>
    <w:p w14:paraId="4068643E" w14:textId="77777777" w:rsidR="00B91930" w:rsidRPr="00731404" w:rsidRDefault="00B91930" w:rsidP="00731404">
      <w:pPr>
        <w:jc w:val="both"/>
        <w:rPr>
          <w:b/>
          <w:szCs w:val="24"/>
        </w:rPr>
      </w:pPr>
      <w:r w:rsidRPr="00731404">
        <w:rPr>
          <w:b/>
          <w:szCs w:val="24"/>
        </w:rPr>
        <w:t>Monitoras</w:t>
      </w:r>
    </w:p>
    <w:p w14:paraId="7FDA6C25" w14:textId="2590825A" w:rsidR="00B91930" w:rsidRPr="00731404" w:rsidRDefault="00B91930" w:rsidP="00731404">
      <w:pPr>
        <w:jc w:val="both"/>
        <w:rPr>
          <w:szCs w:val="24"/>
        </w:rPr>
      </w:pPr>
      <w:r w:rsidRPr="00731404">
        <w:rPr>
          <w:szCs w:val="24"/>
        </w:rPr>
        <w:t xml:space="preserve">Janaina Silva </w:t>
      </w:r>
      <w:proofErr w:type="spellStart"/>
      <w:r w:rsidRPr="00731404">
        <w:rPr>
          <w:szCs w:val="24"/>
        </w:rPr>
        <w:t>Gondin</w:t>
      </w:r>
      <w:proofErr w:type="spellEnd"/>
      <w:r w:rsidRPr="00731404">
        <w:rPr>
          <w:szCs w:val="24"/>
        </w:rPr>
        <w:t xml:space="preserve"> – </w:t>
      </w:r>
      <w:r w:rsidR="00731404">
        <w:rPr>
          <w:szCs w:val="24"/>
        </w:rPr>
        <w:t xml:space="preserve">E-mail: </w:t>
      </w:r>
      <w:r w:rsidRPr="00731404">
        <w:rPr>
          <w:szCs w:val="24"/>
        </w:rPr>
        <w:t>janaina.silva@usp.br</w:t>
      </w:r>
    </w:p>
    <w:p w14:paraId="7973CE89" w14:textId="3CDCDA4E" w:rsidR="00B91930" w:rsidRPr="00731404" w:rsidRDefault="00B91930" w:rsidP="00731404">
      <w:pPr>
        <w:jc w:val="both"/>
        <w:rPr>
          <w:szCs w:val="24"/>
        </w:rPr>
      </w:pPr>
      <w:r w:rsidRPr="00731404">
        <w:rPr>
          <w:szCs w:val="24"/>
        </w:rPr>
        <w:t xml:space="preserve">Fabíola Alice dos Anjos Durães – </w:t>
      </w:r>
      <w:r w:rsidR="00731404">
        <w:rPr>
          <w:szCs w:val="24"/>
        </w:rPr>
        <w:t xml:space="preserve">E-mail: </w:t>
      </w:r>
      <w:r w:rsidRPr="00731404">
        <w:rPr>
          <w:szCs w:val="24"/>
        </w:rPr>
        <w:t>fabiola.duraes@usp.br</w:t>
      </w:r>
    </w:p>
    <w:p w14:paraId="6AC74ACA" w14:textId="77777777" w:rsidR="00CB0031" w:rsidRPr="00731404" w:rsidRDefault="00CB0031" w:rsidP="00731404">
      <w:pPr>
        <w:jc w:val="both"/>
        <w:rPr>
          <w:szCs w:val="24"/>
        </w:rPr>
      </w:pPr>
    </w:p>
    <w:p w14:paraId="7A8D0C4F" w14:textId="3C5F9E02" w:rsidR="004560F1" w:rsidRDefault="00552CBF" w:rsidP="00731404">
      <w:pPr>
        <w:pStyle w:val="Ttulo3"/>
        <w:jc w:val="both"/>
        <w:rPr>
          <w:rFonts w:ascii="Times New Roman" w:hAnsi="Times New Roman" w:cs="Times New Roman"/>
          <w:sz w:val="24"/>
          <w:szCs w:val="24"/>
        </w:rPr>
      </w:pPr>
      <w:r w:rsidRPr="00731404">
        <w:rPr>
          <w:rFonts w:ascii="Times New Roman" w:hAnsi="Times New Roman" w:cs="Times New Roman"/>
          <w:sz w:val="24"/>
          <w:szCs w:val="24"/>
        </w:rPr>
        <w:t>I. OBJETIVOS</w:t>
      </w:r>
    </w:p>
    <w:p w14:paraId="3B3D7F01" w14:textId="77777777" w:rsidR="00731404" w:rsidRPr="00731404" w:rsidRDefault="00731404" w:rsidP="00731404"/>
    <w:p w14:paraId="101E2651" w14:textId="72290A3F" w:rsidR="00690F02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Estabelecer vínculos entre a universidade pública e as escolas estaduais e municipais por meio dos estágios e do desenvolvimento de projetos comprometidos com as demandas das escolas e o aperfeiçoamento do ensino e da aprendizagem</w:t>
      </w:r>
      <w:r w:rsidR="00731404">
        <w:rPr>
          <w:rFonts w:ascii="Times New Roman" w:hAnsi="Times New Roman"/>
        </w:rPr>
        <w:t>;</w:t>
      </w:r>
    </w:p>
    <w:p w14:paraId="6FB0AF64" w14:textId="2B7B054E" w:rsidR="00690F02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Refletir sobre a educação e o ato de educar a partir da relação entre teoria e prática, entre o saber acadêmico e o saber escolar;</w:t>
      </w:r>
    </w:p>
    <w:p w14:paraId="6845717B" w14:textId="35E057A2" w:rsidR="00690F02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Compreender o papel da Geografia escolar e sua contribuição na formação dos alunos;</w:t>
      </w:r>
    </w:p>
    <w:p w14:paraId="4B1F7A16" w14:textId="451E48EC" w:rsidR="00690F02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Discutir e analisar as diferentes concepções teóricas e metodológicas sobre o ensino e a aprendizagem em Geografia;</w:t>
      </w:r>
    </w:p>
    <w:p w14:paraId="119B883E" w14:textId="7A8EA9C8" w:rsidR="00690F02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Conhecer, analisar e avaliar projetos e experiências que envolvam trabalhos interdisciplinares;</w:t>
      </w:r>
    </w:p>
    <w:p w14:paraId="16C67BBB" w14:textId="28402D78" w:rsidR="00690F02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Discutir e analisar propostas e parâmetros curriculares oficiais;</w:t>
      </w:r>
    </w:p>
    <w:p w14:paraId="57857A2B" w14:textId="7AC9BC0D" w:rsidR="00690F02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Elaborar e executar projetos que envolvam alternativas metodológicas para o ensino e a aprendizagem em Geografia, tendo como referência as práticas pedagógicas e a realidade da escola básica;</w:t>
      </w:r>
    </w:p>
    <w:p w14:paraId="36AC972B" w14:textId="411D1A0D" w:rsidR="00690F02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Analisar, produzir e utilizar recursos didáticos e diferentes linguagens no ensino e na aprendizagem em Geografia;</w:t>
      </w:r>
    </w:p>
    <w:p w14:paraId="16301468" w14:textId="606DA49D" w:rsidR="004560F1" w:rsidRPr="00731404" w:rsidRDefault="00690F02" w:rsidP="00731404">
      <w:pPr>
        <w:pStyle w:val="PargrafodaLista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 xml:space="preserve">Compreender o estágio como momento importante da formação docente e como oportunidade ímpar de estudo, investigação, acompanhamento e participação </w:t>
      </w:r>
      <w:r w:rsidR="00731404">
        <w:rPr>
          <w:rFonts w:ascii="Times New Roman" w:hAnsi="Times New Roman"/>
        </w:rPr>
        <w:t>n</w:t>
      </w:r>
      <w:r w:rsidRPr="00731404">
        <w:rPr>
          <w:rFonts w:ascii="Times New Roman" w:hAnsi="Times New Roman"/>
        </w:rPr>
        <w:t>o contexto educativo da escola básica.</w:t>
      </w:r>
    </w:p>
    <w:p w14:paraId="14C66747" w14:textId="77777777" w:rsidR="007D5514" w:rsidRDefault="007D5514" w:rsidP="00731404">
      <w:pPr>
        <w:jc w:val="both"/>
        <w:rPr>
          <w:szCs w:val="24"/>
        </w:rPr>
      </w:pPr>
    </w:p>
    <w:p w14:paraId="7D5DAF62" w14:textId="77777777" w:rsidR="0095223C" w:rsidRDefault="0095223C" w:rsidP="0095223C">
      <w:pPr>
        <w:rPr>
          <w:b/>
          <w:szCs w:val="24"/>
        </w:rPr>
      </w:pPr>
    </w:p>
    <w:p w14:paraId="603D9FB9" w14:textId="77777777" w:rsidR="0095223C" w:rsidRDefault="0095223C" w:rsidP="0095223C">
      <w:pPr>
        <w:rPr>
          <w:b/>
          <w:szCs w:val="24"/>
        </w:rPr>
      </w:pPr>
    </w:p>
    <w:p w14:paraId="7DC82DDE" w14:textId="14962CB4" w:rsidR="00552CBF" w:rsidRPr="00731404" w:rsidRDefault="00690F02" w:rsidP="0095223C">
      <w:pPr>
        <w:rPr>
          <w:b/>
          <w:szCs w:val="24"/>
        </w:rPr>
      </w:pPr>
      <w:r w:rsidRPr="00731404">
        <w:rPr>
          <w:b/>
          <w:szCs w:val="24"/>
        </w:rPr>
        <w:lastRenderedPageBreak/>
        <w:t>II</w:t>
      </w:r>
      <w:r w:rsidR="00552CBF" w:rsidRPr="00731404">
        <w:rPr>
          <w:b/>
          <w:szCs w:val="24"/>
        </w:rPr>
        <w:t>.</w:t>
      </w:r>
      <w:r w:rsidR="00396BCA">
        <w:rPr>
          <w:b/>
          <w:szCs w:val="24"/>
        </w:rPr>
        <w:t xml:space="preserve"> </w:t>
      </w:r>
      <w:r w:rsidR="00552CBF" w:rsidRPr="00731404">
        <w:rPr>
          <w:b/>
          <w:szCs w:val="24"/>
        </w:rPr>
        <w:t>CONTEÚDO E CRONOGRAMA</w:t>
      </w:r>
    </w:p>
    <w:p w14:paraId="0394AB0B" w14:textId="77777777" w:rsidR="00552CBF" w:rsidRPr="00731404" w:rsidRDefault="00552CBF" w:rsidP="00731404">
      <w:pPr>
        <w:jc w:val="both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552CBF" w:rsidRPr="00731404" w14:paraId="02520491" w14:textId="77777777" w:rsidTr="002D3B8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CFE3" w14:textId="77777777" w:rsidR="00563E3E" w:rsidRPr="0095223C" w:rsidRDefault="00563E3E" w:rsidP="00731404">
            <w:pPr>
              <w:jc w:val="both"/>
              <w:rPr>
                <w:b/>
                <w:bCs/>
                <w:sz w:val="20"/>
              </w:rPr>
            </w:pPr>
          </w:p>
          <w:p w14:paraId="79726F2D" w14:textId="4FC93D7F" w:rsidR="00F24D61" w:rsidRPr="00731404" w:rsidRDefault="00552CBF" w:rsidP="00731404">
            <w:pPr>
              <w:jc w:val="both"/>
              <w:rPr>
                <w:szCs w:val="24"/>
              </w:rPr>
            </w:pPr>
            <w:r w:rsidRPr="00563E3E">
              <w:rPr>
                <w:b/>
                <w:bCs/>
                <w:szCs w:val="24"/>
              </w:rPr>
              <w:t>1ª.</w:t>
            </w:r>
            <w:r w:rsidR="0028062D" w:rsidRPr="00563E3E">
              <w:rPr>
                <w:b/>
                <w:bCs/>
                <w:szCs w:val="24"/>
              </w:rPr>
              <w:t xml:space="preserve"> Aula</w:t>
            </w:r>
            <w:r w:rsidR="00563E3E" w:rsidRPr="00563E3E">
              <w:rPr>
                <w:b/>
                <w:bCs/>
                <w:szCs w:val="24"/>
              </w:rPr>
              <w:t xml:space="preserve"> </w:t>
            </w:r>
            <w:r w:rsidR="00563E3E">
              <w:rPr>
                <w:szCs w:val="24"/>
              </w:rPr>
              <w:t>(</w:t>
            </w:r>
            <w:r w:rsidR="00563E3E" w:rsidRPr="00731404">
              <w:rPr>
                <w:b/>
                <w:bCs/>
                <w:szCs w:val="24"/>
              </w:rPr>
              <w:t>15/</w:t>
            </w:r>
            <w:r w:rsidR="00563E3E">
              <w:rPr>
                <w:b/>
                <w:bCs/>
                <w:szCs w:val="24"/>
              </w:rPr>
              <w:t>09)</w:t>
            </w:r>
            <w:r w:rsidR="00731404" w:rsidRPr="00563E3E">
              <w:rPr>
                <w:b/>
                <w:bCs/>
                <w:szCs w:val="24"/>
              </w:rPr>
              <w:t>:</w:t>
            </w:r>
            <w:r w:rsidR="00731404">
              <w:rPr>
                <w:szCs w:val="24"/>
              </w:rPr>
              <w:t xml:space="preserve"> </w:t>
            </w:r>
            <w:r w:rsidR="00CB1327" w:rsidRPr="00731404">
              <w:rPr>
                <w:szCs w:val="24"/>
              </w:rPr>
              <w:t>Apresentação</w:t>
            </w:r>
            <w:r w:rsidR="0010397D" w:rsidRPr="00731404">
              <w:rPr>
                <w:szCs w:val="24"/>
              </w:rPr>
              <w:t xml:space="preserve"> e discussão</w:t>
            </w:r>
            <w:r w:rsidR="00CB1327" w:rsidRPr="00731404">
              <w:rPr>
                <w:szCs w:val="24"/>
              </w:rPr>
              <w:t xml:space="preserve"> do programa, </w:t>
            </w:r>
            <w:r w:rsidR="00144E7D" w:rsidRPr="00731404">
              <w:rPr>
                <w:szCs w:val="24"/>
              </w:rPr>
              <w:t>orientações para o estágio</w:t>
            </w:r>
            <w:r w:rsidR="0010397D" w:rsidRPr="00731404">
              <w:rPr>
                <w:szCs w:val="24"/>
              </w:rPr>
              <w:t>.</w:t>
            </w:r>
            <w:r w:rsidR="001C2F46" w:rsidRPr="00731404">
              <w:rPr>
                <w:szCs w:val="24"/>
              </w:rPr>
              <w:t xml:space="preserve">         </w:t>
            </w:r>
            <w:r w:rsidR="00796447" w:rsidRPr="00731404">
              <w:rPr>
                <w:szCs w:val="24"/>
              </w:rPr>
              <w:t xml:space="preserve">     </w:t>
            </w:r>
          </w:p>
          <w:p w14:paraId="08D22E97" w14:textId="1AD9B0A6" w:rsidR="005C4349" w:rsidRPr="0095223C" w:rsidRDefault="005C4349" w:rsidP="00731404">
            <w:pPr>
              <w:jc w:val="both"/>
              <w:rPr>
                <w:b/>
                <w:bCs/>
                <w:sz w:val="20"/>
              </w:rPr>
            </w:pPr>
          </w:p>
        </w:tc>
      </w:tr>
      <w:tr w:rsidR="002D3B8A" w:rsidRPr="00731404" w14:paraId="56F7886E" w14:textId="77777777" w:rsidTr="002D3B8A"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14:paraId="253AAC7A" w14:textId="07EB7FAD" w:rsidR="002D3B8A" w:rsidRDefault="002D3B8A" w:rsidP="00731404">
            <w:pPr>
              <w:jc w:val="both"/>
              <w:rPr>
                <w:b/>
                <w:bCs/>
                <w:szCs w:val="24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0397D" w:rsidRPr="00731404" w14:paraId="103C3432" w14:textId="77777777" w:rsidTr="00731404">
        <w:tc>
          <w:tcPr>
            <w:tcW w:w="9464" w:type="dxa"/>
          </w:tcPr>
          <w:p w14:paraId="678BD606" w14:textId="677E4FD2" w:rsidR="00563E3E" w:rsidRDefault="00563E3E" w:rsidP="00731404">
            <w:pPr>
              <w:jc w:val="both"/>
              <w:rPr>
                <w:b/>
                <w:bCs/>
                <w:szCs w:val="24"/>
              </w:rPr>
            </w:pPr>
          </w:p>
          <w:p w14:paraId="7BF4CEA6" w14:textId="4ACAF7A8" w:rsidR="0010397D" w:rsidRPr="00731404" w:rsidRDefault="003143B9" w:rsidP="00731404">
            <w:pPr>
              <w:jc w:val="both"/>
              <w:rPr>
                <w:szCs w:val="24"/>
              </w:rPr>
            </w:pPr>
            <w:r w:rsidRPr="00563E3E">
              <w:rPr>
                <w:b/>
                <w:bCs/>
                <w:szCs w:val="24"/>
              </w:rPr>
              <w:t>2ª. Aula</w:t>
            </w:r>
            <w:r w:rsidR="00563E3E">
              <w:rPr>
                <w:szCs w:val="24"/>
              </w:rPr>
              <w:t xml:space="preserve"> </w:t>
            </w:r>
            <w:r w:rsidR="00563E3E" w:rsidRPr="00563E3E">
              <w:rPr>
                <w:b/>
                <w:bCs/>
                <w:szCs w:val="24"/>
              </w:rPr>
              <w:t>(22/09)</w:t>
            </w:r>
            <w:r w:rsidR="00563E3E">
              <w:rPr>
                <w:b/>
                <w:bCs/>
                <w:szCs w:val="24"/>
              </w:rPr>
              <w:t xml:space="preserve">: </w:t>
            </w:r>
            <w:r w:rsidR="00F17EE0" w:rsidRPr="00731404">
              <w:rPr>
                <w:szCs w:val="24"/>
              </w:rPr>
              <w:t>A escola, o papel do professor e a construção da identidade docente.</w:t>
            </w:r>
          </w:p>
          <w:p w14:paraId="503DCCF4" w14:textId="77777777" w:rsidR="00563E3E" w:rsidRDefault="00563E3E" w:rsidP="00731404">
            <w:pPr>
              <w:jc w:val="both"/>
              <w:rPr>
                <w:szCs w:val="24"/>
              </w:rPr>
            </w:pPr>
          </w:p>
          <w:p w14:paraId="743A30A0" w14:textId="5D7AEF5E" w:rsidR="00CF03AA" w:rsidRPr="00731404" w:rsidRDefault="00F17EE0" w:rsidP="00731404">
            <w:pPr>
              <w:jc w:val="both"/>
              <w:rPr>
                <w:szCs w:val="24"/>
              </w:rPr>
            </w:pPr>
            <w:r w:rsidRPr="005D7CB3">
              <w:rPr>
                <w:szCs w:val="24"/>
                <w:u w:val="single"/>
              </w:rPr>
              <w:t>Texto base:</w:t>
            </w:r>
            <w:r w:rsidRPr="00731404">
              <w:rPr>
                <w:szCs w:val="24"/>
              </w:rPr>
              <w:t xml:space="preserve"> LAWN, Martin. </w:t>
            </w:r>
            <w:r w:rsidRPr="00731404">
              <w:rPr>
                <w:b/>
                <w:szCs w:val="24"/>
              </w:rPr>
              <w:t>Os professores e a fabricação de identidades</w:t>
            </w:r>
            <w:r w:rsidRPr="00731404">
              <w:rPr>
                <w:szCs w:val="24"/>
              </w:rPr>
              <w:t>. IN: NÓVOA, António &amp; SCHRIEWER, Jürgen. A difusão mundial da escola. Educa e Autores, Lisboa, 2000.</w:t>
            </w:r>
          </w:p>
          <w:p w14:paraId="77686EBF" w14:textId="77777777" w:rsidR="009F4570" w:rsidRPr="00731404" w:rsidRDefault="009F4570" w:rsidP="00731404">
            <w:pPr>
              <w:jc w:val="both"/>
              <w:rPr>
                <w:szCs w:val="24"/>
              </w:rPr>
            </w:pPr>
          </w:p>
          <w:p w14:paraId="0277CFAD" w14:textId="4586485D" w:rsidR="0010397D" w:rsidRDefault="009F4570" w:rsidP="00731404">
            <w:pPr>
              <w:jc w:val="both"/>
              <w:rPr>
                <w:szCs w:val="24"/>
              </w:rPr>
            </w:pPr>
            <w:r w:rsidRPr="005D7CB3">
              <w:rPr>
                <w:szCs w:val="24"/>
                <w:u w:val="single"/>
              </w:rPr>
              <w:t>Leitura complementar:</w:t>
            </w:r>
            <w:r w:rsidRPr="00731404">
              <w:rPr>
                <w:szCs w:val="24"/>
              </w:rPr>
              <w:t xml:space="preserve"> LUGLI, Rosário S. G &amp; GIGLIO, Célia Maria B. </w:t>
            </w:r>
            <w:r w:rsidRPr="00B204F5">
              <w:rPr>
                <w:bCs/>
                <w:szCs w:val="24"/>
              </w:rPr>
              <w:t>Quando o mapa produz o território: o conhecimento estatal sobre o ensino.</w:t>
            </w:r>
            <w:r w:rsidRPr="00731404">
              <w:rPr>
                <w:szCs w:val="24"/>
              </w:rPr>
              <w:t xml:space="preserve"> In; CATANI, </w:t>
            </w:r>
            <w:proofErr w:type="spellStart"/>
            <w:r w:rsidRPr="00731404">
              <w:rPr>
                <w:szCs w:val="24"/>
              </w:rPr>
              <w:t>Denice</w:t>
            </w:r>
            <w:proofErr w:type="spellEnd"/>
            <w:r w:rsidRPr="00731404">
              <w:rPr>
                <w:szCs w:val="24"/>
              </w:rPr>
              <w:t xml:space="preserve"> B.</w:t>
            </w:r>
            <w:r w:rsidR="00F61F8F">
              <w:rPr>
                <w:szCs w:val="24"/>
              </w:rPr>
              <w:t xml:space="preserve"> </w:t>
            </w:r>
            <w:r w:rsidRPr="00731404">
              <w:rPr>
                <w:szCs w:val="24"/>
              </w:rPr>
              <w:t>GATTI JUNIOR, Décio.</w:t>
            </w:r>
            <w:r w:rsidR="00731404">
              <w:rPr>
                <w:szCs w:val="24"/>
              </w:rPr>
              <w:t xml:space="preserve"> </w:t>
            </w:r>
            <w:r w:rsidRPr="00731404">
              <w:rPr>
                <w:szCs w:val="24"/>
              </w:rPr>
              <w:t>(</w:t>
            </w:r>
            <w:proofErr w:type="spellStart"/>
            <w:r w:rsidRPr="00731404">
              <w:rPr>
                <w:szCs w:val="24"/>
              </w:rPr>
              <w:t>Orgs</w:t>
            </w:r>
            <w:proofErr w:type="spellEnd"/>
            <w:r w:rsidR="00731404">
              <w:rPr>
                <w:szCs w:val="24"/>
              </w:rPr>
              <w:t>.</w:t>
            </w:r>
            <w:r w:rsidRPr="00731404">
              <w:rPr>
                <w:szCs w:val="24"/>
              </w:rPr>
              <w:t xml:space="preserve">) </w:t>
            </w:r>
            <w:r w:rsidRPr="00B204F5">
              <w:rPr>
                <w:b/>
                <w:bCs/>
                <w:szCs w:val="24"/>
              </w:rPr>
              <w:t>O que a escola faz?</w:t>
            </w:r>
            <w:r w:rsidRPr="00731404">
              <w:rPr>
                <w:szCs w:val="24"/>
              </w:rPr>
              <w:t xml:space="preserve"> Elementos para a compreensão da vida escolar. Uberlândia:</w:t>
            </w:r>
            <w:r w:rsidR="00731404">
              <w:rPr>
                <w:szCs w:val="24"/>
              </w:rPr>
              <w:t xml:space="preserve"> </w:t>
            </w:r>
            <w:r w:rsidRPr="00731404">
              <w:rPr>
                <w:szCs w:val="24"/>
              </w:rPr>
              <w:t>EDUFU, 2019.</w:t>
            </w:r>
          </w:p>
          <w:p w14:paraId="7C6D82B4" w14:textId="2408D8F4" w:rsidR="00731404" w:rsidRPr="00731404" w:rsidRDefault="00731404" w:rsidP="00731404">
            <w:pPr>
              <w:jc w:val="both"/>
              <w:rPr>
                <w:szCs w:val="24"/>
              </w:rPr>
            </w:pPr>
          </w:p>
        </w:tc>
      </w:tr>
    </w:tbl>
    <w:p w14:paraId="70AB1EEE" w14:textId="77777777" w:rsidR="0010397D" w:rsidRPr="00731404" w:rsidRDefault="0010397D" w:rsidP="00731404">
      <w:pPr>
        <w:jc w:val="both"/>
        <w:rPr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22A01" w:rsidRPr="00731404" w14:paraId="1178D2B7" w14:textId="77777777" w:rsidTr="00563E3E">
        <w:trPr>
          <w:trHeight w:val="305"/>
        </w:trPr>
        <w:tc>
          <w:tcPr>
            <w:tcW w:w="9464" w:type="dxa"/>
          </w:tcPr>
          <w:p w14:paraId="344EB6E3" w14:textId="77777777" w:rsidR="00563E3E" w:rsidRDefault="00563E3E" w:rsidP="00731404">
            <w:pPr>
              <w:jc w:val="both"/>
              <w:rPr>
                <w:b/>
                <w:bCs/>
                <w:szCs w:val="24"/>
              </w:rPr>
            </w:pPr>
          </w:p>
          <w:p w14:paraId="6FCE7636" w14:textId="281B245C" w:rsidR="00522A01" w:rsidRPr="00731404" w:rsidRDefault="00F17EE0" w:rsidP="00731404">
            <w:pPr>
              <w:jc w:val="both"/>
              <w:rPr>
                <w:szCs w:val="24"/>
              </w:rPr>
            </w:pPr>
            <w:r w:rsidRPr="00563E3E">
              <w:rPr>
                <w:b/>
                <w:bCs/>
                <w:szCs w:val="24"/>
              </w:rPr>
              <w:t>3ª Aula</w:t>
            </w:r>
            <w:r w:rsidR="00563E3E" w:rsidRPr="00563E3E">
              <w:rPr>
                <w:b/>
                <w:bCs/>
                <w:szCs w:val="24"/>
              </w:rPr>
              <w:t xml:space="preserve"> (29/09)</w:t>
            </w:r>
            <w:r w:rsidRPr="00731404">
              <w:rPr>
                <w:szCs w:val="24"/>
              </w:rPr>
              <w:t>: Currículo e o livro didático de Geografia</w:t>
            </w:r>
          </w:p>
          <w:p w14:paraId="5E99E93B" w14:textId="77777777" w:rsidR="00522A01" w:rsidRPr="00731404" w:rsidRDefault="00522A01" w:rsidP="00731404">
            <w:pPr>
              <w:jc w:val="both"/>
              <w:rPr>
                <w:szCs w:val="24"/>
              </w:rPr>
            </w:pPr>
          </w:p>
          <w:p w14:paraId="519560C3" w14:textId="5D77788E" w:rsidR="00522A01" w:rsidRPr="00731404" w:rsidRDefault="00F17EE0" w:rsidP="00731404">
            <w:pPr>
              <w:jc w:val="both"/>
              <w:rPr>
                <w:b/>
                <w:szCs w:val="24"/>
              </w:rPr>
            </w:pPr>
            <w:r w:rsidRPr="005D7CB3">
              <w:rPr>
                <w:szCs w:val="24"/>
                <w:u w:val="single"/>
              </w:rPr>
              <w:t>Texto</w:t>
            </w:r>
            <w:r w:rsidR="00563E3E" w:rsidRPr="005D7CB3">
              <w:rPr>
                <w:szCs w:val="24"/>
                <w:u w:val="single"/>
              </w:rPr>
              <w:t xml:space="preserve"> b</w:t>
            </w:r>
            <w:r w:rsidRPr="005D7CB3">
              <w:rPr>
                <w:szCs w:val="24"/>
                <w:u w:val="single"/>
              </w:rPr>
              <w:t>ase:</w:t>
            </w:r>
            <w:r w:rsidRPr="00731404">
              <w:rPr>
                <w:szCs w:val="24"/>
              </w:rPr>
              <w:t xml:space="preserve"> VITIELLO, Márcio </w:t>
            </w:r>
            <w:proofErr w:type="spellStart"/>
            <w:r w:rsidRPr="00731404">
              <w:rPr>
                <w:szCs w:val="24"/>
              </w:rPr>
              <w:t>Abondanza</w:t>
            </w:r>
            <w:proofErr w:type="spellEnd"/>
            <w:r w:rsidRPr="00731404">
              <w:rPr>
                <w:szCs w:val="24"/>
              </w:rPr>
              <w:t xml:space="preserve">, CACETE, </w:t>
            </w:r>
            <w:proofErr w:type="spellStart"/>
            <w:r w:rsidRPr="00731404">
              <w:rPr>
                <w:szCs w:val="24"/>
              </w:rPr>
              <w:t>Núria</w:t>
            </w:r>
            <w:proofErr w:type="spellEnd"/>
            <w:r w:rsidRPr="00731404">
              <w:rPr>
                <w:szCs w:val="24"/>
              </w:rPr>
              <w:t xml:space="preserve"> </w:t>
            </w:r>
            <w:proofErr w:type="spellStart"/>
            <w:r w:rsidRPr="00731404">
              <w:rPr>
                <w:szCs w:val="24"/>
              </w:rPr>
              <w:t>Hanglei</w:t>
            </w:r>
            <w:proofErr w:type="spellEnd"/>
            <w:r w:rsidRPr="00731404">
              <w:rPr>
                <w:szCs w:val="24"/>
              </w:rPr>
              <w:t xml:space="preserve">. </w:t>
            </w:r>
            <w:r w:rsidRPr="00731404">
              <w:rPr>
                <w:b/>
                <w:szCs w:val="24"/>
              </w:rPr>
              <w:t>Currículo, Poder e a Política do Livro didático de Geografia no Brasil</w:t>
            </w:r>
            <w:r w:rsidRPr="00731404">
              <w:rPr>
                <w:szCs w:val="24"/>
              </w:rPr>
              <w:t>. (No prelo</w:t>
            </w:r>
            <w:proofErr w:type="gramStart"/>
            <w:r w:rsidRPr="00731404">
              <w:rPr>
                <w:b/>
                <w:szCs w:val="24"/>
              </w:rPr>
              <w:t>)</w:t>
            </w:r>
            <w:proofErr w:type="gramEnd"/>
          </w:p>
          <w:p w14:paraId="6AADFAFE" w14:textId="77777777" w:rsidR="00F17EE0" w:rsidRPr="00731404" w:rsidRDefault="00F17EE0" w:rsidP="00731404">
            <w:pPr>
              <w:jc w:val="both"/>
              <w:rPr>
                <w:szCs w:val="24"/>
              </w:rPr>
            </w:pPr>
          </w:p>
          <w:p w14:paraId="2F82E087" w14:textId="77777777" w:rsidR="00F17EE0" w:rsidRPr="00731404" w:rsidRDefault="00F17EE0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 xml:space="preserve">Apresentação: Marcio </w:t>
            </w:r>
            <w:proofErr w:type="spellStart"/>
            <w:r w:rsidRPr="00731404">
              <w:rPr>
                <w:szCs w:val="24"/>
              </w:rPr>
              <w:t>Abondanza</w:t>
            </w:r>
            <w:proofErr w:type="spellEnd"/>
            <w:r w:rsidRPr="00731404">
              <w:rPr>
                <w:szCs w:val="24"/>
              </w:rPr>
              <w:t xml:space="preserve"> </w:t>
            </w:r>
            <w:proofErr w:type="spellStart"/>
            <w:r w:rsidRPr="00731404">
              <w:rPr>
                <w:szCs w:val="24"/>
              </w:rPr>
              <w:t>Vitiello</w:t>
            </w:r>
            <w:proofErr w:type="spellEnd"/>
          </w:p>
          <w:p w14:paraId="6CABAF81" w14:textId="77777777" w:rsidR="00F17EE0" w:rsidRPr="00731404" w:rsidRDefault="00F17EE0" w:rsidP="00731404">
            <w:pPr>
              <w:jc w:val="both"/>
              <w:rPr>
                <w:szCs w:val="24"/>
              </w:rPr>
            </w:pPr>
          </w:p>
        </w:tc>
      </w:tr>
    </w:tbl>
    <w:p w14:paraId="657195EC" w14:textId="77777777" w:rsidR="00522A01" w:rsidRPr="00731404" w:rsidRDefault="00522A01" w:rsidP="00731404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52CBF" w:rsidRPr="00731404" w14:paraId="6AA60EE5" w14:textId="77777777" w:rsidTr="00563E3E">
        <w:tc>
          <w:tcPr>
            <w:tcW w:w="9464" w:type="dxa"/>
          </w:tcPr>
          <w:p w14:paraId="3BF1035F" w14:textId="77777777" w:rsidR="00563E3E" w:rsidRDefault="00563E3E" w:rsidP="00731404">
            <w:pPr>
              <w:jc w:val="both"/>
              <w:rPr>
                <w:szCs w:val="24"/>
              </w:rPr>
            </w:pPr>
          </w:p>
          <w:p w14:paraId="54AE7B25" w14:textId="4B93022F" w:rsidR="000777FA" w:rsidRPr="00731404" w:rsidRDefault="00F17EE0" w:rsidP="00731404">
            <w:pPr>
              <w:jc w:val="both"/>
              <w:rPr>
                <w:szCs w:val="24"/>
              </w:rPr>
            </w:pPr>
            <w:r w:rsidRPr="00563E3E">
              <w:rPr>
                <w:b/>
                <w:bCs/>
                <w:szCs w:val="24"/>
              </w:rPr>
              <w:t xml:space="preserve">4ª </w:t>
            </w:r>
            <w:r w:rsidR="00E629F2">
              <w:rPr>
                <w:b/>
                <w:bCs/>
                <w:szCs w:val="24"/>
              </w:rPr>
              <w:t>A</w:t>
            </w:r>
            <w:r w:rsidR="004160AF" w:rsidRPr="00563E3E">
              <w:rPr>
                <w:b/>
                <w:bCs/>
                <w:szCs w:val="24"/>
              </w:rPr>
              <w:t>ula</w:t>
            </w:r>
            <w:r w:rsidR="00563E3E" w:rsidRPr="00563E3E">
              <w:rPr>
                <w:b/>
                <w:bCs/>
                <w:szCs w:val="24"/>
              </w:rPr>
              <w:t xml:space="preserve"> (06/10)</w:t>
            </w:r>
            <w:r w:rsidR="004160AF" w:rsidRPr="00563E3E">
              <w:rPr>
                <w:b/>
                <w:bCs/>
                <w:szCs w:val="24"/>
              </w:rPr>
              <w:t>:</w:t>
            </w:r>
            <w:r w:rsidR="004160AF" w:rsidRPr="00731404">
              <w:rPr>
                <w:szCs w:val="24"/>
              </w:rPr>
              <w:t xml:space="preserve"> </w:t>
            </w:r>
            <w:r w:rsidR="000777FA" w:rsidRPr="00731404">
              <w:rPr>
                <w:szCs w:val="24"/>
              </w:rPr>
              <w:t>Projetos de Estágio/Semana da Educação</w:t>
            </w:r>
          </w:p>
          <w:p w14:paraId="44B71BB3" w14:textId="77777777" w:rsidR="000777FA" w:rsidRPr="00731404" w:rsidRDefault="000777FA" w:rsidP="00731404">
            <w:pPr>
              <w:jc w:val="both"/>
              <w:rPr>
                <w:szCs w:val="24"/>
              </w:rPr>
            </w:pPr>
          </w:p>
          <w:p w14:paraId="227F9495" w14:textId="77777777" w:rsidR="000777FA" w:rsidRPr="00731404" w:rsidRDefault="000777FA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 xml:space="preserve">Discussão </w:t>
            </w:r>
            <w:r w:rsidR="00E703F8" w:rsidRPr="00731404">
              <w:rPr>
                <w:szCs w:val="24"/>
              </w:rPr>
              <w:t>s</w:t>
            </w:r>
            <w:r w:rsidRPr="00731404">
              <w:rPr>
                <w:szCs w:val="24"/>
              </w:rPr>
              <w:t>obre projetos de estágio</w:t>
            </w:r>
          </w:p>
          <w:p w14:paraId="1373E515" w14:textId="77777777" w:rsidR="000777FA" w:rsidRPr="00731404" w:rsidRDefault="000777FA" w:rsidP="00731404">
            <w:pPr>
              <w:jc w:val="both"/>
              <w:rPr>
                <w:szCs w:val="24"/>
              </w:rPr>
            </w:pPr>
          </w:p>
          <w:p w14:paraId="60281F02" w14:textId="2F5CDEDF" w:rsidR="00F11C1A" w:rsidRPr="00731404" w:rsidRDefault="00F11C1A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>Semana da Educação FEUSP</w:t>
            </w:r>
            <w:r w:rsidR="00563E3E">
              <w:rPr>
                <w:szCs w:val="24"/>
              </w:rPr>
              <w:t xml:space="preserve">: </w:t>
            </w:r>
            <w:r w:rsidRPr="00731404">
              <w:rPr>
                <w:szCs w:val="24"/>
              </w:rPr>
              <w:t>05 a</w:t>
            </w:r>
            <w:r w:rsidR="00F61F8F">
              <w:rPr>
                <w:szCs w:val="24"/>
              </w:rPr>
              <w:t xml:space="preserve"> </w:t>
            </w:r>
            <w:r w:rsidRPr="00731404">
              <w:rPr>
                <w:szCs w:val="24"/>
              </w:rPr>
              <w:t>09 de outubro</w:t>
            </w:r>
            <w:r w:rsidR="00563E3E">
              <w:rPr>
                <w:szCs w:val="24"/>
              </w:rPr>
              <w:t xml:space="preserve"> - </w:t>
            </w:r>
            <w:r w:rsidRPr="00731404">
              <w:rPr>
                <w:szCs w:val="24"/>
              </w:rPr>
              <w:t>“Pontes abertas: escola e democracia- a urgência de um debate” - o papel social da escola e sua</w:t>
            </w:r>
            <w:proofErr w:type="gramStart"/>
            <w:r w:rsidRPr="00731404">
              <w:rPr>
                <w:szCs w:val="24"/>
              </w:rPr>
              <w:t xml:space="preserve">  </w:t>
            </w:r>
            <w:proofErr w:type="gramEnd"/>
            <w:r w:rsidRPr="00731404">
              <w:rPr>
                <w:szCs w:val="24"/>
              </w:rPr>
              <w:t>importância na democracia.</w:t>
            </w:r>
          </w:p>
          <w:p w14:paraId="7E3A7B65" w14:textId="77777777" w:rsidR="00F11C1A" w:rsidRPr="00731404" w:rsidRDefault="00F11C1A" w:rsidP="00731404">
            <w:pPr>
              <w:jc w:val="both"/>
              <w:rPr>
                <w:szCs w:val="24"/>
              </w:rPr>
            </w:pPr>
          </w:p>
          <w:p w14:paraId="249CD292" w14:textId="3C5D543E" w:rsidR="00F11C1A" w:rsidRPr="00731404" w:rsidRDefault="00F11C1A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>Atividade – Escolher uma atividade assistir/participar e elaborar uma resenha de uma lauda</w:t>
            </w:r>
            <w:r w:rsidR="00563E3E">
              <w:rPr>
                <w:szCs w:val="24"/>
              </w:rPr>
              <w:t>.</w:t>
            </w:r>
          </w:p>
          <w:p w14:paraId="4F4023B1" w14:textId="77777777" w:rsidR="0094004E" w:rsidRPr="00731404" w:rsidRDefault="0094004E" w:rsidP="00731404">
            <w:pPr>
              <w:jc w:val="both"/>
              <w:rPr>
                <w:szCs w:val="24"/>
              </w:rPr>
            </w:pPr>
          </w:p>
        </w:tc>
      </w:tr>
    </w:tbl>
    <w:p w14:paraId="7F965FF9" w14:textId="77777777" w:rsidR="0010397D" w:rsidRPr="00731404" w:rsidRDefault="0010397D" w:rsidP="00731404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6614C" w:rsidRPr="00731404" w14:paraId="5F77AF81" w14:textId="77777777" w:rsidTr="00563E3E">
        <w:tc>
          <w:tcPr>
            <w:tcW w:w="9464" w:type="dxa"/>
          </w:tcPr>
          <w:p w14:paraId="28B1060B" w14:textId="77777777" w:rsidR="00563E3E" w:rsidRDefault="00563E3E" w:rsidP="00731404">
            <w:pPr>
              <w:jc w:val="both"/>
              <w:rPr>
                <w:b/>
                <w:bCs/>
                <w:szCs w:val="24"/>
              </w:rPr>
            </w:pPr>
          </w:p>
          <w:p w14:paraId="46ECCC2B" w14:textId="66EFDA81" w:rsidR="004A4D43" w:rsidRPr="00731404" w:rsidRDefault="00F11C1A" w:rsidP="00731404">
            <w:pPr>
              <w:jc w:val="both"/>
              <w:rPr>
                <w:szCs w:val="24"/>
              </w:rPr>
            </w:pPr>
            <w:r w:rsidRPr="00563E3E">
              <w:rPr>
                <w:b/>
                <w:bCs/>
                <w:szCs w:val="24"/>
              </w:rPr>
              <w:t>5</w:t>
            </w:r>
            <w:r w:rsidR="004A4D43" w:rsidRPr="00563E3E">
              <w:rPr>
                <w:b/>
                <w:bCs/>
                <w:szCs w:val="24"/>
              </w:rPr>
              <w:t xml:space="preserve">ª </w:t>
            </w:r>
            <w:r w:rsidR="00E629F2">
              <w:rPr>
                <w:b/>
                <w:bCs/>
                <w:szCs w:val="24"/>
              </w:rPr>
              <w:t>A</w:t>
            </w:r>
            <w:r w:rsidR="004A4D43" w:rsidRPr="00563E3E">
              <w:rPr>
                <w:b/>
                <w:bCs/>
                <w:szCs w:val="24"/>
              </w:rPr>
              <w:t>ula</w:t>
            </w:r>
            <w:r w:rsidR="00563E3E" w:rsidRPr="00563E3E">
              <w:rPr>
                <w:b/>
                <w:bCs/>
                <w:szCs w:val="24"/>
              </w:rPr>
              <w:t xml:space="preserve"> (13/10)</w:t>
            </w:r>
            <w:r w:rsidR="004A4D43" w:rsidRPr="00563E3E">
              <w:rPr>
                <w:b/>
                <w:bCs/>
                <w:szCs w:val="24"/>
              </w:rPr>
              <w:t>:</w:t>
            </w:r>
            <w:r w:rsidR="004A4D43" w:rsidRPr="00731404">
              <w:rPr>
                <w:szCs w:val="24"/>
              </w:rPr>
              <w:t xml:space="preserve"> A Geografia como disciplina escolar</w:t>
            </w:r>
            <w:proofErr w:type="gramStart"/>
            <w:r w:rsidR="004A4D43" w:rsidRPr="00731404">
              <w:rPr>
                <w:szCs w:val="24"/>
              </w:rPr>
              <w:t xml:space="preserve">  </w:t>
            </w:r>
          </w:p>
          <w:p w14:paraId="05615914" w14:textId="3E2A46E2" w:rsidR="00895428" w:rsidRPr="00731404" w:rsidRDefault="00895428" w:rsidP="00731404">
            <w:pPr>
              <w:jc w:val="both"/>
              <w:rPr>
                <w:szCs w:val="24"/>
              </w:rPr>
            </w:pPr>
            <w:proofErr w:type="gramEnd"/>
          </w:p>
          <w:p w14:paraId="02A30460" w14:textId="1CA5CDBD" w:rsidR="00895428" w:rsidRPr="00731404" w:rsidRDefault="00F11C1A" w:rsidP="00731404">
            <w:pPr>
              <w:jc w:val="both"/>
              <w:rPr>
                <w:szCs w:val="24"/>
              </w:rPr>
            </w:pPr>
            <w:r w:rsidRPr="005D7CB3">
              <w:rPr>
                <w:szCs w:val="24"/>
                <w:u w:val="single"/>
              </w:rPr>
              <w:t>Texto base:</w:t>
            </w:r>
            <w:r w:rsidRPr="00731404">
              <w:rPr>
                <w:szCs w:val="24"/>
              </w:rPr>
              <w:t xml:space="preserve"> </w:t>
            </w:r>
            <w:r w:rsidR="00895428" w:rsidRPr="00731404">
              <w:rPr>
                <w:szCs w:val="24"/>
              </w:rPr>
              <w:t xml:space="preserve">VASCONCELLOS, Celso dos S. </w:t>
            </w:r>
            <w:r w:rsidR="00895428" w:rsidRPr="005D7CB3">
              <w:rPr>
                <w:bCs/>
                <w:szCs w:val="24"/>
              </w:rPr>
              <w:t>Metodologia dialética em sala de aula.</w:t>
            </w:r>
            <w:r w:rsidR="00895428" w:rsidRPr="00731404">
              <w:rPr>
                <w:szCs w:val="24"/>
              </w:rPr>
              <w:t xml:space="preserve"> </w:t>
            </w:r>
            <w:r w:rsidR="00895428" w:rsidRPr="005D7CB3">
              <w:rPr>
                <w:b/>
                <w:bCs/>
                <w:szCs w:val="24"/>
              </w:rPr>
              <w:t>Revista de Educação AEC</w:t>
            </w:r>
            <w:r w:rsidR="00895428" w:rsidRPr="00731404">
              <w:rPr>
                <w:szCs w:val="24"/>
              </w:rPr>
              <w:t>, Brasília, v.21, n.83, p.28-55, abr</w:t>
            </w:r>
            <w:r w:rsidR="00563E3E">
              <w:rPr>
                <w:szCs w:val="24"/>
              </w:rPr>
              <w:t>.</w:t>
            </w:r>
            <w:r w:rsidR="00895428" w:rsidRPr="00731404">
              <w:rPr>
                <w:szCs w:val="24"/>
              </w:rPr>
              <w:t>/jun</w:t>
            </w:r>
            <w:r w:rsidR="00563E3E">
              <w:rPr>
                <w:szCs w:val="24"/>
              </w:rPr>
              <w:t>.</w:t>
            </w:r>
            <w:r w:rsidR="00895428" w:rsidRPr="00731404">
              <w:rPr>
                <w:szCs w:val="24"/>
              </w:rPr>
              <w:t>, 1992.</w:t>
            </w:r>
          </w:p>
          <w:p w14:paraId="42EB7B84" w14:textId="77777777" w:rsidR="00895428" w:rsidRPr="00731404" w:rsidRDefault="00895428" w:rsidP="00731404">
            <w:pPr>
              <w:jc w:val="both"/>
              <w:rPr>
                <w:szCs w:val="24"/>
              </w:rPr>
            </w:pPr>
          </w:p>
          <w:p w14:paraId="5EEE49F9" w14:textId="4153868B" w:rsidR="00895428" w:rsidRPr="00731404" w:rsidRDefault="00895428" w:rsidP="00731404">
            <w:pPr>
              <w:jc w:val="both"/>
              <w:rPr>
                <w:szCs w:val="24"/>
              </w:rPr>
            </w:pPr>
            <w:r w:rsidRPr="005D7CB3">
              <w:rPr>
                <w:szCs w:val="24"/>
                <w:u w:val="single"/>
              </w:rPr>
              <w:t>Leitura complementar:</w:t>
            </w:r>
            <w:r w:rsidRPr="00731404">
              <w:rPr>
                <w:szCs w:val="24"/>
              </w:rPr>
              <w:t xml:space="preserve"> VASCONCELLOS, Celso dos S. </w:t>
            </w:r>
            <w:r w:rsidRPr="00731404">
              <w:rPr>
                <w:b/>
                <w:szCs w:val="24"/>
              </w:rPr>
              <w:t>Construção do conhecimento em sala de aula</w:t>
            </w:r>
            <w:r w:rsidRPr="00731404">
              <w:rPr>
                <w:szCs w:val="24"/>
              </w:rPr>
              <w:t xml:space="preserve">. São Paulo: </w:t>
            </w:r>
            <w:proofErr w:type="spellStart"/>
            <w:r w:rsidRPr="00731404">
              <w:rPr>
                <w:szCs w:val="24"/>
              </w:rPr>
              <w:t>Libertad</w:t>
            </w:r>
            <w:proofErr w:type="spellEnd"/>
            <w:r w:rsidRPr="00731404">
              <w:rPr>
                <w:szCs w:val="24"/>
              </w:rPr>
              <w:t>, 1995. (Cadernos Pedagógicos)</w:t>
            </w:r>
            <w:r w:rsidR="00563E3E">
              <w:rPr>
                <w:szCs w:val="24"/>
              </w:rPr>
              <w:t>.</w:t>
            </w:r>
          </w:p>
          <w:p w14:paraId="7698D030" w14:textId="77777777" w:rsidR="0006614C" w:rsidRPr="00731404" w:rsidRDefault="004A4D43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 xml:space="preserve"> </w:t>
            </w:r>
          </w:p>
        </w:tc>
      </w:tr>
      <w:tr w:rsidR="00552CBF" w:rsidRPr="00731404" w14:paraId="0CD99628" w14:textId="77777777" w:rsidTr="00563E3E">
        <w:tc>
          <w:tcPr>
            <w:tcW w:w="9464" w:type="dxa"/>
          </w:tcPr>
          <w:p w14:paraId="137E56C4" w14:textId="77777777" w:rsidR="00563E3E" w:rsidRPr="0095223C" w:rsidRDefault="00563E3E" w:rsidP="00731404">
            <w:pPr>
              <w:jc w:val="both"/>
              <w:rPr>
                <w:b/>
                <w:bCs/>
                <w:color w:val="000000"/>
                <w:sz w:val="20"/>
              </w:rPr>
            </w:pPr>
          </w:p>
          <w:p w14:paraId="5D1ABC9F" w14:textId="014D7496" w:rsidR="00D05DA3" w:rsidRPr="00731404" w:rsidRDefault="00A74A93" w:rsidP="00731404">
            <w:pPr>
              <w:jc w:val="both"/>
              <w:rPr>
                <w:color w:val="000000"/>
                <w:szCs w:val="24"/>
              </w:rPr>
            </w:pPr>
            <w:r w:rsidRPr="00563E3E">
              <w:rPr>
                <w:b/>
                <w:bCs/>
                <w:color w:val="000000"/>
                <w:szCs w:val="24"/>
              </w:rPr>
              <w:t>6</w:t>
            </w:r>
            <w:r w:rsidR="00563E3E" w:rsidRPr="00563E3E">
              <w:rPr>
                <w:b/>
                <w:bCs/>
                <w:color w:val="000000"/>
                <w:szCs w:val="24"/>
              </w:rPr>
              <w:t>ª</w:t>
            </w:r>
            <w:r w:rsidR="00552CBF" w:rsidRPr="00563E3E">
              <w:rPr>
                <w:b/>
                <w:bCs/>
                <w:color w:val="000000"/>
                <w:szCs w:val="24"/>
              </w:rPr>
              <w:t xml:space="preserve">. </w:t>
            </w:r>
            <w:r w:rsidR="00563E3E" w:rsidRPr="00563E3E">
              <w:rPr>
                <w:b/>
                <w:bCs/>
                <w:color w:val="000000"/>
                <w:szCs w:val="24"/>
              </w:rPr>
              <w:t>A</w:t>
            </w:r>
            <w:r w:rsidR="00552CBF" w:rsidRPr="00563E3E">
              <w:rPr>
                <w:b/>
                <w:bCs/>
                <w:color w:val="000000"/>
                <w:szCs w:val="24"/>
              </w:rPr>
              <w:t>ula</w:t>
            </w:r>
            <w:r w:rsidR="00563E3E" w:rsidRPr="00563E3E">
              <w:rPr>
                <w:b/>
                <w:bCs/>
                <w:color w:val="000000"/>
                <w:szCs w:val="24"/>
              </w:rPr>
              <w:t xml:space="preserve"> (20/10)</w:t>
            </w:r>
            <w:r w:rsidR="00552CBF" w:rsidRPr="00563E3E">
              <w:rPr>
                <w:b/>
                <w:bCs/>
                <w:color w:val="000000"/>
                <w:szCs w:val="24"/>
              </w:rPr>
              <w:t>:</w:t>
            </w:r>
            <w:proofErr w:type="gramStart"/>
            <w:r w:rsidR="00C3449C" w:rsidRPr="00731404">
              <w:rPr>
                <w:color w:val="000000"/>
                <w:szCs w:val="24"/>
              </w:rPr>
              <w:t xml:space="preserve">    </w:t>
            </w:r>
            <w:proofErr w:type="gramEnd"/>
            <w:r w:rsidRPr="00731404">
              <w:rPr>
                <w:color w:val="000000"/>
                <w:szCs w:val="24"/>
              </w:rPr>
              <w:t>Metodologias ativas no ensino de Geografia</w:t>
            </w:r>
            <w:r w:rsidR="00552CBF" w:rsidRPr="00731404">
              <w:rPr>
                <w:color w:val="000000"/>
                <w:szCs w:val="24"/>
              </w:rPr>
              <w:t xml:space="preserve">   </w:t>
            </w:r>
          </w:p>
          <w:p w14:paraId="65C31A7E" w14:textId="77777777" w:rsidR="00D05DA3" w:rsidRPr="00731404" w:rsidRDefault="00D05DA3" w:rsidP="00731404">
            <w:pPr>
              <w:jc w:val="both"/>
              <w:rPr>
                <w:color w:val="000000"/>
                <w:szCs w:val="24"/>
              </w:rPr>
            </w:pPr>
          </w:p>
          <w:p w14:paraId="04D6CECB" w14:textId="52832618" w:rsidR="00283997" w:rsidRPr="00731404" w:rsidRDefault="00A74A93" w:rsidP="00731404">
            <w:pPr>
              <w:jc w:val="both"/>
              <w:rPr>
                <w:i/>
                <w:szCs w:val="24"/>
              </w:rPr>
            </w:pPr>
            <w:r w:rsidRPr="005D7CB3">
              <w:rPr>
                <w:bCs/>
                <w:szCs w:val="24"/>
                <w:u w:val="single"/>
              </w:rPr>
              <w:t>Texto base:</w:t>
            </w:r>
            <w:r w:rsidR="00563E3E">
              <w:rPr>
                <w:bCs/>
                <w:szCs w:val="24"/>
              </w:rPr>
              <w:t xml:space="preserve"> </w:t>
            </w:r>
            <w:r w:rsidRPr="00731404">
              <w:rPr>
                <w:szCs w:val="24"/>
              </w:rPr>
              <w:t xml:space="preserve">PONTUSCHKA, </w:t>
            </w:r>
            <w:proofErr w:type="spellStart"/>
            <w:r w:rsidRPr="00731404">
              <w:rPr>
                <w:szCs w:val="24"/>
              </w:rPr>
              <w:t>Nídia</w:t>
            </w:r>
            <w:proofErr w:type="spellEnd"/>
            <w:r w:rsidRPr="00731404">
              <w:rPr>
                <w:szCs w:val="24"/>
              </w:rPr>
              <w:t xml:space="preserve"> N. </w:t>
            </w:r>
            <w:proofErr w:type="gramStart"/>
            <w:r w:rsidRPr="00731404">
              <w:rPr>
                <w:szCs w:val="24"/>
              </w:rPr>
              <w:t>et</w:t>
            </w:r>
            <w:proofErr w:type="gramEnd"/>
            <w:r w:rsidRPr="00731404">
              <w:rPr>
                <w:szCs w:val="24"/>
              </w:rPr>
              <w:t xml:space="preserve"> al.</w:t>
            </w:r>
            <w:r w:rsidR="00563E3E">
              <w:rPr>
                <w:szCs w:val="24"/>
              </w:rPr>
              <w:t xml:space="preserve"> </w:t>
            </w:r>
            <w:r w:rsidRPr="005D7CB3">
              <w:rPr>
                <w:bCs/>
                <w:szCs w:val="24"/>
              </w:rPr>
              <w:t>O conceito de estudo do meio transforma-se...</w:t>
            </w:r>
            <w:r w:rsidR="00563E3E" w:rsidRPr="005D7CB3">
              <w:rPr>
                <w:bCs/>
                <w:szCs w:val="24"/>
              </w:rPr>
              <w:t xml:space="preserve"> </w:t>
            </w:r>
            <w:proofErr w:type="gramStart"/>
            <w:r w:rsidRPr="005D7CB3">
              <w:rPr>
                <w:bCs/>
                <w:szCs w:val="24"/>
              </w:rPr>
              <w:t>em</w:t>
            </w:r>
            <w:proofErr w:type="gramEnd"/>
            <w:r w:rsidRPr="005D7CB3">
              <w:rPr>
                <w:bCs/>
                <w:szCs w:val="24"/>
              </w:rPr>
              <w:t xml:space="preserve"> tempos diferentes, em escolas diferentes, com professores diferentes.</w:t>
            </w:r>
            <w:r w:rsidRPr="00731404">
              <w:rPr>
                <w:szCs w:val="24"/>
              </w:rPr>
              <w:t xml:space="preserve"> In: VESENTINI, José W. (Org.) </w:t>
            </w:r>
            <w:r w:rsidRPr="005D7CB3">
              <w:rPr>
                <w:b/>
                <w:bCs/>
                <w:szCs w:val="24"/>
              </w:rPr>
              <w:t>O ensino de Geografia no século XXI</w:t>
            </w:r>
            <w:r w:rsidRPr="00731404">
              <w:rPr>
                <w:szCs w:val="24"/>
              </w:rPr>
              <w:t>. Campinas-SP, Papirus, 2004</w:t>
            </w:r>
            <w:r w:rsidR="00563E3E">
              <w:rPr>
                <w:szCs w:val="24"/>
              </w:rPr>
              <w:t>.</w:t>
            </w:r>
            <w:r w:rsidR="00337030" w:rsidRPr="00731404">
              <w:rPr>
                <w:szCs w:val="24"/>
              </w:rPr>
              <w:t xml:space="preserve">                </w:t>
            </w:r>
          </w:p>
          <w:p w14:paraId="3FC7F49F" w14:textId="77777777" w:rsidR="00C7786D" w:rsidRPr="00731404" w:rsidRDefault="00F61CF7" w:rsidP="00731404">
            <w:pPr>
              <w:jc w:val="both"/>
              <w:rPr>
                <w:color w:val="000000"/>
                <w:szCs w:val="24"/>
              </w:rPr>
            </w:pPr>
            <w:r w:rsidRPr="00731404">
              <w:rPr>
                <w:color w:val="000000"/>
                <w:szCs w:val="24"/>
              </w:rPr>
              <w:t xml:space="preserve"> </w:t>
            </w:r>
          </w:p>
          <w:p w14:paraId="2A32DC81" w14:textId="67D0127B" w:rsidR="00A74A93" w:rsidRPr="00731404" w:rsidRDefault="00A74A93" w:rsidP="00731404">
            <w:pPr>
              <w:jc w:val="both"/>
              <w:rPr>
                <w:color w:val="000000"/>
                <w:szCs w:val="24"/>
              </w:rPr>
            </w:pPr>
            <w:r w:rsidRPr="005D7CB3">
              <w:rPr>
                <w:color w:val="000000"/>
                <w:szCs w:val="24"/>
                <w:u w:val="single"/>
              </w:rPr>
              <w:t>Leitura complementar:</w:t>
            </w:r>
            <w:r w:rsidR="00B204F5">
              <w:rPr>
                <w:color w:val="000000"/>
                <w:szCs w:val="24"/>
              </w:rPr>
              <w:t xml:space="preserve"> </w:t>
            </w:r>
            <w:r w:rsidR="00B204F5" w:rsidRPr="00731404">
              <w:rPr>
                <w:szCs w:val="24"/>
              </w:rPr>
              <w:t xml:space="preserve">PONTUSCHKA, </w:t>
            </w:r>
            <w:proofErr w:type="spellStart"/>
            <w:r w:rsidR="00B204F5" w:rsidRPr="00731404">
              <w:rPr>
                <w:szCs w:val="24"/>
              </w:rPr>
              <w:t>Nídia</w:t>
            </w:r>
            <w:proofErr w:type="spellEnd"/>
            <w:r w:rsidR="00B204F5" w:rsidRPr="00731404">
              <w:rPr>
                <w:szCs w:val="24"/>
              </w:rPr>
              <w:t xml:space="preserve"> N. </w:t>
            </w:r>
            <w:proofErr w:type="gramStart"/>
            <w:r w:rsidR="00B204F5" w:rsidRPr="00731404">
              <w:rPr>
                <w:szCs w:val="24"/>
              </w:rPr>
              <w:t>et</w:t>
            </w:r>
            <w:proofErr w:type="gramEnd"/>
            <w:r w:rsidR="00B204F5" w:rsidRPr="00731404">
              <w:rPr>
                <w:szCs w:val="24"/>
              </w:rPr>
              <w:t xml:space="preserve"> al.</w:t>
            </w:r>
            <w:r w:rsidR="00B204F5">
              <w:rPr>
                <w:szCs w:val="24"/>
              </w:rPr>
              <w:t xml:space="preserve"> </w:t>
            </w:r>
            <w:r w:rsidRPr="00731404">
              <w:rPr>
                <w:b/>
                <w:color w:val="000000"/>
                <w:szCs w:val="24"/>
              </w:rPr>
              <w:t>Estudo do meio como trabalho integrador das práticas docentes</w:t>
            </w:r>
            <w:r w:rsidRPr="00731404">
              <w:rPr>
                <w:color w:val="000000"/>
                <w:szCs w:val="24"/>
              </w:rPr>
              <w:t>. Associação dos Geógrafos Brasileiros (AGB). Boletim Paulista de Geografia, n.70. 1991.</w:t>
            </w:r>
          </w:p>
          <w:p w14:paraId="7C420C2A" w14:textId="77777777" w:rsidR="00A74A93" w:rsidRPr="0095223C" w:rsidRDefault="00A74A93" w:rsidP="00731404">
            <w:pPr>
              <w:jc w:val="both"/>
              <w:rPr>
                <w:sz w:val="20"/>
              </w:rPr>
            </w:pPr>
          </w:p>
        </w:tc>
      </w:tr>
    </w:tbl>
    <w:p w14:paraId="1262296B" w14:textId="77777777" w:rsidR="00EF2D01" w:rsidRPr="00731404" w:rsidRDefault="00EF2D01" w:rsidP="00731404">
      <w:pPr>
        <w:jc w:val="both"/>
        <w:rPr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B3C9B" w:rsidRPr="00731404" w14:paraId="685BF7C0" w14:textId="77777777" w:rsidTr="0095223C">
        <w:trPr>
          <w:trHeight w:val="1571"/>
        </w:trPr>
        <w:tc>
          <w:tcPr>
            <w:tcW w:w="9464" w:type="dxa"/>
          </w:tcPr>
          <w:p w14:paraId="48088E9A" w14:textId="77777777" w:rsidR="00E629F2" w:rsidRDefault="00E629F2" w:rsidP="00731404">
            <w:pPr>
              <w:jc w:val="both"/>
              <w:rPr>
                <w:b/>
                <w:bCs/>
                <w:szCs w:val="24"/>
              </w:rPr>
            </w:pPr>
          </w:p>
          <w:p w14:paraId="35A75211" w14:textId="2FB18358" w:rsidR="0006614C" w:rsidRPr="00731404" w:rsidRDefault="00A74A93" w:rsidP="00731404">
            <w:pPr>
              <w:jc w:val="both"/>
              <w:rPr>
                <w:szCs w:val="24"/>
              </w:rPr>
            </w:pPr>
            <w:r w:rsidRPr="00563E3E">
              <w:rPr>
                <w:b/>
                <w:bCs/>
                <w:szCs w:val="24"/>
              </w:rPr>
              <w:t>7</w:t>
            </w:r>
            <w:r w:rsidR="0006614C" w:rsidRPr="00563E3E">
              <w:rPr>
                <w:b/>
                <w:bCs/>
                <w:szCs w:val="24"/>
              </w:rPr>
              <w:t>ª. Aula</w:t>
            </w:r>
            <w:r w:rsidR="00563E3E" w:rsidRPr="00563E3E">
              <w:rPr>
                <w:b/>
                <w:bCs/>
                <w:szCs w:val="24"/>
              </w:rPr>
              <w:t xml:space="preserve"> (27/10)</w:t>
            </w:r>
            <w:r w:rsidR="0006614C" w:rsidRPr="00563E3E">
              <w:rPr>
                <w:b/>
                <w:bCs/>
                <w:szCs w:val="24"/>
              </w:rPr>
              <w:t>:</w:t>
            </w:r>
            <w:r w:rsidR="0006614C" w:rsidRPr="00731404">
              <w:rPr>
                <w:szCs w:val="24"/>
              </w:rPr>
              <w:t xml:space="preserve"> </w:t>
            </w:r>
            <w:r w:rsidRPr="00731404">
              <w:rPr>
                <w:szCs w:val="24"/>
              </w:rPr>
              <w:t>Estudo do Meio</w:t>
            </w:r>
            <w:r w:rsidR="00E629F2">
              <w:rPr>
                <w:szCs w:val="24"/>
              </w:rPr>
              <w:t xml:space="preserve"> -</w:t>
            </w:r>
            <w:r w:rsidR="00E7705F" w:rsidRPr="00731404">
              <w:rPr>
                <w:szCs w:val="24"/>
              </w:rPr>
              <w:t xml:space="preserve"> uma prática em construção</w:t>
            </w:r>
          </w:p>
          <w:p w14:paraId="6F0429CB" w14:textId="1225A7EA" w:rsidR="0006614C" w:rsidRPr="00731404" w:rsidRDefault="0006614C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 xml:space="preserve">        </w:t>
            </w:r>
          </w:p>
          <w:p w14:paraId="0DC445DD" w14:textId="570DA333" w:rsidR="002D2D88" w:rsidRPr="00731404" w:rsidRDefault="00E7705F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 xml:space="preserve">Projetos PUB – E-book </w:t>
            </w:r>
            <w:r w:rsidR="002D2D88" w:rsidRPr="00731404">
              <w:rPr>
                <w:szCs w:val="24"/>
              </w:rPr>
              <w:t xml:space="preserve">/ Site </w:t>
            </w:r>
            <w:proofErr w:type="spellStart"/>
            <w:r w:rsidR="002D2D88" w:rsidRPr="00731404">
              <w:rPr>
                <w:szCs w:val="24"/>
              </w:rPr>
              <w:t>Planengeo</w:t>
            </w:r>
            <w:proofErr w:type="spellEnd"/>
            <w:r w:rsidR="00622A62" w:rsidRPr="00731404">
              <w:rPr>
                <w:szCs w:val="24"/>
              </w:rPr>
              <w:t xml:space="preserve">     </w:t>
            </w:r>
          </w:p>
          <w:p w14:paraId="1CB1B43B" w14:textId="33AEB8C3" w:rsidR="00EB3C9B" w:rsidRPr="00731404" w:rsidRDefault="002D2D88" w:rsidP="00563E3E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>Fabíola Durães</w:t>
            </w:r>
          </w:p>
        </w:tc>
      </w:tr>
    </w:tbl>
    <w:p w14:paraId="2B3C630F" w14:textId="77777777" w:rsidR="00EB3C9B" w:rsidRPr="00731404" w:rsidRDefault="00EB3C9B" w:rsidP="0073140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A0567" w:rsidRPr="00731404" w14:paraId="690F3C5E" w14:textId="77777777" w:rsidTr="00563E3E">
        <w:tc>
          <w:tcPr>
            <w:tcW w:w="9464" w:type="dxa"/>
            <w:shd w:val="clear" w:color="auto" w:fill="auto"/>
          </w:tcPr>
          <w:p w14:paraId="0DD6E615" w14:textId="77777777" w:rsidR="00324A50" w:rsidRPr="00731404" w:rsidRDefault="00324A50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 xml:space="preserve">            </w:t>
            </w:r>
          </w:p>
          <w:p w14:paraId="08455F77" w14:textId="1BEE1EF9" w:rsidR="0006614C" w:rsidRPr="00731404" w:rsidRDefault="002D2D88" w:rsidP="00731404">
            <w:pPr>
              <w:jc w:val="both"/>
              <w:rPr>
                <w:szCs w:val="24"/>
              </w:rPr>
            </w:pPr>
            <w:r w:rsidRPr="00E629F2">
              <w:rPr>
                <w:b/>
                <w:bCs/>
                <w:szCs w:val="24"/>
              </w:rPr>
              <w:t>8</w:t>
            </w:r>
            <w:r w:rsidR="0006614C" w:rsidRPr="00E629F2">
              <w:rPr>
                <w:b/>
                <w:bCs/>
                <w:szCs w:val="24"/>
              </w:rPr>
              <w:t xml:space="preserve">ª </w:t>
            </w:r>
            <w:r w:rsidR="00E629F2">
              <w:rPr>
                <w:b/>
                <w:bCs/>
                <w:szCs w:val="24"/>
              </w:rPr>
              <w:t>A</w:t>
            </w:r>
            <w:r w:rsidR="0006614C" w:rsidRPr="00E629F2">
              <w:rPr>
                <w:b/>
                <w:bCs/>
                <w:szCs w:val="24"/>
              </w:rPr>
              <w:t>ul</w:t>
            </w:r>
            <w:r w:rsidR="00A64457" w:rsidRPr="00E629F2">
              <w:rPr>
                <w:b/>
                <w:bCs/>
                <w:szCs w:val="24"/>
              </w:rPr>
              <w:t>a</w:t>
            </w:r>
            <w:r w:rsidR="00E629F2" w:rsidRPr="00E629F2">
              <w:rPr>
                <w:b/>
                <w:bCs/>
                <w:szCs w:val="24"/>
              </w:rPr>
              <w:t xml:space="preserve"> (03/11)</w:t>
            </w:r>
            <w:r w:rsidR="00A64457" w:rsidRPr="00E629F2">
              <w:rPr>
                <w:b/>
                <w:bCs/>
                <w:szCs w:val="24"/>
              </w:rPr>
              <w:t>:</w:t>
            </w:r>
            <w:r w:rsidR="00A64457" w:rsidRPr="00731404">
              <w:rPr>
                <w:szCs w:val="24"/>
              </w:rPr>
              <w:t xml:space="preserve"> Estudo do meio</w:t>
            </w:r>
            <w:r w:rsidR="00E629F2">
              <w:rPr>
                <w:szCs w:val="24"/>
              </w:rPr>
              <w:t xml:space="preserve"> -</w:t>
            </w:r>
            <w:r w:rsidR="00A64457" w:rsidRPr="00731404">
              <w:rPr>
                <w:szCs w:val="24"/>
              </w:rPr>
              <w:t xml:space="preserve"> a </w:t>
            </w:r>
            <w:r w:rsidR="00E629F2">
              <w:rPr>
                <w:szCs w:val="24"/>
              </w:rPr>
              <w:t>H</w:t>
            </w:r>
            <w:r w:rsidR="00A64457" w:rsidRPr="00731404">
              <w:rPr>
                <w:szCs w:val="24"/>
              </w:rPr>
              <w:t>istória e a Geografia do lugar</w:t>
            </w:r>
          </w:p>
          <w:p w14:paraId="6AD43415" w14:textId="77777777" w:rsidR="00E629F2" w:rsidRDefault="00E629F2" w:rsidP="00731404">
            <w:pPr>
              <w:jc w:val="both"/>
              <w:rPr>
                <w:szCs w:val="24"/>
              </w:rPr>
            </w:pPr>
          </w:p>
          <w:p w14:paraId="26EE6272" w14:textId="3D5F1D69" w:rsidR="00A64457" w:rsidRPr="00731404" w:rsidRDefault="00A846D7" w:rsidP="00731404">
            <w:pPr>
              <w:jc w:val="both"/>
              <w:rPr>
                <w:szCs w:val="24"/>
              </w:rPr>
            </w:pPr>
            <w:r w:rsidRPr="005D7CB3">
              <w:rPr>
                <w:szCs w:val="24"/>
                <w:u w:val="single"/>
              </w:rPr>
              <w:t>Texto</w:t>
            </w:r>
            <w:r w:rsidR="00A64457" w:rsidRPr="005D7CB3">
              <w:rPr>
                <w:szCs w:val="24"/>
                <w:u w:val="single"/>
              </w:rPr>
              <w:t xml:space="preserve"> base:</w:t>
            </w:r>
            <w:r w:rsidR="00E629F2">
              <w:rPr>
                <w:szCs w:val="24"/>
              </w:rPr>
              <w:t xml:space="preserve"> </w:t>
            </w:r>
            <w:r w:rsidR="00A64457" w:rsidRPr="00731404">
              <w:rPr>
                <w:szCs w:val="24"/>
              </w:rPr>
              <w:t xml:space="preserve">SEVCENKO, Nicolau. </w:t>
            </w:r>
            <w:r w:rsidR="00A64457" w:rsidRPr="005D7CB3">
              <w:rPr>
                <w:bCs/>
                <w:szCs w:val="24"/>
              </w:rPr>
              <w:t xml:space="preserve">A cidade </w:t>
            </w:r>
            <w:r w:rsidR="00E629F2" w:rsidRPr="005D7CB3">
              <w:rPr>
                <w:bCs/>
                <w:szCs w:val="24"/>
              </w:rPr>
              <w:t>metástases</w:t>
            </w:r>
            <w:r w:rsidR="00A64457" w:rsidRPr="005D7CB3">
              <w:rPr>
                <w:bCs/>
                <w:szCs w:val="24"/>
              </w:rPr>
              <w:t xml:space="preserve"> e o urbanismo inflacionário: incursões na entropia paulista.</w:t>
            </w:r>
            <w:r w:rsidR="00A64457" w:rsidRPr="00731404">
              <w:rPr>
                <w:szCs w:val="24"/>
              </w:rPr>
              <w:t xml:space="preserve"> </w:t>
            </w:r>
            <w:r w:rsidR="00A64457" w:rsidRPr="005D7CB3">
              <w:rPr>
                <w:b/>
                <w:bCs/>
                <w:szCs w:val="24"/>
              </w:rPr>
              <w:t>Revista USP</w:t>
            </w:r>
            <w:r w:rsidR="00A64457" w:rsidRPr="00731404">
              <w:rPr>
                <w:szCs w:val="24"/>
              </w:rPr>
              <w:t>. 2004, n.63, p. 16-35. (online)</w:t>
            </w:r>
            <w:r w:rsidR="00E629F2">
              <w:rPr>
                <w:szCs w:val="24"/>
              </w:rPr>
              <w:t>.</w:t>
            </w:r>
          </w:p>
          <w:p w14:paraId="00647AB5" w14:textId="77777777" w:rsidR="00E629F2" w:rsidRDefault="00E629F2" w:rsidP="00731404">
            <w:pPr>
              <w:jc w:val="both"/>
              <w:rPr>
                <w:szCs w:val="24"/>
              </w:rPr>
            </w:pPr>
          </w:p>
          <w:p w14:paraId="40A498CE" w14:textId="77777777" w:rsidR="005D7CB3" w:rsidRDefault="000777FA" w:rsidP="00731404">
            <w:pPr>
              <w:jc w:val="both"/>
              <w:rPr>
                <w:szCs w:val="24"/>
              </w:rPr>
            </w:pPr>
            <w:r w:rsidRPr="005D7CB3">
              <w:rPr>
                <w:szCs w:val="24"/>
                <w:u w:val="single"/>
              </w:rPr>
              <w:t>Leitura</w:t>
            </w:r>
            <w:r w:rsidR="005D7CB3">
              <w:rPr>
                <w:szCs w:val="24"/>
                <w:u w:val="single"/>
              </w:rPr>
              <w:t>s</w:t>
            </w:r>
            <w:r w:rsidRPr="005D7CB3">
              <w:rPr>
                <w:szCs w:val="24"/>
                <w:u w:val="single"/>
              </w:rPr>
              <w:t xml:space="preserve"> complementar</w:t>
            </w:r>
            <w:r w:rsidR="005D7CB3">
              <w:rPr>
                <w:szCs w:val="24"/>
                <w:u w:val="single"/>
              </w:rPr>
              <w:t>es</w:t>
            </w:r>
            <w:r w:rsidRPr="005D7CB3">
              <w:rPr>
                <w:szCs w:val="24"/>
                <w:u w:val="single"/>
              </w:rPr>
              <w:t>:</w:t>
            </w:r>
            <w:r w:rsidR="00B204F5">
              <w:rPr>
                <w:szCs w:val="24"/>
              </w:rPr>
              <w:t xml:space="preserve"> </w:t>
            </w:r>
          </w:p>
          <w:p w14:paraId="27137445" w14:textId="77777777" w:rsidR="005D7CB3" w:rsidRDefault="005D7CB3" w:rsidP="00731404">
            <w:pPr>
              <w:jc w:val="both"/>
              <w:rPr>
                <w:szCs w:val="24"/>
              </w:rPr>
            </w:pPr>
          </w:p>
          <w:p w14:paraId="13EF948C" w14:textId="0586FFE4" w:rsidR="00CA0567" w:rsidRPr="00731404" w:rsidRDefault="00B204F5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>SEVCENKO, Nicolau.</w:t>
            </w:r>
            <w:r w:rsidR="000777FA" w:rsidRPr="00731404">
              <w:rPr>
                <w:szCs w:val="24"/>
              </w:rPr>
              <w:t xml:space="preserve"> </w:t>
            </w:r>
            <w:r w:rsidR="000777FA" w:rsidRPr="00731404">
              <w:rPr>
                <w:b/>
                <w:szCs w:val="24"/>
              </w:rPr>
              <w:t>A revolta da vacina: mentes insanas em corpos</w:t>
            </w:r>
            <w:r w:rsidR="000777FA" w:rsidRPr="00731404">
              <w:rPr>
                <w:szCs w:val="24"/>
              </w:rPr>
              <w:t xml:space="preserve"> </w:t>
            </w:r>
            <w:r w:rsidR="000777FA" w:rsidRPr="00731404">
              <w:rPr>
                <w:b/>
                <w:szCs w:val="24"/>
              </w:rPr>
              <w:t>rebeldes.</w:t>
            </w:r>
            <w:r w:rsidR="000777FA" w:rsidRPr="00731404">
              <w:rPr>
                <w:szCs w:val="24"/>
              </w:rPr>
              <w:t xml:space="preserve"> São Paulo: UNESP, 2018.</w:t>
            </w:r>
          </w:p>
          <w:p w14:paraId="69227A20" w14:textId="77777777" w:rsidR="00551220" w:rsidRPr="00731404" w:rsidRDefault="00551220" w:rsidP="00731404">
            <w:pPr>
              <w:jc w:val="both"/>
              <w:rPr>
                <w:szCs w:val="24"/>
              </w:rPr>
            </w:pPr>
          </w:p>
          <w:p w14:paraId="6AB41176" w14:textId="07E2D22D" w:rsidR="00551220" w:rsidRPr="00731404" w:rsidRDefault="00551220" w:rsidP="00731404">
            <w:pPr>
              <w:jc w:val="both"/>
              <w:rPr>
                <w:szCs w:val="24"/>
              </w:rPr>
            </w:pPr>
            <w:r w:rsidRPr="00731404">
              <w:rPr>
                <w:szCs w:val="24"/>
              </w:rPr>
              <w:t xml:space="preserve">CANTON, André Luiz. </w:t>
            </w:r>
            <w:r w:rsidRPr="00731404">
              <w:rPr>
                <w:b/>
                <w:szCs w:val="24"/>
              </w:rPr>
              <w:t>Preservação contraditória no centro de São Paulo</w:t>
            </w:r>
            <w:r w:rsidR="00A132D5" w:rsidRPr="00731404">
              <w:rPr>
                <w:b/>
                <w:szCs w:val="24"/>
              </w:rPr>
              <w:t xml:space="preserve">: </w:t>
            </w:r>
            <w:r w:rsidR="00A132D5" w:rsidRPr="005D7CB3">
              <w:rPr>
                <w:bCs/>
                <w:szCs w:val="24"/>
              </w:rPr>
              <w:t>degradação das Vilas Preservadas da Baixada do Glicério no contexto da renovação urbana (Operação Urbana Centro)</w:t>
            </w:r>
            <w:r w:rsidR="00E629F2">
              <w:rPr>
                <w:b/>
                <w:szCs w:val="24"/>
              </w:rPr>
              <w:t xml:space="preserve"> </w:t>
            </w:r>
            <w:r w:rsidR="00A132D5" w:rsidRPr="00731404">
              <w:rPr>
                <w:szCs w:val="24"/>
              </w:rPr>
              <w:t>(Dissertação de Mestrado /Departamento de Geografia FFLCH</w:t>
            </w:r>
            <w:r w:rsidR="00E629F2">
              <w:rPr>
                <w:szCs w:val="24"/>
              </w:rPr>
              <w:t xml:space="preserve"> - </w:t>
            </w:r>
            <w:r w:rsidR="00A132D5" w:rsidRPr="00731404">
              <w:rPr>
                <w:szCs w:val="24"/>
              </w:rPr>
              <w:t>USP, 2007)</w:t>
            </w:r>
            <w:r w:rsidR="00E629F2">
              <w:rPr>
                <w:szCs w:val="24"/>
              </w:rPr>
              <w:t xml:space="preserve"> </w:t>
            </w:r>
            <w:r w:rsidR="00495934" w:rsidRPr="00731404">
              <w:rPr>
                <w:szCs w:val="24"/>
              </w:rPr>
              <w:t>(online)</w:t>
            </w:r>
            <w:r w:rsidR="00E629F2">
              <w:rPr>
                <w:szCs w:val="24"/>
              </w:rPr>
              <w:t>.</w:t>
            </w:r>
          </w:p>
          <w:p w14:paraId="190ED507" w14:textId="77777777" w:rsidR="00CA0567" w:rsidRPr="00731404" w:rsidRDefault="00CA0567" w:rsidP="00731404">
            <w:pPr>
              <w:jc w:val="both"/>
              <w:rPr>
                <w:color w:val="000000"/>
                <w:szCs w:val="24"/>
              </w:rPr>
            </w:pPr>
            <w:r w:rsidRPr="00731404">
              <w:rPr>
                <w:color w:val="000000"/>
                <w:szCs w:val="24"/>
              </w:rPr>
              <w:t xml:space="preserve">     </w:t>
            </w:r>
          </w:p>
        </w:tc>
      </w:tr>
    </w:tbl>
    <w:p w14:paraId="0A6A588B" w14:textId="77777777" w:rsidR="00CE447A" w:rsidRPr="00731404" w:rsidRDefault="00CE447A" w:rsidP="0073140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07909" w:rsidRPr="00731404" w14:paraId="70C5EFB0" w14:textId="77777777" w:rsidTr="00E629F2">
        <w:tc>
          <w:tcPr>
            <w:tcW w:w="9464" w:type="dxa"/>
            <w:shd w:val="clear" w:color="auto" w:fill="auto"/>
          </w:tcPr>
          <w:p w14:paraId="5BEF6DBC" w14:textId="77777777" w:rsidR="00E629F2" w:rsidRDefault="00E629F2" w:rsidP="00731404">
            <w:pPr>
              <w:jc w:val="both"/>
              <w:rPr>
                <w:b/>
                <w:bCs/>
                <w:szCs w:val="24"/>
              </w:rPr>
            </w:pPr>
          </w:p>
          <w:p w14:paraId="4796B400" w14:textId="3AE41B13" w:rsidR="00B07909" w:rsidRDefault="00A64457" w:rsidP="00731404">
            <w:pPr>
              <w:jc w:val="both"/>
              <w:rPr>
                <w:b/>
                <w:bCs/>
                <w:szCs w:val="24"/>
              </w:rPr>
            </w:pPr>
            <w:r w:rsidRPr="00E629F2">
              <w:rPr>
                <w:b/>
                <w:bCs/>
                <w:szCs w:val="24"/>
              </w:rPr>
              <w:t>9ª</w:t>
            </w:r>
            <w:r w:rsidR="00B07909" w:rsidRPr="00E629F2">
              <w:rPr>
                <w:b/>
                <w:bCs/>
                <w:szCs w:val="24"/>
              </w:rPr>
              <w:t xml:space="preserve"> </w:t>
            </w:r>
            <w:r w:rsidR="00E629F2">
              <w:rPr>
                <w:b/>
                <w:bCs/>
                <w:szCs w:val="24"/>
              </w:rPr>
              <w:t>A</w:t>
            </w:r>
            <w:r w:rsidR="00B07909" w:rsidRPr="00E629F2">
              <w:rPr>
                <w:b/>
                <w:bCs/>
                <w:szCs w:val="24"/>
              </w:rPr>
              <w:t>ula</w:t>
            </w:r>
            <w:r w:rsidR="00E629F2" w:rsidRPr="00E629F2">
              <w:rPr>
                <w:b/>
                <w:bCs/>
                <w:szCs w:val="24"/>
              </w:rPr>
              <w:t xml:space="preserve"> (</w:t>
            </w:r>
            <w:r w:rsidR="000777FA" w:rsidRPr="00E629F2">
              <w:rPr>
                <w:b/>
                <w:bCs/>
                <w:szCs w:val="24"/>
              </w:rPr>
              <w:t>10/</w:t>
            </w:r>
            <w:r w:rsidR="00E629F2" w:rsidRPr="00E629F2">
              <w:rPr>
                <w:b/>
                <w:bCs/>
                <w:szCs w:val="24"/>
              </w:rPr>
              <w:t>11)</w:t>
            </w:r>
          </w:p>
          <w:p w14:paraId="164E46B1" w14:textId="77777777" w:rsidR="00E629F2" w:rsidRDefault="00E629F2" w:rsidP="00731404">
            <w:pPr>
              <w:jc w:val="both"/>
              <w:rPr>
                <w:szCs w:val="24"/>
              </w:rPr>
            </w:pPr>
          </w:p>
          <w:p w14:paraId="7B844AF3" w14:textId="5E656227" w:rsidR="00CE447A" w:rsidRPr="00731404" w:rsidRDefault="00E629F2" w:rsidP="007314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C2D7F" w:rsidRPr="00731404">
              <w:rPr>
                <w:szCs w:val="24"/>
              </w:rPr>
              <w:t xml:space="preserve">Orientações sobre </w:t>
            </w:r>
            <w:r>
              <w:rPr>
                <w:szCs w:val="24"/>
              </w:rPr>
              <w:t>a F</w:t>
            </w:r>
            <w:r w:rsidR="00DC2D7F" w:rsidRPr="00731404">
              <w:rPr>
                <w:szCs w:val="24"/>
              </w:rPr>
              <w:t>icha de estágio</w:t>
            </w:r>
          </w:p>
          <w:p w14:paraId="2ADC38A0" w14:textId="4FF20F76" w:rsidR="00CE447A" w:rsidRPr="00731404" w:rsidRDefault="00E629F2" w:rsidP="0073140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495934" w:rsidRPr="00731404">
              <w:rPr>
                <w:color w:val="000000"/>
                <w:szCs w:val="24"/>
              </w:rPr>
              <w:t>Síntese/fechamento</w:t>
            </w:r>
          </w:p>
          <w:p w14:paraId="5D751C27" w14:textId="77777777" w:rsidR="00B07909" w:rsidRPr="00731404" w:rsidRDefault="00B07909" w:rsidP="00731404">
            <w:pPr>
              <w:jc w:val="both"/>
              <w:rPr>
                <w:color w:val="000000"/>
                <w:szCs w:val="24"/>
              </w:rPr>
            </w:pPr>
          </w:p>
        </w:tc>
      </w:tr>
    </w:tbl>
    <w:p w14:paraId="748925E0" w14:textId="40C382B7" w:rsidR="00E629F2" w:rsidRDefault="00E629F2" w:rsidP="00731404">
      <w:pPr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F2D01" w:rsidRPr="00731404" w14:paraId="054812C8" w14:textId="77777777" w:rsidTr="00E629F2">
        <w:tc>
          <w:tcPr>
            <w:tcW w:w="9464" w:type="dxa"/>
          </w:tcPr>
          <w:p w14:paraId="67F3E070" w14:textId="479A6DBC" w:rsidR="00163C58" w:rsidRDefault="00E629F2" w:rsidP="00163C58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</w:p>
          <w:p w14:paraId="7AA16086" w14:textId="0CEC7FEA" w:rsidR="00163C58" w:rsidRDefault="00163C58" w:rsidP="00163C58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E629F2">
              <w:rPr>
                <w:rFonts w:ascii="Times New Roman" w:hAnsi="Times New Roman"/>
                <w:b/>
                <w:bCs/>
              </w:rPr>
              <w:t>10ª Aula (17/11)</w:t>
            </w:r>
          </w:p>
          <w:p w14:paraId="1C00E06E" w14:textId="77777777" w:rsidR="00163C58" w:rsidRDefault="00163C58" w:rsidP="00163C58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  <w:p w14:paraId="68AE973A" w14:textId="77777777" w:rsidR="00163C58" w:rsidRDefault="00163C58" w:rsidP="00163C58">
            <w:pPr>
              <w:pStyle w:val="PargrafodaLista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629F2">
              <w:rPr>
                <w:rFonts w:ascii="Times New Roman" w:hAnsi="Times New Roman"/>
              </w:rPr>
              <w:t>- Relatos de experiência de estágio em Geografia</w:t>
            </w:r>
          </w:p>
          <w:p w14:paraId="436B4522" w14:textId="77777777" w:rsidR="007F6EA0" w:rsidRPr="00731404" w:rsidRDefault="007F6EA0" w:rsidP="00163C58">
            <w:pPr>
              <w:jc w:val="both"/>
              <w:rPr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F75B3" w:rsidRPr="00731404" w14:paraId="67C44828" w14:textId="77777777" w:rsidTr="00E629F2">
        <w:tc>
          <w:tcPr>
            <w:tcW w:w="9464" w:type="dxa"/>
            <w:shd w:val="clear" w:color="auto" w:fill="auto"/>
          </w:tcPr>
          <w:p w14:paraId="68B3EB9F" w14:textId="77777777" w:rsidR="00163C58" w:rsidRDefault="00163C58" w:rsidP="00163C58">
            <w:pPr>
              <w:jc w:val="both"/>
              <w:rPr>
                <w:b/>
                <w:bCs/>
                <w:szCs w:val="24"/>
              </w:rPr>
            </w:pPr>
          </w:p>
          <w:p w14:paraId="08741E2A" w14:textId="2C8440BA" w:rsidR="00163C58" w:rsidRDefault="00163C58" w:rsidP="00163C58">
            <w:pPr>
              <w:jc w:val="both"/>
              <w:rPr>
                <w:b/>
                <w:bCs/>
                <w:szCs w:val="24"/>
              </w:rPr>
            </w:pPr>
            <w:r w:rsidRPr="00E629F2">
              <w:rPr>
                <w:b/>
                <w:bCs/>
                <w:szCs w:val="24"/>
              </w:rPr>
              <w:t>11ª. Aula (24/11)</w:t>
            </w:r>
          </w:p>
          <w:p w14:paraId="69B5F3A4" w14:textId="77777777" w:rsidR="00163C58" w:rsidRDefault="00163C58" w:rsidP="00163C58">
            <w:pPr>
              <w:jc w:val="both"/>
              <w:rPr>
                <w:szCs w:val="24"/>
              </w:rPr>
            </w:pPr>
          </w:p>
          <w:p w14:paraId="0450D83D" w14:textId="77777777" w:rsidR="00163C58" w:rsidRPr="00E629F2" w:rsidRDefault="00163C58" w:rsidP="00163C58">
            <w:pPr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31404">
              <w:rPr>
                <w:szCs w:val="24"/>
              </w:rPr>
              <w:t>Relatos de experiência de estágio em Geografia</w:t>
            </w:r>
          </w:p>
          <w:p w14:paraId="12C341E9" w14:textId="57ABD6C3" w:rsidR="00163C58" w:rsidRPr="00731404" w:rsidRDefault="00163C58" w:rsidP="00163C58">
            <w:pPr>
              <w:jc w:val="both"/>
              <w:rPr>
                <w:szCs w:val="24"/>
              </w:rPr>
            </w:pPr>
          </w:p>
        </w:tc>
      </w:tr>
    </w:tbl>
    <w:p w14:paraId="70110F6E" w14:textId="77777777" w:rsidR="00EF2D01" w:rsidRPr="00731404" w:rsidRDefault="00EF2D01" w:rsidP="0073140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52CBF" w:rsidRPr="00731404" w14:paraId="179E1E91" w14:textId="77777777" w:rsidTr="00163C58">
        <w:tc>
          <w:tcPr>
            <w:tcW w:w="9464" w:type="dxa"/>
            <w:shd w:val="clear" w:color="auto" w:fill="auto"/>
          </w:tcPr>
          <w:p w14:paraId="05C40B4D" w14:textId="77777777" w:rsidR="00163C58" w:rsidRDefault="00163C58" w:rsidP="00163C58">
            <w:pPr>
              <w:jc w:val="both"/>
              <w:rPr>
                <w:b/>
                <w:bCs/>
                <w:color w:val="000000"/>
                <w:szCs w:val="24"/>
              </w:rPr>
            </w:pPr>
          </w:p>
          <w:p w14:paraId="645F1136" w14:textId="79DF476D" w:rsidR="00163C58" w:rsidRPr="00163C58" w:rsidRDefault="00163C58" w:rsidP="00163C58">
            <w:pPr>
              <w:jc w:val="both"/>
              <w:rPr>
                <w:b/>
                <w:bCs/>
                <w:szCs w:val="24"/>
              </w:rPr>
            </w:pPr>
            <w:r w:rsidRPr="00163C58">
              <w:rPr>
                <w:b/>
                <w:bCs/>
                <w:color w:val="000000"/>
                <w:szCs w:val="24"/>
              </w:rPr>
              <w:t>12ª. Aula (</w:t>
            </w:r>
            <w:r w:rsidRPr="00163C58">
              <w:rPr>
                <w:b/>
                <w:bCs/>
                <w:szCs w:val="24"/>
              </w:rPr>
              <w:t>01/12)</w:t>
            </w:r>
          </w:p>
          <w:p w14:paraId="2E242427" w14:textId="77777777" w:rsidR="00163C58" w:rsidRDefault="00163C58" w:rsidP="00163C58">
            <w:pPr>
              <w:jc w:val="both"/>
              <w:rPr>
                <w:szCs w:val="24"/>
              </w:rPr>
            </w:pPr>
          </w:p>
          <w:p w14:paraId="3B8BB659" w14:textId="77777777" w:rsidR="00163C58" w:rsidRDefault="00163C58" w:rsidP="00163C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31404">
              <w:rPr>
                <w:szCs w:val="24"/>
              </w:rPr>
              <w:t>Relatos de experiência de estágio em Geografia</w:t>
            </w:r>
          </w:p>
          <w:p w14:paraId="5989D430" w14:textId="77777777" w:rsidR="00552CBF" w:rsidRPr="00731404" w:rsidRDefault="00552CBF" w:rsidP="00731404">
            <w:pPr>
              <w:jc w:val="both"/>
              <w:rPr>
                <w:b/>
                <w:szCs w:val="24"/>
              </w:rPr>
            </w:pPr>
          </w:p>
        </w:tc>
      </w:tr>
    </w:tbl>
    <w:p w14:paraId="54993AC4" w14:textId="733EE2E3" w:rsidR="00DF51E3" w:rsidRDefault="00DF51E3" w:rsidP="00731404">
      <w:pPr>
        <w:jc w:val="both"/>
        <w:rPr>
          <w:szCs w:val="24"/>
        </w:rPr>
      </w:pPr>
    </w:p>
    <w:p w14:paraId="4E930C9C" w14:textId="77777777" w:rsidR="00163C58" w:rsidRPr="00731404" w:rsidRDefault="00163C58" w:rsidP="00731404">
      <w:pPr>
        <w:jc w:val="both"/>
        <w:rPr>
          <w:szCs w:val="24"/>
        </w:rPr>
      </w:pPr>
    </w:p>
    <w:p w14:paraId="1570437A" w14:textId="2AD87362" w:rsidR="00AE58F6" w:rsidRPr="00731404" w:rsidRDefault="00AE58F6" w:rsidP="00731404">
      <w:pPr>
        <w:jc w:val="both"/>
        <w:rPr>
          <w:b/>
          <w:szCs w:val="24"/>
        </w:rPr>
      </w:pPr>
      <w:r w:rsidRPr="00731404">
        <w:rPr>
          <w:b/>
          <w:szCs w:val="24"/>
        </w:rPr>
        <w:t>III</w:t>
      </w:r>
      <w:r w:rsidR="00163C58">
        <w:rPr>
          <w:b/>
          <w:szCs w:val="24"/>
        </w:rPr>
        <w:t>.</w:t>
      </w:r>
      <w:r w:rsidRPr="00731404">
        <w:rPr>
          <w:b/>
          <w:szCs w:val="24"/>
        </w:rPr>
        <w:t xml:space="preserve"> ORIENTAÇÕES DE ESTÁGIO</w:t>
      </w:r>
    </w:p>
    <w:p w14:paraId="0ED963BC" w14:textId="77777777" w:rsidR="00AE58F6" w:rsidRPr="00731404" w:rsidRDefault="00AE58F6" w:rsidP="00731404">
      <w:pPr>
        <w:jc w:val="both"/>
        <w:rPr>
          <w:b/>
          <w:szCs w:val="24"/>
        </w:rPr>
      </w:pPr>
    </w:p>
    <w:p w14:paraId="1F1CFC77" w14:textId="77777777" w:rsidR="0095223C" w:rsidRDefault="0095223C" w:rsidP="00163C58">
      <w:pPr>
        <w:jc w:val="center"/>
        <w:rPr>
          <w:b/>
          <w:szCs w:val="24"/>
          <w:u w:val="single"/>
        </w:rPr>
      </w:pPr>
    </w:p>
    <w:p w14:paraId="3DD657F6" w14:textId="360E2AA9" w:rsidR="00731404" w:rsidRDefault="00731404" w:rsidP="00163C58">
      <w:pPr>
        <w:jc w:val="center"/>
        <w:rPr>
          <w:b/>
          <w:szCs w:val="24"/>
          <w:u w:val="single"/>
        </w:rPr>
      </w:pPr>
      <w:r w:rsidRPr="00396BCA">
        <w:rPr>
          <w:b/>
          <w:szCs w:val="24"/>
          <w:u w:val="single"/>
        </w:rPr>
        <w:t>Estágio 2º semestre 2020</w:t>
      </w:r>
      <w:r w:rsidR="00163C58" w:rsidRPr="00396BCA">
        <w:rPr>
          <w:b/>
          <w:szCs w:val="24"/>
          <w:u w:val="single"/>
        </w:rPr>
        <w:t xml:space="preserve"> </w:t>
      </w:r>
      <w:r w:rsidRPr="00396BCA">
        <w:rPr>
          <w:b/>
          <w:szCs w:val="24"/>
          <w:u w:val="single"/>
        </w:rPr>
        <w:t>- 90h</w:t>
      </w:r>
    </w:p>
    <w:p w14:paraId="58876F88" w14:textId="77777777" w:rsidR="0095223C" w:rsidRPr="00396BCA" w:rsidRDefault="0095223C" w:rsidP="00163C58">
      <w:pPr>
        <w:jc w:val="center"/>
        <w:rPr>
          <w:b/>
          <w:szCs w:val="24"/>
          <w:u w:val="single"/>
        </w:rPr>
      </w:pPr>
    </w:p>
    <w:p w14:paraId="73DAC585" w14:textId="77777777" w:rsidR="00163C58" w:rsidRPr="00731404" w:rsidRDefault="00163C58" w:rsidP="00731404">
      <w:pPr>
        <w:jc w:val="both"/>
        <w:rPr>
          <w:b/>
          <w:szCs w:val="24"/>
        </w:rPr>
      </w:pPr>
    </w:p>
    <w:p w14:paraId="10020454" w14:textId="19D52B95" w:rsidR="008A2B77" w:rsidRDefault="00731404" w:rsidP="0054714E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</w:rPr>
      </w:pPr>
      <w:r w:rsidRPr="00163C58">
        <w:rPr>
          <w:rFonts w:ascii="Times New Roman" w:hAnsi="Times New Roman"/>
          <w:b/>
        </w:rPr>
        <w:t>Análise de materiais didáticos</w:t>
      </w:r>
      <w:r w:rsidRPr="00163C58">
        <w:rPr>
          <w:rFonts w:ascii="Times New Roman" w:hAnsi="Times New Roman"/>
        </w:rPr>
        <w:t>,</w:t>
      </w:r>
      <w:r w:rsidR="00163C58" w:rsidRPr="00163C58">
        <w:rPr>
          <w:rFonts w:ascii="Times New Roman" w:hAnsi="Times New Roman"/>
        </w:rPr>
        <w:t xml:space="preserve"> </w:t>
      </w:r>
      <w:r w:rsidRPr="00163C58">
        <w:rPr>
          <w:rFonts w:ascii="Times New Roman" w:hAnsi="Times New Roman"/>
        </w:rPr>
        <w:t>produzidos para o ensino remoto pelas redes estaduais, municipais, escolas particulares e cursinhos populares</w:t>
      </w:r>
      <w:r w:rsidR="008A2B77">
        <w:rPr>
          <w:rFonts w:ascii="Times New Roman" w:hAnsi="Times New Roman"/>
        </w:rPr>
        <w:t>.</w:t>
      </w:r>
    </w:p>
    <w:p w14:paraId="40A19559" w14:textId="77777777" w:rsidR="008A2B77" w:rsidRDefault="008A2B77" w:rsidP="008A2B77">
      <w:pPr>
        <w:pStyle w:val="PargrafodaLista"/>
        <w:jc w:val="both"/>
        <w:rPr>
          <w:rFonts w:ascii="Times New Roman" w:hAnsi="Times New Roman"/>
          <w:b/>
        </w:rPr>
      </w:pPr>
    </w:p>
    <w:p w14:paraId="1AFD9FD6" w14:textId="107783E4" w:rsidR="00163C58" w:rsidRDefault="00163C58" w:rsidP="008A2B77">
      <w:pPr>
        <w:pStyle w:val="PargrafodaLista"/>
        <w:jc w:val="both"/>
        <w:rPr>
          <w:rFonts w:ascii="Times New Roman" w:hAnsi="Times New Roman"/>
        </w:rPr>
      </w:pPr>
      <w:r w:rsidRPr="00163C58">
        <w:rPr>
          <w:rFonts w:ascii="Times New Roman" w:hAnsi="Times New Roman"/>
        </w:rPr>
        <w:t>Exemplo</w:t>
      </w:r>
      <w:r>
        <w:rPr>
          <w:rFonts w:ascii="Times New Roman" w:hAnsi="Times New Roman"/>
        </w:rPr>
        <w:t xml:space="preserve">: </w:t>
      </w:r>
      <w:r w:rsidRPr="00163C58">
        <w:rPr>
          <w:rFonts w:ascii="Times New Roman" w:hAnsi="Times New Roman"/>
        </w:rPr>
        <w:t>Centro de mídias da Educação para São Paulo</w:t>
      </w:r>
      <w:r>
        <w:rPr>
          <w:rFonts w:ascii="Times New Roman" w:hAnsi="Times New Roman"/>
        </w:rPr>
        <w:t xml:space="preserve"> -</w:t>
      </w:r>
      <w:r w:rsidRPr="00163C58">
        <w:rPr>
          <w:rFonts w:ascii="Times New Roman" w:hAnsi="Times New Roman"/>
        </w:rPr>
        <w:t xml:space="preserve"> </w:t>
      </w:r>
      <w:hyperlink r:id="rId9" w:history="1">
        <w:r w:rsidRPr="00163C58">
          <w:rPr>
            <w:rStyle w:val="Hyperlink"/>
            <w:rFonts w:ascii="Times New Roman" w:hAnsi="Times New Roman"/>
          </w:rPr>
          <w:t>https://centrodemidiasp.educacao.sp.gov.br/</w:t>
        </w:r>
      </w:hyperlink>
      <w:r w:rsidR="008A2B77">
        <w:rPr>
          <w:rFonts w:ascii="Times New Roman" w:hAnsi="Times New Roman"/>
        </w:rPr>
        <w:t>.</w:t>
      </w:r>
    </w:p>
    <w:p w14:paraId="7A577723" w14:textId="77777777" w:rsidR="008A2B77" w:rsidRPr="00163C58" w:rsidRDefault="008A2B77" w:rsidP="008A2B77">
      <w:pPr>
        <w:pStyle w:val="PargrafodaLista"/>
        <w:jc w:val="both"/>
        <w:rPr>
          <w:rFonts w:ascii="Times New Roman" w:hAnsi="Times New Roman"/>
        </w:rPr>
      </w:pPr>
    </w:p>
    <w:p w14:paraId="662BBE24" w14:textId="73E3C8AC" w:rsidR="00731404" w:rsidRPr="009F64E3" w:rsidRDefault="00731404" w:rsidP="00163C58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163C58">
        <w:rPr>
          <w:rFonts w:ascii="Times New Roman" w:hAnsi="Times New Roman"/>
          <w:b/>
        </w:rPr>
        <w:t>Análise comparativa de propostas curriculares de</w:t>
      </w:r>
      <w:r w:rsidRPr="00163C58">
        <w:rPr>
          <w:rFonts w:ascii="Times New Roman" w:hAnsi="Times New Roman"/>
        </w:rPr>
        <w:t xml:space="preserve"> </w:t>
      </w:r>
      <w:r w:rsidRPr="00163C58">
        <w:rPr>
          <w:rFonts w:ascii="Times New Roman" w:hAnsi="Times New Roman"/>
          <w:b/>
        </w:rPr>
        <w:t xml:space="preserve">Geografia </w:t>
      </w:r>
      <w:r w:rsidR="00163C58">
        <w:rPr>
          <w:rFonts w:ascii="Times New Roman" w:hAnsi="Times New Roman"/>
          <w:b/>
        </w:rPr>
        <w:t xml:space="preserve">- </w:t>
      </w:r>
      <w:r w:rsidR="009F64E3" w:rsidRPr="009F64E3">
        <w:rPr>
          <w:rFonts w:ascii="Times New Roman" w:hAnsi="Times New Roman"/>
          <w:b/>
        </w:rPr>
        <w:t>ou escolher uma proposta e analisar com base em pareceres e textos de apoio.</w:t>
      </w:r>
    </w:p>
    <w:p w14:paraId="41090005" w14:textId="77777777" w:rsidR="008A2B77" w:rsidRDefault="008A2B77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372A5D6B" w14:textId="488F6B02" w:rsidR="00731404" w:rsidRPr="00163C58" w:rsidRDefault="00731404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6E5923">
        <w:rPr>
          <w:rFonts w:ascii="Times New Roman" w:hAnsi="Times New Roman"/>
          <w:b/>
        </w:rPr>
        <w:t>CENP/SE-SP.</w:t>
      </w:r>
      <w:r w:rsidRPr="00163C58">
        <w:rPr>
          <w:rFonts w:ascii="Times New Roman" w:hAnsi="Times New Roman"/>
        </w:rPr>
        <w:t xml:space="preserve"> Proposta curricular para o ensino de Geografia – 1º grau. São Paulo: Coordenadoria de Estudos e Normas Pedagógicas/ Secretaria da Educação do Estado de São Paulo, 1992</w:t>
      </w:r>
      <w:r w:rsidR="00163C58">
        <w:rPr>
          <w:rFonts w:ascii="Times New Roman" w:hAnsi="Times New Roman"/>
        </w:rPr>
        <w:t>;</w:t>
      </w:r>
    </w:p>
    <w:p w14:paraId="2ADA5CD0" w14:textId="77777777" w:rsidR="008A2B77" w:rsidRDefault="008A2B77" w:rsidP="008A2B77">
      <w:pPr>
        <w:pStyle w:val="PargrafodaLista"/>
        <w:spacing w:line="276" w:lineRule="auto"/>
        <w:jc w:val="both"/>
        <w:rPr>
          <w:rFonts w:ascii="Times New Roman" w:hAnsi="Times New Roman"/>
          <w:b/>
          <w:bCs/>
        </w:rPr>
      </w:pPr>
    </w:p>
    <w:p w14:paraId="6F4EB2C0" w14:textId="6E696CF0" w:rsidR="00731404" w:rsidRPr="006E5923" w:rsidRDefault="00731404" w:rsidP="008A2B77">
      <w:pPr>
        <w:pStyle w:val="PargrafodaLista"/>
        <w:spacing w:line="276" w:lineRule="auto"/>
        <w:jc w:val="both"/>
        <w:rPr>
          <w:rFonts w:ascii="Times New Roman" w:hAnsi="Times New Roman"/>
          <w:b/>
        </w:rPr>
      </w:pPr>
      <w:r w:rsidRPr="006E5923">
        <w:rPr>
          <w:rFonts w:ascii="Times New Roman" w:hAnsi="Times New Roman"/>
          <w:b/>
        </w:rPr>
        <w:t>Proposta Curricular do Estado de São Paulo</w:t>
      </w:r>
      <w:r w:rsidR="008A2B77" w:rsidRPr="006E5923">
        <w:rPr>
          <w:rFonts w:ascii="Times New Roman" w:hAnsi="Times New Roman"/>
          <w:b/>
        </w:rPr>
        <w:t xml:space="preserve"> (Currículo Paulista)</w:t>
      </w:r>
      <w:r w:rsidR="00163C58" w:rsidRPr="006E5923">
        <w:rPr>
          <w:rFonts w:ascii="Times New Roman" w:hAnsi="Times New Roman"/>
          <w:b/>
        </w:rPr>
        <w:t>;</w:t>
      </w:r>
    </w:p>
    <w:p w14:paraId="59AC6A81" w14:textId="6EDB7EB0" w:rsidR="008A2B77" w:rsidRDefault="006E5923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6E5923">
        <w:rPr>
          <w:rFonts w:ascii="Times New Roman" w:hAnsi="Times New Roman"/>
          <w:b/>
        </w:rPr>
        <w:t>Textos de apoio</w:t>
      </w:r>
      <w:r>
        <w:rPr>
          <w:rFonts w:ascii="Times New Roman" w:hAnsi="Times New Roman"/>
        </w:rPr>
        <w:t>:</w:t>
      </w:r>
    </w:p>
    <w:p w14:paraId="6DB3C9AB" w14:textId="3DA27631" w:rsidR="006E5923" w:rsidRPr="006E5923" w:rsidRDefault="006E5923" w:rsidP="006E5923">
      <w:pPr>
        <w:spacing w:line="276" w:lineRule="auto"/>
        <w:ind w:firstLine="708"/>
        <w:jc w:val="both"/>
        <w:rPr>
          <w:b/>
        </w:rPr>
      </w:pPr>
      <w:r w:rsidRPr="006E5923">
        <w:t xml:space="preserve"> ERMANI, Giovana. </w:t>
      </w:r>
      <w:r w:rsidRPr="006E5923">
        <w:rPr>
          <w:b/>
        </w:rPr>
        <w:t>A proposta curricular para o ensino de Geografia – 1º grau da</w:t>
      </w:r>
    </w:p>
    <w:p w14:paraId="047B606D" w14:textId="668DC215" w:rsidR="006E5923" w:rsidRPr="006E5923" w:rsidRDefault="006E5923" w:rsidP="006E5923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6E5923">
        <w:rPr>
          <w:rFonts w:ascii="Times New Roman" w:hAnsi="Times New Roman"/>
          <w:b/>
        </w:rPr>
        <w:t>CENP/SP (1988): um momento na política de currículo brasileira.</w:t>
      </w:r>
      <w:r w:rsidRPr="006E5923">
        <w:rPr>
          <w:rFonts w:ascii="Times New Roman" w:hAnsi="Times New Roman"/>
        </w:rPr>
        <w:t xml:space="preserve"> Associação dos Geógrafos</w:t>
      </w:r>
      <w:r>
        <w:rPr>
          <w:rFonts w:ascii="Times New Roman" w:hAnsi="Times New Roman"/>
        </w:rPr>
        <w:t xml:space="preserve"> </w:t>
      </w:r>
      <w:r w:rsidRPr="006E5923">
        <w:rPr>
          <w:rFonts w:ascii="Times New Roman" w:hAnsi="Times New Roman"/>
        </w:rPr>
        <w:t xml:space="preserve">Brasileiros/AGB Seção Campinas, </w:t>
      </w:r>
      <w:proofErr w:type="gramStart"/>
      <w:r w:rsidRPr="006E5923">
        <w:rPr>
          <w:rFonts w:ascii="Times New Roman" w:hAnsi="Times New Roman"/>
        </w:rPr>
        <w:t>2016.</w:t>
      </w:r>
      <w:proofErr w:type="gramEnd"/>
      <w:r w:rsidRPr="006E5923">
        <w:rPr>
          <w:rFonts w:ascii="Times New Roman" w:hAnsi="Times New Roman"/>
        </w:rPr>
        <w:t>(online)</w:t>
      </w:r>
    </w:p>
    <w:p w14:paraId="70B9995F" w14:textId="7A9FCA5D" w:rsidR="006E5923" w:rsidRPr="006E5923" w:rsidRDefault="006E5923" w:rsidP="006E5923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6E5923">
        <w:rPr>
          <w:rFonts w:ascii="Times New Roman" w:hAnsi="Times New Roman"/>
        </w:rPr>
        <w:t xml:space="preserve"> GOMES, Daniel Mendes: LOPES Maria Rita de Castro. </w:t>
      </w:r>
      <w:r w:rsidRPr="006E5923">
        <w:rPr>
          <w:rFonts w:ascii="Times New Roman" w:hAnsi="Times New Roman"/>
          <w:b/>
        </w:rPr>
        <w:t>Ensino de Geografia e</w:t>
      </w:r>
      <w:r w:rsidRPr="006E5923">
        <w:rPr>
          <w:rFonts w:ascii="Times New Roman" w:hAnsi="Times New Roman"/>
          <w:b/>
        </w:rPr>
        <w:t xml:space="preserve"> </w:t>
      </w:r>
      <w:r w:rsidRPr="006E5923">
        <w:rPr>
          <w:rFonts w:ascii="Times New Roman" w:hAnsi="Times New Roman"/>
          <w:b/>
        </w:rPr>
        <w:t>formação crítica: uma análise das propostas curriculares de Geografia do Estado de são Paulo</w:t>
      </w:r>
      <w:r w:rsidRPr="006E5923">
        <w:rPr>
          <w:rFonts w:ascii="Times New Roman" w:hAnsi="Times New Roman"/>
        </w:rPr>
        <w:t xml:space="preserve"> – 1980</w:t>
      </w:r>
      <w:r w:rsidRPr="006E5923">
        <w:rPr>
          <w:rFonts w:ascii="Times New Roman" w:hAnsi="Times New Roman"/>
        </w:rPr>
        <w:t xml:space="preserve"> </w:t>
      </w:r>
      <w:r w:rsidRPr="006E5923">
        <w:rPr>
          <w:rFonts w:ascii="Times New Roman" w:hAnsi="Times New Roman"/>
        </w:rPr>
        <w:t>– 2008 Associação dos Geógrafos Brasileiros/</w:t>
      </w:r>
      <w:proofErr w:type="spellStart"/>
      <w:proofErr w:type="gramStart"/>
      <w:r w:rsidRPr="006E5923">
        <w:rPr>
          <w:rFonts w:ascii="Times New Roman" w:hAnsi="Times New Roman"/>
        </w:rPr>
        <w:t>AGB.</w:t>
      </w:r>
      <w:proofErr w:type="gramEnd"/>
      <w:r w:rsidRPr="006E5923">
        <w:rPr>
          <w:rFonts w:ascii="Times New Roman" w:hAnsi="Times New Roman"/>
        </w:rPr>
        <w:t>Terra</w:t>
      </w:r>
      <w:proofErr w:type="spellEnd"/>
      <w:r w:rsidRPr="006E5923">
        <w:rPr>
          <w:rFonts w:ascii="Times New Roman" w:hAnsi="Times New Roman"/>
        </w:rPr>
        <w:t xml:space="preserve"> Livre, Ano 30,v.1,n.44, São Paulo, 2017.</w:t>
      </w:r>
    </w:p>
    <w:p w14:paraId="03E5A8CB" w14:textId="77777777" w:rsidR="006E5923" w:rsidRPr="006E5923" w:rsidRDefault="006E5923" w:rsidP="006E592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01B55597" w14:textId="75E47D6B" w:rsidR="00163C58" w:rsidRDefault="00731404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163C58">
        <w:rPr>
          <w:rFonts w:ascii="Times New Roman" w:hAnsi="Times New Roman"/>
        </w:rPr>
        <w:lastRenderedPageBreak/>
        <w:t>BRASIL/ME</w:t>
      </w:r>
      <w:r w:rsidR="00163C58">
        <w:rPr>
          <w:rFonts w:ascii="Times New Roman" w:hAnsi="Times New Roman"/>
        </w:rPr>
        <w:t xml:space="preserve">C. </w:t>
      </w:r>
      <w:r w:rsidRPr="008A2B77">
        <w:rPr>
          <w:rFonts w:ascii="Times New Roman" w:hAnsi="Times New Roman"/>
          <w:b/>
          <w:bCs/>
        </w:rPr>
        <w:t>Parâmetros Curriculares Nacionais</w:t>
      </w:r>
      <w:r w:rsidRPr="00163C58">
        <w:rPr>
          <w:rFonts w:ascii="Times New Roman" w:hAnsi="Times New Roman"/>
        </w:rPr>
        <w:t>. Geografia Secretaria de Educação Fundamental, Brasília, 1997. (online)</w:t>
      </w:r>
      <w:r w:rsidR="00163C58">
        <w:rPr>
          <w:rFonts w:ascii="Times New Roman" w:hAnsi="Times New Roman"/>
        </w:rPr>
        <w:t>;</w:t>
      </w:r>
    </w:p>
    <w:p w14:paraId="12835DBD" w14:textId="7ACC3F4D" w:rsidR="006E5923" w:rsidRPr="006E5923" w:rsidRDefault="006E5923" w:rsidP="008A2B77">
      <w:pPr>
        <w:pStyle w:val="PargrafodaLista"/>
        <w:spacing w:line="276" w:lineRule="auto"/>
        <w:jc w:val="both"/>
        <w:rPr>
          <w:rFonts w:ascii="Times New Roman" w:hAnsi="Times New Roman"/>
          <w:b/>
        </w:rPr>
      </w:pPr>
      <w:r w:rsidRPr="006E5923">
        <w:rPr>
          <w:rFonts w:ascii="Times New Roman" w:hAnsi="Times New Roman"/>
          <w:b/>
        </w:rPr>
        <w:t>Textos de apoio:</w:t>
      </w:r>
    </w:p>
    <w:p w14:paraId="54AFE40A" w14:textId="4C73F67B" w:rsidR="006E5923" w:rsidRDefault="006E5923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6E5923">
        <w:rPr>
          <w:rFonts w:ascii="Times New Roman" w:hAnsi="Times New Roman"/>
        </w:rPr>
        <w:t xml:space="preserve">CACETE, </w:t>
      </w:r>
      <w:proofErr w:type="spellStart"/>
      <w:r w:rsidRPr="006E5923">
        <w:rPr>
          <w:rFonts w:ascii="Times New Roman" w:hAnsi="Times New Roman"/>
        </w:rPr>
        <w:t>Núria</w:t>
      </w:r>
      <w:proofErr w:type="spellEnd"/>
      <w:r w:rsidRPr="006E5923">
        <w:rPr>
          <w:rFonts w:ascii="Times New Roman" w:hAnsi="Times New Roman"/>
        </w:rPr>
        <w:t xml:space="preserve"> </w:t>
      </w:r>
      <w:proofErr w:type="spellStart"/>
      <w:r w:rsidRPr="006E5923">
        <w:rPr>
          <w:rFonts w:ascii="Times New Roman" w:hAnsi="Times New Roman"/>
        </w:rPr>
        <w:t>Hanglei</w:t>
      </w:r>
      <w:proofErr w:type="spellEnd"/>
      <w:r w:rsidRPr="006E5923">
        <w:rPr>
          <w:rFonts w:ascii="Times New Roman" w:hAnsi="Times New Roman"/>
        </w:rPr>
        <w:t xml:space="preserve">. A AGB, os PCNS e os professores. In: CARLOS, Ana Fani </w:t>
      </w:r>
      <w:proofErr w:type="spellStart"/>
      <w:r w:rsidRPr="006E5923">
        <w:rPr>
          <w:rFonts w:ascii="Times New Roman" w:hAnsi="Times New Roman"/>
        </w:rPr>
        <w:t>Alessandri</w:t>
      </w:r>
      <w:proofErr w:type="spellEnd"/>
      <w:r w:rsidRPr="006E5923">
        <w:rPr>
          <w:rFonts w:ascii="Times New Roman" w:hAnsi="Times New Roman"/>
        </w:rPr>
        <w:t>, OLIVEIRA, Ariovaldo Umbelino de (</w:t>
      </w:r>
      <w:proofErr w:type="spellStart"/>
      <w:r w:rsidRPr="006E5923">
        <w:rPr>
          <w:rFonts w:ascii="Times New Roman" w:hAnsi="Times New Roman"/>
        </w:rPr>
        <w:t>Orgs</w:t>
      </w:r>
      <w:proofErr w:type="spellEnd"/>
      <w:r w:rsidRPr="006E5923">
        <w:rPr>
          <w:rFonts w:ascii="Times New Roman" w:hAnsi="Times New Roman"/>
        </w:rPr>
        <w:t xml:space="preserve">.). </w:t>
      </w:r>
      <w:r w:rsidRPr="006E5923">
        <w:rPr>
          <w:rFonts w:ascii="Times New Roman" w:hAnsi="Times New Roman"/>
          <w:b/>
        </w:rPr>
        <w:t>Reformas no mundo da educação: parâmetros curriculares e Geografia</w:t>
      </w:r>
      <w:r w:rsidRPr="006E5923">
        <w:rPr>
          <w:rFonts w:ascii="Times New Roman" w:hAnsi="Times New Roman"/>
        </w:rPr>
        <w:t>. São Paulo: Contexto, 1999.</w:t>
      </w:r>
    </w:p>
    <w:p w14:paraId="17C3A4A7" w14:textId="212ADDB6" w:rsidR="006E5923" w:rsidRDefault="006E5923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6E5923">
        <w:rPr>
          <w:rFonts w:ascii="Times New Roman" w:hAnsi="Times New Roman"/>
        </w:rPr>
        <w:t xml:space="preserve">PONTUSCHKA, </w:t>
      </w:r>
      <w:proofErr w:type="spellStart"/>
      <w:r w:rsidRPr="006E5923">
        <w:rPr>
          <w:rFonts w:ascii="Times New Roman" w:hAnsi="Times New Roman"/>
        </w:rPr>
        <w:t>Nídia</w:t>
      </w:r>
      <w:proofErr w:type="spellEnd"/>
      <w:r w:rsidRPr="006E5923">
        <w:rPr>
          <w:rFonts w:ascii="Times New Roman" w:hAnsi="Times New Roman"/>
        </w:rPr>
        <w:t xml:space="preserve"> N. </w:t>
      </w:r>
      <w:proofErr w:type="gramStart"/>
      <w:r w:rsidRPr="006E5923">
        <w:rPr>
          <w:rFonts w:ascii="Times New Roman" w:hAnsi="Times New Roman"/>
        </w:rPr>
        <w:t>et</w:t>
      </w:r>
      <w:proofErr w:type="gramEnd"/>
      <w:r w:rsidRPr="006E5923">
        <w:rPr>
          <w:rFonts w:ascii="Times New Roman" w:hAnsi="Times New Roman"/>
        </w:rPr>
        <w:t xml:space="preserve"> al. Parâmetros Curriculares nacionais: tensão entre Estado e Escola. In: CARLOS, Ana Fani </w:t>
      </w:r>
      <w:proofErr w:type="spellStart"/>
      <w:r w:rsidRPr="006E5923">
        <w:rPr>
          <w:rFonts w:ascii="Times New Roman" w:hAnsi="Times New Roman"/>
        </w:rPr>
        <w:t>Alessandri</w:t>
      </w:r>
      <w:proofErr w:type="spellEnd"/>
      <w:r w:rsidRPr="006E5923">
        <w:rPr>
          <w:rFonts w:ascii="Times New Roman" w:hAnsi="Times New Roman"/>
        </w:rPr>
        <w:t>, OLIVEIRA, Ariovaldo Umbelino de (</w:t>
      </w:r>
      <w:proofErr w:type="spellStart"/>
      <w:r w:rsidRPr="006E5923">
        <w:rPr>
          <w:rFonts w:ascii="Times New Roman" w:hAnsi="Times New Roman"/>
        </w:rPr>
        <w:t>Orgs</w:t>
      </w:r>
      <w:proofErr w:type="spellEnd"/>
      <w:r w:rsidRPr="006E5923">
        <w:rPr>
          <w:rFonts w:ascii="Times New Roman" w:hAnsi="Times New Roman"/>
        </w:rPr>
        <w:t xml:space="preserve">.). </w:t>
      </w:r>
      <w:r w:rsidRPr="006E5923">
        <w:rPr>
          <w:rFonts w:ascii="Times New Roman" w:hAnsi="Times New Roman"/>
          <w:b/>
        </w:rPr>
        <w:t>Reformas no mundo da educação: parâmetros curriculares e Geografia.</w:t>
      </w:r>
      <w:r w:rsidRPr="006E5923">
        <w:rPr>
          <w:rFonts w:ascii="Times New Roman" w:hAnsi="Times New Roman"/>
        </w:rPr>
        <w:t xml:space="preserve"> São Paulo: Contexto, 1999</w:t>
      </w:r>
      <w:r>
        <w:rPr>
          <w:rFonts w:ascii="Times New Roman" w:hAnsi="Times New Roman"/>
        </w:rPr>
        <w:t>.</w:t>
      </w:r>
    </w:p>
    <w:p w14:paraId="04884991" w14:textId="35D93621" w:rsidR="006E5923" w:rsidRDefault="006E5923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6E5923">
        <w:rPr>
          <w:rFonts w:ascii="Times New Roman" w:hAnsi="Times New Roman"/>
        </w:rPr>
        <w:t xml:space="preserve">SPOSITO, Maria Encarnação Beltrão. Parâmetros Curriculares Nacionais para o ensino de Geografia; pontos e contrapontos para uma análise. In: CARLOS, Ana Fani </w:t>
      </w:r>
      <w:proofErr w:type="spellStart"/>
      <w:r w:rsidRPr="006E5923">
        <w:rPr>
          <w:rFonts w:ascii="Times New Roman" w:hAnsi="Times New Roman"/>
        </w:rPr>
        <w:t>Alessandri</w:t>
      </w:r>
      <w:proofErr w:type="spellEnd"/>
      <w:r w:rsidRPr="006E5923">
        <w:rPr>
          <w:rFonts w:ascii="Times New Roman" w:hAnsi="Times New Roman"/>
        </w:rPr>
        <w:t>, OLIVEIRA, Ariovaldo Umbelino de (</w:t>
      </w:r>
      <w:proofErr w:type="spellStart"/>
      <w:r w:rsidRPr="006E5923">
        <w:rPr>
          <w:rFonts w:ascii="Times New Roman" w:hAnsi="Times New Roman"/>
        </w:rPr>
        <w:t>Orgs</w:t>
      </w:r>
      <w:proofErr w:type="spellEnd"/>
      <w:r w:rsidRPr="006E5923">
        <w:rPr>
          <w:rFonts w:ascii="Times New Roman" w:hAnsi="Times New Roman"/>
          <w:b/>
        </w:rPr>
        <w:t xml:space="preserve">.). Reformas no mundo da educação: parâmetros curriculares e Geografia. </w:t>
      </w:r>
      <w:r w:rsidRPr="006E5923">
        <w:rPr>
          <w:rFonts w:ascii="Times New Roman" w:hAnsi="Times New Roman"/>
        </w:rPr>
        <w:t xml:space="preserve">São Paulo: Contexto, </w:t>
      </w:r>
      <w:proofErr w:type="gramStart"/>
      <w:r w:rsidRPr="006E5923">
        <w:rPr>
          <w:rFonts w:ascii="Times New Roman" w:hAnsi="Times New Roman"/>
        </w:rPr>
        <w:t>1999</w:t>
      </w:r>
      <w:proofErr w:type="gramEnd"/>
    </w:p>
    <w:p w14:paraId="07DD1D94" w14:textId="77777777" w:rsidR="008A2B77" w:rsidRDefault="008A2B77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3DE43937" w14:textId="63564BF3" w:rsidR="00731404" w:rsidRDefault="00731404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  <w:r w:rsidRPr="00163C58">
        <w:rPr>
          <w:rFonts w:ascii="Times New Roman" w:hAnsi="Times New Roman"/>
        </w:rPr>
        <w:t>Brasil/MEC</w:t>
      </w:r>
      <w:r w:rsidR="00163C58">
        <w:rPr>
          <w:rFonts w:ascii="Times New Roman" w:hAnsi="Times New Roman"/>
        </w:rPr>
        <w:t xml:space="preserve">. </w:t>
      </w:r>
      <w:r w:rsidRPr="008A2B77">
        <w:rPr>
          <w:rFonts w:ascii="Times New Roman" w:hAnsi="Times New Roman"/>
          <w:b/>
          <w:bCs/>
        </w:rPr>
        <w:t xml:space="preserve">Base Nacional Comum </w:t>
      </w:r>
      <w:r w:rsidR="009F64E3" w:rsidRPr="008A2B77">
        <w:rPr>
          <w:rFonts w:ascii="Times New Roman" w:hAnsi="Times New Roman"/>
          <w:b/>
          <w:bCs/>
        </w:rPr>
        <w:t>Curricular</w:t>
      </w:r>
      <w:r w:rsidR="009F64E3" w:rsidRPr="00163C58">
        <w:rPr>
          <w:rFonts w:ascii="Times New Roman" w:hAnsi="Times New Roman"/>
        </w:rPr>
        <w:t xml:space="preserve"> - Versão</w:t>
      </w:r>
      <w:r w:rsidRPr="00163C58">
        <w:rPr>
          <w:rFonts w:ascii="Times New Roman" w:hAnsi="Times New Roman"/>
        </w:rPr>
        <w:t xml:space="preserve"> Final, Brasília, 2019. (online)</w:t>
      </w:r>
      <w:r w:rsidR="00163C58" w:rsidRPr="00163C58">
        <w:rPr>
          <w:rFonts w:ascii="Times New Roman" w:hAnsi="Times New Roman"/>
        </w:rPr>
        <w:t xml:space="preserve"> - </w:t>
      </w:r>
      <w:hyperlink r:id="rId10" w:history="1">
        <w:r w:rsidR="008A2B77" w:rsidRPr="00EB5FE2">
          <w:rPr>
            <w:rStyle w:val="Hyperlink"/>
            <w:rFonts w:ascii="Times New Roman" w:hAnsi="Times New Roman"/>
          </w:rPr>
          <w:t>http://basenacionalcomum.mec.gov.br/</w:t>
        </w:r>
      </w:hyperlink>
      <w:r w:rsidR="00163C58" w:rsidRPr="00163C58">
        <w:rPr>
          <w:rFonts w:ascii="Times New Roman" w:hAnsi="Times New Roman"/>
        </w:rPr>
        <w:t>;</w:t>
      </w:r>
    </w:p>
    <w:p w14:paraId="55710A5B" w14:textId="77777777" w:rsidR="008A2B77" w:rsidRPr="00163C58" w:rsidRDefault="008A2B77" w:rsidP="008A2B77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7773CD1E" w14:textId="2DE4BECE" w:rsidR="00731404" w:rsidRDefault="00731404" w:rsidP="00163C58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</w:rPr>
      </w:pPr>
      <w:r w:rsidRPr="00163C58">
        <w:rPr>
          <w:rFonts w:ascii="Times New Roman" w:hAnsi="Times New Roman"/>
          <w:b/>
        </w:rPr>
        <w:t>Entrevistas com professores, gestores, famílias e estudantes</w:t>
      </w:r>
      <w:r w:rsidRPr="00163C58">
        <w:rPr>
          <w:rFonts w:ascii="Times New Roman" w:hAnsi="Times New Roman"/>
        </w:rPr>
        <w:t xml:space="preserve"> para compreender suas atividades regulares, bem como levantar como estão vivenciando esse momento de ensino remoto</w:t>
      </w:r>
      <w:r w:rsidR="008A2B77">
        <w:rPr>
          <w:rFonts w:ascii="Times New Roman" w:hAnsi="Times New Roman"/>
        </w:rPr>
        <w:t>.</w:t>
      </w:r>
    </w:p>
    <w:p w14:paraId="220F5685" w14:textId="77777777" w:rsidR="008A2B77" w:rsidRPr="00163C58" w:rsidRDefault="008A2B77" w:rsidP="008A2B77">
      <w:pPr>
        <w:pStyle w:val="PargrafodaLista"/>
        <w:jc w:val="both"/>
        <w:rPr>
          <w:rFonts w:ascii="Times New Roman" w:hAnsi="Times New Roman"/>
        </w:rPr>
      </w:pPr>
    </w:p>
    <w:p w14:paraId="3090E572" w14:textId="4176EDA7" w:rsidR="00731404" w:rsidRDefault="00731404" w:rsidP="00163C58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</w:rPr>
      </w:pPr>
      <w:r w:rsidRPr="00163C58">
        <w:rPr>
          <w:rFonts w:ascii="Times New Roman" w:hAnsi="Times New Roman"/>
          <w:b/>
        </w:rPr>
        <w:t>Produção de ensaios reflexivos</w:t>
      </w:r>
      <w:r w:rsidRPr="00163C58">
        <w:rPr>
          <w:rFonts w:ascii="Times New Roman" w:hAnsi="Times New Roman"/>
        </w:rPr>
        <w:t xml:space="preserve"> (reflexão teórico-prática) sobre o ensino remoto e seus desdobramentos na qualidade social da educação.</w:t>
      </w:r>
    </w:p>
    <w:p w14:paraId="1FBAA809" w14:textId="77777777" w:rsidR="008A2B77" w:rsidRPr="008A2B77" w:rsidRDefault="008A2B77" w:rsidP="008A2B77">
      <w:pPr>
        <w:pStyle w:val="PargrafodaLista"/>
        <w:rPr>
          <w:rFonts w:ascii="Times New Roman" w:hAnsi="Times New Roman"/>
        </w:rPr>
      </w:pPr>
    </w:p>
    <w:p w14:paraId="41BF0F78" w14:textId="3AC04573" w:rsidR="00731404" w:rsidRDefault="00731404" w:rsidP="00163C58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</w:rPr>
      </w:pPr>
      <w:r w:rsidRPr="00163C58">
        <w:rPr>
          <w:rFonts w:ascii="Times New Roman" w:hAnsi="Times New Roman"/>
          <w:b/>
        </w:rPr>
        <w:t xml:space="preserve">Elaboração de </w:t>
      </w:r>
      <w:r w:rsidR="008A2B77" w:rsidRPr="00163C58">
        <w:rPr>
          <w:rFonts w:ascii="Times New Roman" w:hAnsi="Times New Roman"/>
          <w:b/>
        </w:rPr>
        <w:t>sequência</w:t>
      </w:r>
      <w:r w:rsidRPr="00163C58">
        <w:rPr>
          <w:rFonts w:ascii="Times New Roman" w:hAnsi="Times New Roman"/>
          <w:b/>
        </w:rPr>
        <w:t xml:space="preserve"> didática sobre ensino de Geografia</w:t>
      </w:r>
      <w:r w:rsidRPr="00163C58">
        <w:rPr>
          <w:rFonts w:ascii="Times New Roman" w:hAnsi="Times New Roman"/>
        </w:rPr>
        <w:t xml:space="preserve"> com base no texto:</w:t>
      </w:r>
    </w:p>
    <w:p w14:paraId="27915D83" w14:textId="77777777" w:rsidR="008A2B77" w:rsidRPr="008A2B77" w:rsidRDefault="008A2B77" w:rsidP="008A2B77">
      <w:pPr>
        <w:pStyle w:val="PargrafodaLista"/>
        <w:rPr>
          <w:rFonts w:ascii="Times New Roman" w:hAnsi="Times New Roman"/>
        </w:rPr>
      </w:pPr>
    </w:p>
    <w:p w14:paraId="7A443A03" w14:textId="2B967D52" w:rsidR="00396BCA" w:rsidRDefault="00731404" w:rsidP="00396BCA">
      <w:pPr>
        <w:pStyle w:val="PargrafodaLista"/>
        <w:jc w:val="both"/>
        <w:rPr>
          <w:rFonts w:ascii="Times New Roman" w:hAnsi="Times New Roman"/>
        </w:rPr>
      </w:pPr>
      <w:r w:rsidRPr="00163C58">
        <w:rPr>
          <w:rFonts w:ascii="Times New Roman" w:hAnsi="Times New Roman"/>
        </w:rPr>
        <w:t xml:space="preserve">VASCONCELLOS, Celso dos S. </w:t>
      </w:r>
      <w:r w:rsidRPr="00163C58">
        <w:rPr>
          <w:rFonts w:ascii="Times New Roman" w:hAnsi="Times New Roman"/>
          <w:b/>
        </w:rPr>
        <w:t>Metodologia dialética</w:t>
      </w:r>
      <w:r w:rsidR="008A2B77">
        <w:rPr>
          <w:rFonts w:ascii="Times New Roman" w:hAnsi="Times New Roman"/>
          <w:b/>
        </w:rPr>
        <w:t xml:space="preserve"> </w:t>
      </w:r>
      <w:r w:rsidRPr="00163C58">
        <w:rPr>
          <w:rFonts w:ascii="Times New Roman" w:hAnsi="Times New Roman"/>
          <w:b/>
        </w:rPr>
        <w:t>em sala de aula</w:t>
      </w:r>
      <w:r w:rsidRPr="00163C58">
        <w:rPr>
          <w:rFonts w:ascii="Times New Roman" w:hAnsi="Times New Roman"/>
        </w:rPr>
        <w:t>. Revista de Educação AEC, Brasília, v.21, n.83, p.28-55, abr</w:t>
      </w:r>
      <w:r w:rsidR="008A2B77">
        <w:rPr>
          <w:rFonts w:ascii="Times New Roman" w:hAnsi="Times New Roman"/>
        </w:rPr>
        <w:t>.</w:t>
      </w:r>
      <w:r w:rsidRPr="00163C58">
        <w:rPr>
          <w:rFonts w:ascii="Times New Roman" w:hAnsi="Times New Roman"/>
        </w:rPr>
        <w:t>/jun</w:t>
      </w:r>
      <w:r w:rsidR="008A2B77">
        <w:rPr>
          <w:rFonts w:ascii="Times New Roman" w:hAnsi="Times New Roman"/>
        </w:rPr>
        <w:t>.</w:t>
      </w:r>
      <w:r w:rsidRPr="00163C58">
        <w:rPr>
          <w:rFonts w:ascii="Times New Roman" w:hAnsi="Times New Roman"/>
        </w:rPr>
        <w:t>, 1992.</w:t>
      </w:r>
    </w:p>
    <w:p w14:paraId="47528F07" w14:textId="4545CA06" w:rsidR="00AD6194" w:rsidRDefault="00AD6194" w:rsidP="00396BCA">
      <w:pPr>
        <w:pStyle w:val="PargrafodaLista"/>
        <w:jc w:val="both"/>
        <w:rPr>
          <w:rFonts w:ascii="Times New Roman" w:hAnsi="Times New Roman"/>
        </w:rPr>
      </w:pPr>
    </w:p>
    <w:p w14:paraId="16E4C93C" w14:textId="77777777" w:rsidR="00AD6194" w:rsidRDefault="00AD6194" w:rsidP="00AD6194">
      <w:pPr>
        <w:ind w:firstLine="427"/>
        <w:jc w:val="both"/>
        <w:rPr>
          <w:b/>
          <w:szCs w:val="24"/>
        </w:rPr>
      </w:pPr>
      <w:r w:rsidRPr="00731404">
        <w:rPr>
          <w:b/>
          <w:szCs w:val="24"/>
        </w:rPr>
        <w:t>Sequência didática</w:t>
      </w:r>
    </w:p>
    <w:p w14:paraId="6208D0F2" w14:textId="77777777" w:rsidR="00AD6194" w:rsidRPr="00731404" w:rsidRDefault="00AD6194" w:rsidP="00AD6194">
      <w:pPr>
        <w:jc w:val="both"/>
        <w:rPr>
          <w:b/>
          <w:szCs w:val="24"/>
        </w:rPr>
      </w:pPr>
    </w:p>
    <w:p w14:paraId="0744BF11" w14:textId="77777777" w:rsidR="00AD6194" w:rsidRPr="00731404" w:rsidRDefault="00AD6194" w:rsidP="00AD619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  <w:b/>
        </w:rPr>
        <w:t>Título e delimitação do assunto</w:t>
      </w:r>
      <w:r w:rsidRPr="00731404">
        <w:rPr>
          <w:rFonts w:ascii="Times New Roman" w:hAnsi="Times New Roman"/>
        </w:rPr>
        <w:t>: temática ou atividade a ser desenvolvida</w:t>
      </w:r>
      <w:r>
        <w:rPr>
          <w:rFonts w:ascii="Times New Roman" w:hAnsi="Times New Roman"/>
        </w:rPr>
        <w:t>.</w:t>
      </w:r>
      <w:r w:rsidRPr="00731404">
        <w:rPr>
          <w:rFonts w:ascii="Times New Roman" w:hAnsi="Times New Roman"/>
        </w:rPr>
        <w:t xml:space="preserve"> </w:t>
      </w:r>
    </w:p>
    <w:p w14:paraId="736298E8" w14:textId="77777777" w:rsidR="00AD6194" w:rsidRPr="00731404" w:rsidRDefault="00AD6194" w:rsidP="00AD619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  <w:b/>
        </w:rPr>
        <w:t>Objetivos:</w:t>
      </w:r>
      <w:proofErr w:type="gramStart"/>
      <w:r w:rsidRPr="00731404">
        <w:rPr>
          <w:rFonts w:ascii="Times New Roman" w:hAnsi="Times New Roman"/>
        </w:rPr>
        <w:t xml:space="preserve">  </w:t>
      </w:r>
      <w:proofErr w:type="gramEnd"/>
      <w:r w:rsidRPr="00731404">
        <w:rPr>
          <w:rFonts w:ascii="Times New Roman" w:hAnsi="Times New Roman"/>
        </w:rPr>
        <w:t>o que pretende alcançar</w:t>
      </w:r>
      <w:r>
        <w:rPr>
          <w:rFonts w:ascii="Times New Roman" w:hAnsi="Times New Roman"/>
        </w:rPr>
        <w:t>.</w:t>
      </w:r>
    </w:p>
    <w:p w14:paraId="28910327" w14:textId="77777777" w:rsidR="00AD6194" w:rsidRPr="00731404" w:rsidRDefault="00AD6194" w:rsidP="00AD619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  <w:b/>
        </w:rPr>
        <w:t>Metodologia</w:t>
      </w:r>
      <w:r>
        <w:rPr>
          <w:rFonts w:ascii="Times New Roman" w:hAnsi="Times New Roman"/>
          <w:b/>
        </w:rPr>
        <w:t xml:space="preserve"> </w:t>
      </w:r>
      <w:r w:rsidRPr="00731404">
        <w:rPr>
          <w:rFonts w:ascii="Times New Roman" w:hAnsi="Times New Roman"/>
          <w:b/>
        </w:rPr>
        <w:t>e procedimentos de ensino:</w:t>
      </w:r>
      <w:r w:rsidRPr="00731404">
        <w:rPr>
          <w:rFonts w:ascii="Times New Roman" w:hAnsi="Times New Roman"/>
        </w:rPr>
        <w:t xml:space="preserve"> procedimentos</w:t>
      </w:r>
      <w:r>
        <w:rPr>
          <w:rFonts w:ascii="Times New Roman" w:hAnsi="Times New Roman"/>
        </w:rPr>
        <w:t xml:space="preserve"> – </w:t>
      </w:r>
      <w:r w:rsidRPr="00731404">
        <w:rPr>
          <w:rFonts w:ascii="Times New Roman" w:hAnsi="Times New Roman"/>
        </w:rPr>
        <w:t>estratégias</w:t>
      </w:r>
      <w:r>
        <w:rPr>
          <w:rFonts w:ascii="Times New Roman" w:hAnsi="Times New Roman"/>
        </w:rPr>
        <w:t xml:space="preserve"> </w:t>
      </w:r>
      <w:r w:rsidRPr="00731404">
        <w:rPr>
          <w:rFonts w:ascii="Times New Roman" w:hAnsi="Times New Roman"/>
        </w:rPr>
        <w:t>- técnicas utilizadas</w:t>
      </w:r>
      <w:r>
        <w:rPr>
          <w:rFonts w:ascii="Times New Roman" w:hAnsi="Times New Roman"/>
        </w:rPr>
        <w:t>.</w:t>
      </w:r>
    </w:p>
    <w:p w14:paraId="5E32C735" w14:textId="77777777" w:rsidR="00AD6194" w:rsidRPr="00731404" w:rsidRDefault="00AD6194" w:rsidP="00AD619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  <w:b/>
        </w:rPr>
        <w:t>Recursos utilizados</w:t>
      </w:r>
      <w:r>
        <w:rPr>
          <w:rFonts w:ascii="Times New Roman" w:hAnsi="Times New Roman"/>
        </w:rPr>
        <w:t>: o</w:t>
      </w:r>
      <w:r w:rsidRPr="00731404">
        <w:rPr>
          <w:rFonts w:ascii="Times New Roman" w:hAnsi="Times New Roman"/>
        </w:rPr>
        <w:t xml:space="preserve">s recursos materiais são os instrumentos que poderão ser disponibilizados para o trabalho sugerido. Devem ser indicados materiais de fácil acesso tanto </w:t>
      </w:r>
      <w:r>
        <w:rPr>
          <w:rFonts w:ascii="Times New Roman" w:hAnsi="Times New Roman"/>
        </w:rPr>
        <w:t xml:space="preserve">para o </w:t>
      </w:r>
      <w:r w:rsidRPr="00731404">
        <w:rPr>
          <w:rFonts w:ascii="Times New Roman" w:hAnsi="Times New Roman"/>
        </w:rPr>
        <w:t>uso do professor, como dos alunos</w:t>
      </w:r>
      <w:r>
        <w:rPr>
          <w:rFonts w:ascii="Times New Roman" w:hAnsi="Times New Roman"/>
        </w:rPr>
        <w:t>.</w:t>
      </w:r>
    </w:p>
    <w:p w14:paraId="5D112680" w14:textId="77777777" w:rsidR="00AD6194" w:rsidRPr="00731404" w:rsidRDefault="00AD6194" w:rsidP="00AD619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  <w:b/>
        </w:rPr>
        <w:t>Avaliação</w:t>
      </w:r>
      <w:r w:rsidRPr="00731404">
        <w:rPr>
          <w:rFonts w:ascii="Times New Roman" w:hAnsi="Times New Roman"/>
        </w:rPr>
        <w:t>: procedimentos utilizados para avaliar o projeto</w:t>
      </w:r>
      <w:r>
        <w:rPr>
          <w:rFonts w:ascii="Times New Roman" w:hAnsi="Times New Roman"/>
        </w:rPr>
        <w:t xml:space="preserve"> </w:t>
      </w:r>
      <w:r w:rsidRPr="00731404">
        <w:rPr>
          <w:rFonts w:ascii="Times New Roman" w:hAnsi="Times New Roman"/>
        </w:rPr>
        <w:t>- como será avaliado</w:t>
      </w:r>
      <w:r>
        <w:rPr>
          <w:rFonts w:ascii="Times New Roman" w:hAnsi="Times New Roman"/>
        </w:rPr>
        <w:t xml:space="preserve"> </w:t>
      </w:r>
      <w:r w:rsidRPr="00731404">
        <w:rPr>
          <w:rFonts w:ascii="Times New Roman" w:hAnsi="Times New Roman"/>
        </w:rPr>
        <w:t>- instrumentos de avaliação. Para saber se os objetivos foram atingidos</w:t>
      </w:r>
      <w:r>
        <w:rPr>
          <w:rFonts w:ascii="Times New Roman" w:hAnsi="Times New Roman"/>
        </w:rPr>
        <w:t>,</w:t>
      </w:r>
      <w:r w:rsidRPr="00731404">
        <w:rPr>
          <w:rFonts w:ascii="Times New Roman" w:hAnsi="Times New Roman"/>
        </w:rPr>
        <w:t xml:space="preserve"> é preciso avaliar as tarefas ou metas que o aluno deverá realizar para dominar e conhecer o assunto ou tema. Podemos elaborar avaliações ao final de cada meta, ou pequenas avaliações ao final de </w:t>
      </w:r>
      <w:r w:rsidRPr="00731404">
        <w:rPr>
          <w:rFonts w:ascii="Times New Roman" w:hAnsi="Times New Roman"/>
        </w:rPr>
        <w:lastRenderedPageBreak/>
        <w:t xml:space="preserve">cada etapa e a avaliação final, desde que demonstrem que o objetivo foi atingido. É necessário o uso de diferentes instrumentos para poder avaliar de forma segura aquilo que foi ensinado.  </w:t>
      </w:r>
    </w:p>
    <w:p w14:paraId="75FEEC11" w14:textId="77777777" w:rsidR="00AD6194" w:rsidRPr="00731404" w:rsidRDefault="00AD6194" w:rsidP="00AD619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  <w:b/>
        </w:rPr>
        <w:t>Cronograma</w:t>
      </w:r>
      <w:r w:rsidRPr="0073140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o</w:t>
      </w:r>
      <w:r w:rsidRPr="00731404">
        <w:rPr>
          <w:rFonts w:ascii="Times New Roman" w:hAnsi="Times New Roman"/>
        </w:rPr>
        <w:t>s prazos para o cumprimento das tarefas propostas.</w:t>
      </w:r>
      <w:r>
        <w:rPr>
          <w:rFonts w:ascii="Times New Roman" w:hAnsi="Times New Roman"/>
        </w:rPr>
        <w:t xml:space="preserve"> </w:t>
      </w:r>
      <w:r w:rsidRPr="00731404">
        <w:rPr>
          <w:rFonts w:ascii="Times New Roman" w:hAnsi="Times New Roman"/>
        </w:rPr>
        <w:t>Estabelecer horas/aula para a realização da sequência didática</w:t>
      </w:r>
      <w:r>
        <w:rPr>
          <w:rFonts w:ascii="Times New Roman" w:hAnsi="Times New Roman"/>
        </w:rPr>
        <w:t>.</w:t>
      </w:r>
    </w:p>
    <w:p w14:paraId="4FB333C6" w14:textId="77777777" w:rsidR="00AD6194" w:rsidRPr="00731404" w:rsidRDefault="00AD6194" w:rsidP="00AD6194">
      <w:pPr>
        <w:pStyle w:val="PargrafodaLista"/>
        <w:numPr>
          <w:ilvl w:val="0"/>
          <w:numId w:val="23"/>
        </w:numPr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  <w:b/>
        </w:rPr>
        <w:t>Bibliografia:</w:t>
      </w:r>
      <w:r w:rsidRPr="00731404">
        <w:rPr>
          <w:rFonts w:ascii="Times New Roman" w:hAnsi="Times New Roman"/>
        </w:rPr>
        <w:t xml:space="preserve"> Indique todas as suas fontes de consulta.</w:t>
      </w:r>
    </w:p>
    <w:p w14:paraId="216410CA" w14:textId="28D6067A" w:rsidR="00AD6194" w:rsidRDefault="00AD6194" w:rsidP="00AD6194">
      <w:pPr>
        <w:pStyle w:val="PargrafodaLista"/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  <w:b/>
        </w:rPr>
        <w:t>Anexos:</w:t>
      </w:r>
      <w:r w:rsidRPr="00731404">
        <w:rPr>
          <w:rFonts w:ascii="Times New Roman" w:hAnsi="Times New Roman"/>
        </w:rPr>
        <w:t xml:space="preserve"> Anexar textos, documentos ou outros materiais didáticos que foram utilizados</w:t>
      </w:r>
      <w:r>
        <w:rPr>
          <w:rFonts w:ascii="Times New Roman" w:hAnsi="Times New Roman"/>
        </w:rPr>
        <w:t>.</w:t>
      </w:r>
    </w:p>
    <w:p w14:paraId="11D526FB" w14:textId="77777777" w:rsidR="00396BCA" w:rsidRDefault="00396BCA" w:rsidP="00396BCA">
      <w:pPr>
        <w:pStyle w:val="PargrafodaLista"/>
        <w:jc w:val="both"/>
        <w:rPr>
          <w:rFonts w:ascii="Times New Roman" w:hAnsi="Times New Roman"/>
        </w:rPr>
      </w:pPr>
    </w:p>
    <w:p w14:paraId="2F8E4212" w14:textId="6E0BA8E3" w:rsidR="00396BCA" w:rsidRPr="00396BCA" w:rsidRDefault="00396BCA" w:rsidP="00396BCA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</w:rPr>
      </w:pPr>
      <w:r w:rsidRPr="00396BCA">
        <w:rPr>
          <w:rFonts w:ascii="Times New Roman" w:hAnsi="Times New Roman"/>
          <w:bCs/>
        </w:rPr>
        <w:t xml:space="preserve">Quanto à ficha de </w:t>
      </w:r>
      <w:r w:rsidR="009F64E3" w:rsidRPr="00396BCA">
        <w:rPr>
          <w:rFonts w:ascii="Times New Roman" w:hAnsi="Times New Roman"/>
          <w:bCs/>
        </w:rPr>
        <w:t>es</w:t>
      </w:r>
      <w:r w:rsidR="009F64E3">
        <w:rPr>
          <w:rFonts w:ascii="Times New Roman" w:hAnsi="Times New Roman"/>
          <w:bCs/>
        </w:rPr>
        <w:t>tágio,</w:t>
      </w:r>
      <w:r w:rsidRPr="00396BCA">
        <w:rPr>
          <w:rFonts w:ascii="Times New Roman" w:hAnsi="Times New Roman"/>
          <w:bCs/>
        </w:rPr>
        <w:t xml:space="preserve"> iremos encaminhar instruções quanto à discriminação de horas de atividades, em momento posterior. A ficha de estágio será inserida pelo estudante no site da FEUSP, após a consolidação de notas no Júpiter. A carga horária de estágio é de </w:t>
      </w:r>
      <w:r w:rsidRPr="009F64E3">
        <w:rPr>
          <w:rFonts w:ascii="Times New Roman" w:hAnsi="Times New Roman"/>
          <w:b/>
          <w:bCs/>
        </w:rPr>
        <w:t>90 horas</w:t>
      </w:r>
      <w:r w:rsidRPr="00396BCA">
        <w:rPr>
          <w:rFonts w:ascii="Times New Roman" w:hAnsi="Times New Roman"/>
          <w:bCs/>
        </w:rPr>
        <w:t>.</w:t>
      </w:r>
    </w:p>
    <w:p w14:paraId="566B91A6" w14:textId="77777777" w:rsidR="00396BCA" w:rsidRPr="00396BCA" w:rsidRDefault="00396BCA" w:rsidP="00396BCA">
      <w:pPr>
        <w:pStyle w:val="PargrafodaLista"/>
        <w:jc w:val="both"/>
        <w:rPr>
          <w:rFonts w:ascii="Times New Roman" w:hAnsi="Times New Roman"/>
        </w:rPr>
      </w:pPr>
    </w:p>
    <w:p w14:paraId="0260ED4C" w14:textId="7F896EC6" w:rsidR="00396BCA" w:rsidRPr="00396BCA" w:rsidRDefault="00396BCA" w:rsidP="00396BCA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</w:rPr>
      </w:pPr>
      <w:r w:rsidRPr="00396BCA">
        <w:rPr>
          <w:rFonts w:ascii="Times New Roman" w:hAnsi="Times New Roman"/>
        </w:rPr>
        <w:t xml:space="preserve">O estágio/relatório pode ser realizado individualmente ou em grupo, com no máximo </w:t>
      </w:r>
      <w:proofErr w:type="gramStart"/>
      <w:r w:rsidRPr="00396BCA">
        <w:rPr>
          <w:rFonts w:ascii="Times New Roman" w:hAnsi="Times New Roman"/>
        </w:rPr>
        <w:t>5</w:t>
      </w:r>
      <w:proofErr w:type="gramEnd"/>
      <w:r w:rsidRPr="00396BCA">
        <w:rPr>
          <w:rFonts w:ascii="Times New Roman" w:hAnsi="Times New Roman"/>
        </w:rPr>
        <w:t xml:space="preserve"> (cinco) pessoas.</w:t>
      </w:r>
    </w:p>
    <w:p w14:paraId="5B7C2FA2" w14:textId="63E3F70F" w:rsidR="00396BCA" w:rsidRPr="00E11AC5" w:rsidRDefault="00396BCA" w:rsidP="00396BCA">
      <w:pPr>
        <w:ind w:firstLine="708"/>
        <w:rPr>
          <w:szCs w:val="24"/>
        </w:rPr>
      </w:pPr>
      <w:r w:rsidRPr="00E11AC5">
        <w:rPr>
          <w:b/>
          <w:szCs w:val="24"/>
        </w:rPr>
        <w:t>Relatório de Estágio</w:t>
      </w:r>
      <w:r>
        <w:rPr>
          <w:b/>
          <w:szCs w:val="24"/>
        </w:rPr>
        <w:t xml:space="preserve"> – </w:t>
      </w:r>
      <w:r w:rsidRPr="00396BCA">
        <w:rPr>
          <w:b/>
          <w:szCs w:val="24"/>
          <w:u w:val="single"/>
        </w:rPr>
        <w:t>Máximo 10 laudas</w:t>
      </w:r>
    </w:p>
    <w:p w14:paraId="463C4E71" w14:textId="7F36F32B" w:rsidR="00396BCA" w:rsidRPr="00E11AC5" w:rsidRDefault="00396BCA" w:rsidP="00396BCA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1AC5">
        <w:rPr>
          <w:rFonts w:ascii="Times New Roman" w:hAnsi="Times New Roman"/>
        </w:rPr>
        <w:t>Introdução: explicitando o projeto/ objetivos do estágio</w:t>
      </w:r>
      <w:r>
        <w:rPr>
          <w:rFonts w:ascii="Times New Roman" w:hAnsi="Times New Roman"/>
        </w:rPr>
        <w:t>;</w:t>
      </w:r>
    </w:p>
    <w:p w14:paraId="129A27CF" w14:textId="15A51BC8" w:rsidR="00396BCA" w:rsidRPr="00E11AC5" w:rsidRDefault="00396BCA" w:rsidP="00396BCA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1AC5">
        <w:rPr>
          <w:rFonts w:ascii="Times New Roman" w:hAnsi="Times New Roman"/>
        </w:rPr>
        <w:t>Desenvolvimento: texto reflexivo acerca das atividad</w:t>
      </w:r>
      <w:r>
        <w:rPr>
          <w:rFonts w:ascii="Times New Roman" w:hAnsi="Times New Roman"/>
        </w:rPr>
        <w:t>es e experiências desenvolvidas/ Sequência didática;</w:t>
      </w:r>
    </w:p>
    <w:p w14:paraId="3EF5F31C" w14:textId="46F707AE" w:rsidR="00396BCA" w:rsidRPr="00E11AC5" w:rsidRDefault="00396BCA" w:rsidP="00396BCA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1AC5">
        <w:rPr>
          <w:rFonts w:ascii="Times New Roman" w:hAnsi="Times New Roman"/>
        </w:rPr>
        <w:t>Considerações finais: breve avaliação do estágio</w:t>
      </w:r>
      <w:r>
        <w:rPr>
          <w:rFonts w:ascii="Times New Roman" w:hAnsi="Times New Roman"/>
        </w:rPr>
        <w:t>;</w:t>
      </w:r>
    </w:p>
    <w:p w14:paraId="7C7C5AE0" w14:textId="60AEDC91" w:rsidR="00396BCA" w:rsidRPr="00E11AC5" w:rsidRDefault="00396BCA" w:rsidP="00396BCA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1AC5">
        <w:rPr>
          <w:rFonts w:ascii="Times New Roman" w:hAnsi="Times New Roman"/>
        </w:rPr>
        <w:t>Referências</w:t>
      </w:r>
      <w:r>
        <w:rPr>
          <w:rFonts w:ascii="Times New Roman" w:hAnsi="Times New Roman"/>
        </w:rPr>
        <w:t>;</w:t>
      </w:r>
    </w:p>
    <w:p w14:paraId="49B73E2F" w14:textId="3FDA888E" w:rsidR="00396BCA" w:rsidRPr="00E11AC5" w:rsidRDefault="00396BCA" w:rsidP="00396BCA">
      <w:pPr>
        <w:pStyle w:val="Pargrafoda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11AC5">
        <w:rPr>
          <w:rFonts w:ascii="Times New Roman" w:hAnsi="Times New Roman"/>
        </w:rPr>
        <w:t>Anexos</w:t>
      </w:r>
      <w:r>
        <w:rPr>
          <w:rFonts w:ascii="Times New Roman" w:hAnsi="Times New Roman"/>
        </w:rPr>
        <w:t>.</w:t>
      </w:r>
    </w:p>
    <w:p w14:paraId="0E55955C" w14:textId="77777777" w:rsidR="00396BCA" w:rsidRDefault="00396BCA" w:rsidP="00396BCA">
      <w:pPr>
        <w:pStyle w:val="PargrafodaLista"/>
        <w:jc w:val="both"/>
        <w:rPr>
          <w:rFonts w:ascii="Times New Roman" w:hAnsi="Times New Roman"/>
        </w:rPr>
      </w:pPr>
    </w:p>
    <w:p w14:paraId="43D7DF9A" w14:textId="2BCAAC07" w:rsidR="00C47323" w:rsidRPr="00C47323" w:rsidRDefault="00C47323" w:rsidP="0095223C">
      <w:pPr>
        <w:pStyle w:val="PargrafodaLista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Data de apresentação do Projeto de Estágio</w:t>
      </w:r>
      <w:r w:rsidRPr="00C47323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06/1</w:t>
      </w:r>
      <w:r w:rsidRPr="00C47323">
        <w:rPr>
          <w:rFonts w:ascii="Times New Roman" w:hAnsi="Times New Roman"/>
          <w:b/>
        </w:rPr>
        <w:t>0/2020</w:t>
      </w:r>
    </w:p>
    <w:p w14:paraId="1DA13EC9" w14:textId="77777777" w:rsidR="0095223C" w:rsidRDefault="00396BCA" w:rsidP="00C47323">
      <w:pPr>
        <w:ind w:left="360" w:firstLine="348"/>
        <w:jc w:val="both"/>
      </w:pPr>
      <w:r w:rsidRPr="00C47323">
        <w:t xml:space="preserve">Data de Entrega do Relatório Final </w:t>
      </w:r>
      <w:r w:rsidRPr="00396BCA">
        <w:sym w:font="Wingdings" w:char="F0E0"/>
      </w:r>
      <w:r w:rsidRPr="00C47323">
        <w:t xml:space="preserve"> </w:t>
      </w:r>
      <w:r w:rsidRPr="00C47323">
        <w:rPr>
          <w:b/>
          <w:bCs/>
          <w:u w:val="single"/>
        </w:rPr>
        <w:t>01/12/2020</w:t>
      </w:r>
      <w:r w:rsidRPr="00C47323">
        <w:t xml:space="preserve">. </w:t>
      </w:r>
    </w:p>
    <w:p w14:paraId="19365FB0" w14:textId="77777777" w:rsidR="00C47323" w:rsidRPr="00C47323" w:rsidRDefault="00C47323" w:rsidP="00C47323">
      <w:pPr>
        <w:ind w:left="360" w:firstLine="348"/>
        <w:jc w:val="both"/>
      </w:pPr>
      <w:bookmarkStart w:id="0" w:name="_GoBack"/>
      <w:bookmarkEnd w:id="0"/>
    </w:p>
    <w:p w14:paraId="782794C2" w14:textId="21F3B631" w:rsidR="009D0C79" w:rsidRPr="0095223C" w:rsidRDefault="003B5C36" w:rsidP="0095223C">
      <w:pPr>
        <w:jc w:val="both"/>
      </w:pPr>
      <w:r w:rsidRPr="0095223C">
        <w:rPr>
          <w:b/>
        </w:rPr>
        <w:t>I</w:t>
      </w:r>
      <w:r w:rsidR="008A2B77" w:rsidRPr="0095223C">
        <w:rPr>
          <w:b/>
        </w:rPr>
        <w:t xml:space="preserve">V. </w:t>
      </w:r>
      <w:r w:rsidR="009D0C79" w:rsidRPr="0095223C">
        <w:rPr>
          <w:b/>
        </w:rPr>
        <w:t>AVALIAÇÃO</w:t>
      </w:r>
    </w:p>
    <w:p w14:paraId="2182D52F" w14:textId="77777777" w:rsidR="009B0606" w:rsidRPr="00731404" w:rsidRDefault="003B5C36" w:rsidP="00731404">
      <w:pPr>
        <w:tabs>
          <w:tab w:val="left" w:pos="6946"/>
        </w:tabs>
        <w:jc w:val="both"/>
        <w:rPr>
          <w:szCs w:val="24"/>
        </w:rPr>
      </w:pPr>
      <w:r w:rsidRPr="00731404">
        <w:rPr>
          <w:szCs w:val="24"/>
        </w:rPr>
        <w:t>̇</w:t>
      </w:r>
    </w:p>
    <w:p w14:paraId="3339258C" w14:textId="739F1931" w:rsidR="0072189F" w:rsidRPr="00731404" w:rsidRDefault="00EE504E" w:rsidP="008A2B77">
      <w:pPr>
        <w:pStyle w:val="PargrafodaLista"/>
        <w:numPr>
          <w:ilvl w:val="0"/>
          <w:numId w:val="29"/>
        </w:numPr>
        <w:tabs>
          <w:tab w:val="left" w:pos="6946"/>
        </w:tabs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Leitura e resenha (análi</w:t>
      </w:r>
      <w:r w:rsidR="00495934" w:rsidRPr="00731404">
        <w:rPr>
          <w:rFonts w:ascii="Times New Roman" w:hAnsi="Times New Roman"/>
        </w:rPr>
        <w:t xml:space="preserve">se) de </w:t>
      </w:r>
      <w:proofErr w:type="gramStart"/>
      <w:r w:rsidR="00495934" w:rsidRPr="00731404">
        <w:rPr>
          <w:rFonts w:ascii="Times New Roman" w:hAnsi="Times New Roman"/>
        </w:rPr>
        <w:t>4</w:t>
      </w:r>
      <w:proofErr w:type="gramEnd"/>
      <w:r w:rsidR="008A2B77">
        <w:rPr>
          <w:rFonts w:ascii="Times New Roman" w:hAnsi="Times New Roman"/>
        </w:rPr>
        <w:t xml:space="preserve"> </w:t>
      </w:r>
      <w:r w:rsidR="00495934" w:rsidRPr="00731404">
        <w:rPr>
          <w:rFonts w:ascii="Times New Roman" w:hAnsi="Times New Roman"/>
        </w:rPr>
        <w:t>(quatro</w:t>
      </w:r>
      <w:r w:rsidR="0072189F" w:rsidRPr="00731404">
        <w:rPr>
          <w:rFonts w:ascii="Times New Roman" w:hAnsi="Times New Roman"/>
        </w:rPr>
        <w:t>)</w:t>
      </w:r>
      <w:r w:rsidR="00495934" w:rsidRPr="00731404">
        <w:rPr>
          <w:rFonts w:ascii="Times New Roman" w:hAnsi="Times New Roman"/>
        </w:rPr>
        <w:t xml:space="preserve"> textos</w:t>
      </w:r>
      <w:r w:rsidR="00287686" w:rsidRPr="00731404">
        <w:rPr>
          <w:rFonts w:ascii="Times New Roman" w:hAnsi="Times New Roman"/>
        </w:rPr>
        <w:t xml:space="preserve"> </w:t>
      </w:r>
      <w:r w:rsidR="008A2B77">
        <w:rPr>
          <w:rFonts w:ascii="Times New Roman" w:hAnsi="Times New Roman"/>
        </w:rPr>
        <w:t xml:space="preserve">- </w:t>
      </w:r>
      <w:r w:rsidR="00287686" w:rsidRPr="00731404">
        <w:rPr>
          <w:rFonts w:ascii="Times New Roman" w:hAnsi="Times New Roman"/>
        </w:rPr>
        <w:t xml:space="preserve"> e 1 (uma) resenha sobre a Semana da Educação</w:t>
      </w:r>
      <w:r w:rsidR="00495934" w:rsidRPr="00731404">
        <w:rPr>
          <w:rFonts w:ascii="Times New Roman" w:hAnsi="Times New Roman"/>
        </w:rPr>
        <w:t xml:space="preserve"> </w:t>
      </w:r>
      <w:r w:rsidR="008A2B77">
        <w:rPr>
          <w:rFonts w:ascii="Times New Roman" w:hAnsi="Times New Roman"/>
        </w:rPr>
        <w:t xml:space="preserve"> </w:t>
      </w:r>
      <w:r w:rsidR="008A2B77" w:rsidRPr="008A2B77">
        <w:rPr>
          <w:rFonts w:ascii="Times New Roman" w:hAnsi="Times New Roman"/>
        </w:rPr>
        <w:sym w:font="Wingdings" w:char="F0E0"/>
      </w:r>
      <w:r w:rsidR="009F64E3">
        <w:rPr>
          <w:rFonts w:ascii="Times New Roman" w:hAnsi="Times New Roman"/>
        </w:rPr>
        <w:t xml:space="preserve"> até </w:t>
      </w:r>
      <w:r w:rsidR="008A2B77">
        <w:rPr>
          <w:rFonts w:ascii="Times New Roman" w:hAnsi="Times New Roman"/>
        </w:rPr>
        <w:t xml:space="preserve"> </w:t>
      </w:r>
      <w:r w:rsidR="00495934" w:rsidRPr="00731404">
        <w:rPr>
          <w:rFonts w:ascii="Times New Roman" w:hAnsi="Times New Roman"/>
        </w:rPr>
        <w:t>2</w:t>
      </w:r>
      <w:r w:rsidRPr="00731404">
        <w:rPr>
          <w:rFonts w:ascii="Times New Roman" w:hAnsi="Times New Roman"/>
        </w:rPr>
        <w:t xml:space="preserve"> </w:t>
      </w:r>
      <w:r w:rsidR="00495934" w:rsidRPr="00731404">
        <w:rPr>
          <w:rFonts w:ascii="Times New Roman" w:hAnsi="Times New Roman"/>
        </w:rPr>
        <w:t>laudas; até 1 ponto para cada resenha</w:t>
      </w:r>
      <w:r w:rsidRPr="00731404">
        <w:rPr>
          <w:rFonts w:ascii="Times New Roman" w:hAnsi="Times New Roman"/>
        </w:rPr>
        <w:t>;</w:t>
      </w:r>
      <w:r w:rsidR="00495934" w:rsidRPr="00731404">
        <w:rPr>
          <w:rFonts w:ascii="Times New Roman" w:hAnsi="Times New Roman"/>
        </w:rPr>
        <w:t xml:space="preserve"> </w:t>
      </w:r>
    </w:p>
    <w:p w14:paraId="1C011194" w14:textId="146B5F21" w:rsidR="003B5C36" w:rsidRPr="00261AA8" w:rsidRDefault="00EE504E" w:rsidP="00731404">
      <w:pPr>
        <w:pStyle w:val="PargrafodaLista"/>
        <w:numPr>
          <w:ilvl w:val="0"/>
          <w:numId w:val="29"/>
        </w:numPr>
        <w:tabs>
          <w:tab w:val="left" w:pos="6946"/>
        </w:tabs>
        <w:jc w:val="both"/>
        <w:rPr>
          <w:rFonts w:ascii="Times New Roman" w:hAnsi="Times New Roman"/>
        </w:rPr>
      </w:pPr>
      <w:r w:rsidRPr="00731404">
        <w:rPr>
          <w:rFonts w:ascii="Times New Roman" w:hAnsi="Times New Roman"/>
        </w:rPr>
        <w:t>Relatório de Estágio no formato de Relato Reflexivo com descrição e reflexão em rel</w:t>
      </w:r>
      <w:r w:rsidR="00495934" w:rsidRPr="00731404">
        <w:rPr>
          <w:rFonts w:ascii="Times New Roman" w:hAnsi="Times New Roman"/>
        </w:rPr>
        <w:t xml:space="preserve">ação ao que foi realizado </w:t>
      </w:r>
      <w:r w:rsidR="008A2B77" w:rsidRPr="008A2B77">
        <w:rPr>
          <w:rFonts w:ascii="Times New Roman" w:hAnsi="Times New Roman"/>
        </w:rPr>
        <w:sym w:font="Wingdings" w:char="F0E0"/>
      </w:r>
      <w:r w:rsidR="008A2B77">
        <w:rPr>
          <w:rFonts w:ascii="Times New Roman" w:hAnsi="Times New Roman"/>
        </w:rPr>
        <w:t xml:space="preserve"> </w:t>
      </w:r>
      <w:r w:rsidR="00495934" w:rsidRPr="00731404">
        <w:rPr>
          <w:rFonts w:ascii="Times New Roman" w:hAnsi="Times New Roman"/>
        </w:rPr>
        <w:t xml:space="preserve">até 10 laudas - até </w:t>
      </w:r>
      <w:proofErr w:type="gramStart"/>
      <w:r w:rsidR="00287686" w:rsidRPr="00731404">
        <w:rPr>
          <w:rFonts w:ascii="Times New Roman" w:hAnsi="Times New Roman"/>
        </w:rPr>
        <w:t>5</w:t>
      </w:r>
      <w:proofErr w:type="gramEnd"/>
      <w:r w:rsidRPr="00731404">
        <w:rPr>
          <w:rFonts w:ascii="Times New Roman" w:hAnsi="Times New Roman"/>
        </w:rPr>
        <w:t xml:space="preserve"> pontos</w:t>
      </w:r>
      <w:r w:rsidR="00261AA8">
        <w:rPr>
          <w:rFonts w:ascii="Times New Roman" w:hAnsi="Times New Roman"/>
        </w:rPr>
        <w:t>.</w:t>
      </w:r>
    </w:p>
    <w:p w14:paraId="700C1954" w14:textId="786F38EE" w:rsidR="009B0606" w:rsidRDefault="009B0606" w:rsidP="00731404">
      <w:pPr>
        <w:jc w:val="both"/>
        <w:rPr>
          <w:b/>
          <w:szCs w:val="24"/>
        </w:rPr>
      </w:pPr>
    </w:p>
    <w:p w14:paraId="5DE7FE64" w14:textId="77777777" w:rsidR="007035B8" w:rsidRPr="00731404" w:rsidRDefault="007035B8" w:rsidP="00731404">
      <w:pPr>
        <w:jc w:val="both"/>
        <w:rPr>
          <w:b/>
          <w:szCs w:val="24"/>
        </w:rPr>
      </w:pPr>
    </w:p>
    <w:p w14:paraId="4CC6B985" w14:textId="2459BCB6" w:rsidR="009D0C79" w:rsidRPr="00731404" w:rsidRDefault="009B0606" w:rsidP="00731404">
      <w:pPr>
        <w:jc w:val="both"/>
        <w:rPr>
          <w:b/>
          <w:szCs w:val="24"/>
        </w:rPr>
      </w:pPr>
      <w:r w:rsidRPr="00731404">
        <w:rPr>
          <w:b/>
          <w:szCs w:val="24"/>
        </w:rPr>
        <w:t>IV</w:t>
      </w:r>
      <w:r w:rsidR="008A2B77">
        <w:rPr>
          <w:b/>
          <w:szCs w:val="24"/>
        </w:rPr>
        <w:t xml:space="preserve">. </w:t>
      </w:r>
      <w:r w:rsidR="009D0C79" w:rsidRPr="00731404">
        <w:rPr>
          <w:b/>
          <w:szCs w:val="24"/>
        </w:rPr>
        <w:t>REFERÊNCIAS BIBLIOGRÁFICAS COMPLEMENTARES</w:t>
      </w:r>
    </w:p>
    <w:p w14:paraId="7EC8108F" w14:textId="77777777" w:rsidR="0021081B" w:rsidRPr="00731404" w:rsidRDefault="0021081B" w:rsidP="00731404">
      <w:pPr>
        <w:jc w:val="both"/>
        <w:rPr>
          <w:b/>
          <w:szCs w:val="24"/>
        </w:rPr>
      </w:pPr>
    </w:p>
    <w:p w14:paraId="5C3037B5" w14:textId="18DEE875" w:rsidR="0021081B" w:rsidRPr="00731404" w:rsidRDefault="0021081B" w:rsidP="00731404">
      <w:pPr>
        <w:jc w:val="both"/>
        <w:rPr>
          <w:szCs w:val="24"/>
        </w:rPr>
      </w:pPr>
      <w:r w:rsidRPr="00731404">
        <w:rPr>
          <w:szCs w:val="24"/>
        </w:rPr>
        <w:t xml:space="preserve">CACETE, </w:t>
      </w:r>
      <w:proofErr w:type="spellStart"/>
      <w:r w:rsidRPr="00731404">
        <w:rPr>
          <w:szCs w:val="24"/>
        </w:rPr>
        <w:t>Núria</w:t>
      </w:r>
      <w:proofErr w:type="spellEnd"/>
      <w:r w:rsidRPr="00731404">
        <w:rPr>
          <w:szCs w:val="24"/>
        </w:rPr>
        <w:t xml:space="preserve"> </w:t>
      </w:r>
      <w:proofErr w:type="spellStart"/>
      <w:r w:rsidRPr="00731404">
        <w:rPr>
          <w:szCs w:val="24"/>
        </w:rPr>
        <w:t>Hanglei</w:t>
      </w:r>
      <w:proofErr w:type="spellEnd"/>
      <w:r w:rsidRPr="00731404">
        <w:rPr>
          <w:szCs w:val="24"/>
        </w:rPr>
        <w:t>. A AGB,</w:t>
      </w:r>
      <w:r w:rsidR="00F61F8F">
        <w:rPr>
          <w:szCs w:val="24"/>
        </w:rPr>
        <w:t xml:space="preserve"> </w:t>
      </w:r>
      <w:r w:rsidRPr="00731404">
        <w:rPr>
          <w:szCs w:val="24"/>
        </w:rPr>
        <w:t xml:space="preserve">os PCNS e os professores. In: CARLOS, Ana Fani </w:t>
      </w:r>
      <w:proofErr w:type="spellStart"/>
      <w:r w:rsidRPr="00731404">
        <w:rPr>
          <w:szCs w:val="24"/>
        </w:rPr>
        <w:t>Alessandri</w:t>
      </w:r>
      <w:proofErr w:type="spellEnd"/>
      <w:r w:rsidRPr="00731404">
        <w:rPr>
          <w:szCs w:val="24"/>
        </w:rPr>
        <w:t>, OLIVEIRA, Ariovaldo Umbelino de (</w:t>
      </w:r>
      <w:proofErr w:type="spellStart"/>
      <w:r w:rsidRPr="00731404">
        <w:rPr>
          <w:szCs w:val="24"/>
        </w:rPr>
        <w:t>Orgs</w:t>
      </w:r>
      <w:proofErr w:type="spellEnd"/>
      <w:r w:rsidRPr="00731404">
        <w:rPr>
          <w:szCs w:val="24"/>
        </w:rPr>
        <w:t xml:space="preserve">.). </w:t>
      </w:r>
      <w:r w:rsidRPr="00731404">
        <w:rPr>
          <w:b/>
          <w:szCs w:val="24"/>
        </w:rPr>
        <w:t>Reformas no mundo da educação: parâmetros curriculares e Geografia.</w:t>
      </w:r>
      <w:r w:rsidRPr="00731404">
        <w:rPr>
          <w:szCs w:val="24"/>
        </w:rPr>
        <w:t xml:space="preserve"> São Paulo: Contexto, 1999.</w:t>
      </w:r>
    </w:p>
    <w:p w14:paraId="40D5FB09" w14:textId="77777777" w:rsidR="009D0C79" w:rsidRPr="00731404" w:rsidRDefault="009D0C79" w:rsidP="00731404">
      <w:pPr>
        <w:jc w:val="both"/>
        <w:rPr>
          <w:b/>
          <w:szCs w:val="24"/>
        </w:rPr>
      </w:pPr>
    </w:p>
    <w:p w14:paraId="6C0C71C4" w14:textId="77777777" w:rsidR="00B72A9C" w:rsidRPr="00731404" w:rsidRDefault="00B72A9C" w:rsidP="00731404">
      <w:pPr>
        <w:jc w:val="both"/>
        <w:rPr>
          <w:szCs w:val="24"/>
        </w:rPr>
      </w:pPr>
      <w:r w:rsidRPr="00731404">
        <w:rPr>
          <w:szCs w:val="24"/>
        </w:rPr>
        <w:t xml:space="preserve">DEMO. Pedro. </w:t>
      </w:r>
      <w:r w:rsidRPr="00731404">
        <w:rPr>
          <w:b/>
          <w:szCs w:val="24"/>
        </w:rPr>
        <w:t xml:space="preserve">Pesquisa: </w:t>
      </w:r>
      <w:r w:rsidRPr="007035B8">
        <w:rPr>
          <w:bCs/>
          <w:szCs w:val="24"/>
        </w:rPr>
        <w:t>princípio científico e educativo.</w:t>
      </w:r>
      <w:r w:rsidRPr="00731404">
        <w:rPr>
          <w:szCs w:val="24"/>
        </w:rPr>
        <w:t xml:space="preserve"> São Paulo, Cortez, 1990.</w:t>
      </w:r>
    </w:p>
    <w:p w14:paraId="165CB416" w14:textId="77777777" w:rsidR="00B72A9C" w:rsidRPr="00731404" w:rsidRDefault="00B72A9C" w:rsidP="00731404">
      <w:pPr>
        <w:jc w:val="both"/>
        <w:rPr>
          <w:szCs w:val="24"/>
        </w:rPr>
      </w:pPr>
    </w:p>
    <w:p w14:paraId="7D756064" w14:textId="77777777" w:rsidR="00B72A9C" w:rsidRPr="00731404" w:rsidRDefault="00B72A9C" w:rsidP="00731404">
      <w:pPr>
        <w:jc w:val="both"/>
        <w:rPr>
          <w:szCs w:val="24"/>
        </w:rPr>
      </w:pPr>
      <w:r w:rsidRPr="00731404">
        <w:rPr>
          <w:szCs w:val="24"/>
        </w:rPr>
        <w:t xml:space="preserve">GIMENO SACRISTÁN, J. </w:t>
      </w:r>
      <w:r w:rsidRPr="00731404">
        <w:rPr>
          <w:b/>
          <w:szCs w:val="24"/>
        </w:rPr>
        <w:t xml:space="preserve">A educação que ainda é possível: </w:t>
      </w:r>
      <w:r w:rsidRPr="007035B8">
        <w:rPr>
          <w:bCs/>
          <w:szCs w:val="24"/>
        </w:rPr>
        <w:t>ensaios sobre uma cultura da educação</w:t>
      </w:r>
      <w:r w:rsidRPr="00731404">
        <w:rPr>
          <w:szCs w:val="24"/>
        </w:rPr>
        <w:t>. Porto Alegre, Artmed, 2007.</w:t>
      </w:r>
    </w:p>
    <w:p w14:paraId="1AFFE992" w14:textId="77777777" w:rsidR="00B72A9C" w:rsidRPr="00731404" w:rsidRDefault="00B72A9C" w:rsidP="00731404">
      <w:pPr>
        <w:jc w:val="both"/>
        <w:rPr>
          <w:szCs w:val="24"/>
        </w:rPr>
      </w:pPr>
    </w:p>
    <w:p w14:paraId="66B048A6" w14:textId="77777777" w:rsidR="00B72A9C" w:rsidRPr="00731404" w:rsidRDefault="00B72A9C" w:rsidP="00731404">
      <w:pPr>
        <w:jc w:val="both"/>
        <w:rPr>
          <w:szCs w:val="24"/>
        </w:rPr>
      </w:pPr>
      <w:r w:rsidRPr="00731404">
        <w:rPr>
          <w:szCs w:val="24"/>
        </w:rPr>
        <w:t xml:space="preserve">GOODSON, </w:t>
      </w:r>
      <w:proofErr w:type="spellStart"/>
      <w:r w:rsidRPr="00731404">
        <w:rPr>
          <w:szCs w:val="24"/>
        </w:rPr>
        <w:t>Ivor</w:t>
      </w:r>
      <w:proofErr w:type="spellEnd"/>
      <w:r w:rsidRPr="00731404">
        <w:rPr>
          <w:b/>
          <w:szCs w:val="24"/>
        </w:rPr>
        <w:t xml:space="preserve">. Currículo: </w:t>
      </w:r>
      <w:r w:rsidRPr="007035B8">
        <w:rPr>
          <w:bCs/>
          <w:szCs w:val="24"/>
        </w:rPr>
        <w:t>teoria e história</w:t>
      </w:r>
      <w:r w:rsidRPr="00731404">
        <w:rPr>
          <w:szCs w:val="24"/>
        </w:rPr>
        <w:t>. Petrópolis: Vozes, 1995.</w:t>
      </w:r>
    </w:p>
    <w:p w14:paraId="13DFF481" w14:textId="6356A7C2" w:rsidR="00B72A9C" w:rsidRPr="00731404" w:rsidRDefault="00B72A9C" w:rsidP="00731404">
      <w:pPr>
        <w:jc w:val="both"/>
        <w:rPr>
          <w:szCs w:val="24"/>
        </w:rPr>
      </w:pPr>
    </w:p>
    <w:p w14:paraId="11B3B76E" w14:textId="77777777" w:rsidR="00B72A9C" w:rsidRPr="00731404" w:rsidRDefault="00B72A9C" w:rsidP="00731404">
      <w:pPr>
        <w:jc w:val="both"/>
        <w:rPr>
          <w:szCs w:val="24"/>
        </w:rPr>
      </w:pPr>
      <w:r w:rsidRPr="00731404">
        <w:rPr>
          <w:szCs w:val="24"/>
        </w:rPr>
        <w:t xml:space="preserve">LIBÂNEO, José Carlos. </w:t>
      </w:r>
      <w:r w:rsidRPr="00731404">
        <w:rPr>
          <w:b/>
          <w:szCs w:val="24"/>
        </w:rPr>
        <w:t>Adeus professor, adeus professora</w:t>
      </w:r>
      <w:proofErr w:type="gramStart"/>
      <w:r w:rsidRPr="00731404">
        <w:rPr>
          <w:b/>
          <w:szCs w:val="24"/>
        </w:rPr>
        <w:t>?:</w:t>
      </w:r>
      <w:proofErr w:type="gramEnd"/>
      <w:r w:rsidRPr="00731404">
        <w:rPr>
          <w:b/>
          <w:szCs w:val="24"/>
        </w:rPr>
        <w:t xml:space="preserve"> </w:t>
      </w:r>
      <w:r w:rsidR="00495934" w:rsidRPr="007035B8">
        <w:rPr>
          <w:bCs/>
          <w:szCs w:val="24"/>
        </w:rPr>
        <w:t>Novas</w:t>
      </w:r>
      <w:r w:rsidRPr="007035B8">
        <w:rPr>
          <w:bCs/>
          <w:szCs w:val="24"/>
        </w:rPr>
        <w:t xml:space="preserve"> exigências educacionais e profissão docente.</w:t>
      </w:r>
      <w:r w:rsidRPr="00731404">
        <w:rPr>
          <w:b/>
          <w:szCs w:val="24"/>
        </w:rPr>
        <w:t xml:space="preserve"> </w:t>
      </w:r>
      <w:r w:rsidRPr="00731404">
        <w:rPr>
          <w:szCs w:val="24"/>
        </w:rPr>
        <w:t>São Paulo: Cortez, 1998.</w:t>
      </w:r>
    </w:p>
    <w:p w14:paraId="3690C423" w14:textId="77777777" w:rsidR="00C14247" w:rsidRPr="00731404" w:rsidRDefault="00C14247" w:rsidP="00731404">
      <w:pPr>
        <w:jc w:val="both"/>
        <w:rPr>
          <w:szCs w:val="24"/>
        </w:rPr>
      </w:pPr>
    </w:p>
    <w:p w14:paraId="11B78557" w14:textId="572EBABE" w:rsidR="00B72A9C" w:rsidRPr="00731404" w:rsidRDefault="00B72A9C" w:rsidP="00731404">
      <w:pPr>
        <w:jc w:val="both"/>
        <w:rPr>
          <w:szCs w:val="24"/>
        </w:rPr>
      </w:pPr>
      <w:r w:rsidRPr="00731404">
        <w:rPr>
          <w:szCs w:val="24"/>
        </w:rPr>
        <w:t xml:space="preserve">MOREIRA, </w:t>
      </w:r>
      <w:proofErr w:type="spellStart"/>
      <w:r w:rsidRPr="00731404">
        <w:rPr>
          <w:szCs w:val="24"/>
        </w:rPr>
        <w:t>Antonio</w:t>
      </w:r>
      <w:proofErr w:type="spellEnd"/>
      <w:r w:rsidRPr="00731404">
        <w:rPr>
          <w:szCs w:val="24"/>
        </w:rPr>
        <w:t xml:space="preserve"> Flávio Barbosa. </w:t>
      </w:r>
      <w:r w:rsidRPr="007035B8">
        <w:rPr>
          <w:bCs/>
          <w:szCs w:val="24"/>
        </w:rPr>
        <w:t>A recente produção científica sobre currículo e multiculturalismo no Brasil (1995-2000): avanços, desafios e tensões.</w:t>
      </w:r>
      <w:r w:rsidRPr="00731404">
        <w:rPr>
          <w:szCs w:val="24"/>
        </w:rPr>
        <w:t xml:space="preserve"> </w:t>
      </w:r>
      <w:r w:rsidRPr="007035B8">
        <w:rPr>
          <w:b/>
          <w:bCs/>
          <w:szCs w:val="24"/>
        </w:rPr>
        <w:t>Revista Brasileira de Educação</w:t>
      </w:r>
      <w:r w:rsidRPr="00731404">
        <w:rPr>
          <w:szCs w:val="24"/>
        </w:rPr>
        <w:t>. Set</w:t>
      </w:r>
      <w:r w:rsidR="00396BCA">
        <w:rPr>
          <w:szCs w:val="24"/>
        </w:rPr>
        <w:t>.</w:t>
      </w:r>
      <w:r w:rsidRPr="00731404">
        <w:rPr>
          <w:szCs w:val="24"/>
        </w:rPr>
        <w:t>/Out</w:t>
      </w:r>
      <w:r w:rsidR="00396BCA">
        <w:rPr>
          <w:szCs w:val="24"/>
        </w:rPr>
        <w:t>.</w:t>
      </w:r>
      <w:r w:rsidRPr="00731404">
        <w:rPr>
          <w:szCs w:val="24"/>
        </w:rPr>
        <w:t>/</w:t>
      </w:r>
      <w:r w:rsidR="00396BCA">
        <w:rPr>
          <w:szCs w:val="24"/>
        </w:rPr>
        <w:t>N</w:t>
      </w:r>
      <w:r w:rsidRPr="00731404">
        <w:rPr>
          <w:szCs w:val="24"/>
        </w:rPr>
        <w:t>ov</w:t>
      </w:r>
      <w:r w:rsidR="00396BCA">
        <w:rPr>
          <w:szCs w:val="24"/>
        </w:rPr>
        <w:t>.</w:t>
      </w:r>
      <w:r w:rsidRPr="00731404">
        <w:rPr>
          <w:szCs w:val="24"/>
        </w:rPr>
        <w:t>/</w:t>
      </w:r>
      <w:r w:rsidR="00396BCA">
        <w:rPr>
          <w:szCs w:val="24"/>
        </w:rPr>
        <w:t>D</w:t>
      </w:r>
      <w:r w:rsidRPr="00731404">
        <w:rPr>
          <w:szCs w:val="24"/>
        </w:rPr>
        <w:t>ez</w:t>
      </w:r>
      <w:r w:rsidR="00396BCA">
        <w:rPr>
          <w:szCs w:val="24"/>
        </w:rPr>
        <w:t>.</w:t>
      </w:r>
      <w:r w:rsidRPr="00731404">
        <w:rPr>
          <w:szCs w:val="24"/>
        </w:rPr>
        <w:t xml:space="preserve"> 2001.</w:t>
      </w:r>
    </w:p>
    <w:p w14:paraId="488313B3" w14:textId="77777777" w:rsidR="00DE57A1" w:rsidRPr="00731404" w:rsidRDefault="00DE57A1" w:rsidP="00731404">
      <w:pPr>
        <w:jc w:val="both"/>
        <w:rPr>
          <w:szCs w:val="24"/>
        </w:rPr>
      </w:pPr>
    </w:p>
    <w:p w14:paraId="5C4513E9" w14:textId="27CE4A90" w:rsidR="0021081B" w:rsidRPr="00731404" w:rsidRDefault="00B204F5" w:rsidP="00731404">
      <w:pPr>
        <w:jc w:val="both"/>
        <w:rPr>
          <w:szCs w:val="24"/>
        </w:rPr>
      </w:pPr>
      <w:r w:rsidRPr="00731404">
        <w:rPr>
          <w:szCs w:val="24"/>
        </w:rPr>
        <w:t xml:space="preserve">PONTUSCHKA, </w:t>
      </w:r>
      <w:proofErr w:type="spellStart"/>
      <w:r w:rsidRPr="00731404">
        <w:rPr>
          <w:szCs w:val="24"/>
        </w:rPr>
        <w:t>Nídia</w:t>
      </w:r>
      <w:proofErr w:type="spellEnd"/>
      <w:r w:rsidRPr="00731404">
        <w:rPr>
          <w:szCs w:val="24"/>
        </w:rPr>
        <w:t xml:space="preserve"> N. </w:t>
      </w:r>
      <w:proofErr w:type="gramStart"/>
      <w:r w:rsidRPr="00731404">
        <w:rPr>
          <w:szCs w:val="24"/>
        </w:rPr>
        <w:t>et</w:t>
      </w:r>
      <w:proofErr w:type="gramEnd"/>
      <w:r w:rsidRPr="00731404">
        <w:rPr>
          <w:szCs w:val="24"/>
        </w:rPr>
        <w:t xml:space="preserve"> al.</w:t>
      </w:r>
      <w:r w:rsidR="0021081B" w:rsidRPr="00731404">
        <w:rPr>
          <w:szCs w:val="24"/>
        </w:rPr>
        <w:t xml:space="preserve"> Parâmetros Curriculares nacionais</w:t>
      </w:r>
      <w:r w:rsidR="00396BCA">
        <w:rPr>
          <w:szCs w:val="24"/>
        </w:rPr>
        <w:t>:</w:t>
      </w:r>
      <w:r w:rsidR="0021081B" w:rsidRPr="00731404">
        <w:rPr>
          <w:szCs w:val="24"/>
        </w:rPr>
        <w:t xml:space="preserve"> tensão entre Estado e Escola. In: CARLOS, Ana Fani </w:t>
      </w:r>
      <w:proofErr w:type="spellStart"/>
      <w:r w:rsidR="0021081B" w:rsidRPr="00731404">
        <w:rPr>
          <w:szCs w:val="24"/>
        </w:rPr>
        <w:t>Alessandri</w:t>
      </w:r>
      <w:proofErr w:type="spellEnd"/>
      <w:r w:rsidR="0021081B" w:rsidRPr="00731404">
        <w:rPr>
          <w:szCs w:val="24"/>
        </w:rPr>
        <w:t>, OLIVEIRA, Ariovaldo Umbelino de (</w:t>
      </w:r>
      <w:proofErr w:type="spellStart"/>
      <w:r w:rsidR="0021081B" w:rsidRPr="00731404">
        <w:rPr>
          <w:szCs w:val="24"/>
        </w:rPr>
        <w:t>Orgs</w:t>
      </w:r>
      <w:proofErr w:type="spellEnd"/>
      <w:r w:rsidR="0021081B" w:rsidRPr="00731404">
        <w:rPr>
          <w:szCs w:val="24"/>
        </w:rPr>
        <w:t xml:space="preserve">.). </w:t>
      </w:r>
      <w:r w:rsidR="0021081B" w:rsidRPr="00731404">
        <w:rPr>
          <w:b/>
          <w:szCs w:val="24"/>
        </w:rPr>
        <w:t xml:space="preserve">Reformas no mundo da educação: </w:t>
      </w:r>
      <w:r w:rsidR="0021081B" w:rsidRPr="007035B8">
        <w:rPr>
          <w:bCs/>
          <w:szCs w:val="24"/>
        </w:rPr>
        <w:t>parâmetros curriculares e Geografia.</w:t>
      </w:r>
      <w:r w:rsidR="0021081B" w:rsidRPr="00731404">
        <w:rPr>
          <w:szCs w:val="24"/>
        </w:rPr>
        <w:t xml:space="preserve"> São Paulo: Contexto, 1999.</w:t>
      </w:r>
    </w:p>
    <w:p w14:paraId="6119AE2E" w14:textId="77777777" w:rsidR="00B72A9C" w:rsidRPr="00731404" w:rsidRDefault="00B72A9C" w:rsidP="00731404">
      <w:pPr>
        <w:jc w:val="both"/>
        <w:rPr>
          <w:szCs w:val="24"/>
        </w:rPr>
      </w:pPr>
    </w:p>
    <w:p w14:paraId="313C0110" w14:textId="7D676A4C" w:rsidR="00B72A9C" w:rsidRPr="00731404" w:rsidRDefault="00B72A9C" w:rsidP="00731404">
      <w:pPr>
        <w:jc w:val="both"/>
        <w:rPr>
          <w:szCs w:val="24"/>
        </w:rPr>
      </w:pPr>
      <w:r w:rsidRPr="00731404">
        <w:rPr>
          <w:szCs w:val="24"/>
        </w:rPr>
        <w:t xml:space="preserve">POSTUSCHKA, </w:t>
      </w:r>
      <w:proofErr w:type="spellStart"/>
      <w:r w:rsidRPr="00731404">
        <w:rPr>
          <w:szCs w:val="24"/>
        </w:rPr>
        <w:t>Nídia</w:t>
      </w:r>
      <w:proofErr w:type="spellEnd"/>
      <w:r w:rsidRPr="00731404">
        <w:rPr>
          <w:szCs w:val="24"/>
        </w:rPr>
        <w:t xml:space="preserve"> N.; CACETE, </w:t>
      </w:r>
      <w:proofErr w:type="spellStart"/>
      <w:r w:rsidRPr="00731404">
        <w:rPr>
          <w:szCs w:val="24"/>
        </w:rPr>
        <w:t>Núria</w:t>
      </w:r>
      <w:proofErr w:type="spellEnd"/>
      <w:r w:rsidRPr="00731404">
        <w:rPr>
          <w:szCs w:val="24"/>
        </w:rPr>
        <w:t xml:space="preserve"> </w:t>
      </w:r>
      <w:proofErr w:type="spellStart"/>
      <w:r w:rsidRPr="00731404">
        <w:rPr>
          <w:szCs w:val="24"/>
        </w:rPr>
        <w:t>Hanglei</w:t>
      </w:r>
      <w:proofErr w:type="spellEnd"/>
      <w:r w:rsidRPr="00731404">
        <w:rPr>
          <w:szCs w:val="24"/>
        </w:rPr>
        <w:t>;</w:t>
      </w:r>
      <w:r w:rsidR="00396BCA">
        <w:rPr>
          <w:szCs w:val="24"/>
        </w:rPr>
        <w:t xml:space="preserve"> </w:t>
      </w:r>
      <w:r w:rsidRPr="00731404">
        <w:rPr>
          <w:szCs w:val="24"/>
        </w:rPr>
        <w:t xml:space="preserve">PAGANELLI, </w:t>
      </w:r>
      <w:proofErr w:type="spellStart"/>
      <w:r w:rsidRPr="00731404">
        <w:rPr>
          <w:szCs w:val="24"/>
        </w:rPr>
        <w:t>Tomoko</w:t>
      </w:r>
      <w:proofErr w:type="spellEnd"/>
      <w:r w:rsidRPr="00731404">
        <w:rPr>
          <w:szCs w:val="24"/>
        </w:rPr>
        <w:t xml:space="preserve"> I. </w:t>
      </w:r>
      <w:r w:rsidRPr="00731404">
        <w:rPr>
          <w:b/>
          <w:szCs w:val="24"/>
        </w:rPr>
        <w:t xml:space="preserve">Para ensinar e aprender Geografia. </w:t>
      </w:r>
      <w:r w:rsidRPr="00731404">
        <w:rPr>
          <w:szCs w:val="24"/>
        </w:rPr>
        <w:t>São Paulo, Cortez, 2007.</w:t>
      </w:r>
    </w:p>
    <w:p w14:paraId="6601A14C" w14:textId="77777777" w:rsidR="00B72A9C" w:rsidRPr="00731404" w:rsidRDefault="00B72A9C" w:rsidP="00731404">
      <w:pPr>
        <w:jc w:val="both"/>
        <w:rPr>
          <w:szCs w:val="24"/>
        </w:rPr>
      </w:pPr>
    </w:p>
    <w:p w14:paraId="39EEB25C" w14:textId="77777777" w:rsidR="00AD6194" w:rsidRDefault="0021081B" w:rsidP="00AD6194">
      <w:pPr>
        <w:jc w:val="both"/>
        <w:rPr>
          <w:szCs w:val="24"/>
        </w:rPr>
      </w:pPr>
      <w:r w:rsidRPr="00731404">
        <w:rPr>
          <w:szCs w:val="24"/>
        </w:rPr>
        <w:t xml:space="preserve">SPOSITO, Maria Encarnação Beltrão. Parâmetros Curriculares Nacionais para o ensino de Geografia; pontos e contrapontos para uma análise. In: CARLOS, Ana Fani </w:t>
      </w:r>
      <w:proofErr w:type="spellStart"/>
      <w:r w:rsidRPr="00731404">
        <w:rPr>
          <w:szCs w:val="24"/>
        </w:rPr>
        <w:t>Alessandri</w:t>
      </w:r>
      <w:proofErr w:type="spellEnd"/>
      <w:r w:rsidRPr="00731404">
        <w:rPr>
          <w:szCs w:val="24"/>
        </w:rPr>
        <w:t>, OLIVEIRA, Ariovaldo Umbelino de (</w:t>
      </w:r>
      <w:proofErr w:type="spellStart"/>
      <w:r w:rsidRPr="00731404">
        <w:rPr>
          <w:szCs w:val="24"/>
        </w:rPr>
        <w:t>Orgs</w:t>
      </w:r>
      <w:proofErr w:type="spellEnd"/>
      <w:r w:rsidRPr="00731404">
        <w:rPr>
          <w:szCs w:val="24"/>
        </w:rPr>
        <w:t xml:space="preserve">.). </w:t>
      </w:r>
      <w:r w:rsidRPr="00731404">
        <w:rPr>
          <w:b/>
          <w:szCs w:val="24"/>
        </w:rPr>
        <w:t>Reformas no mundo da educação: parâmetros curriculares e Geografia</w:t>
      </w:r>
      <w:r w:rsidRPr="00731404">
        <w:rPr>
          <w:szCs w:val="24"/>
        </w:rPr>
        <w:t>. São Paulo: Contexto, 1999.</w:t>
      </w:r>
    </w:p>
    <w:p w14:paraId="7C73951B" w14:textId="77777777" w:rsidR="00AD6194" w:rsidRDefault="00AD6194" w:rsidP="00AD6194">
      <w:pPr>
        <w:jc w:val="both"/>
        <w:rPr>
          <w:szCs w:val="24"/>
        </w:rPr>
      </w:pPr>
    </w:p>
    <w:p w14:paraId="19600596" w14:textId="77777777" w:rsidR="00B72A9C" w:rsidRPr="00731404" w:rsidRDefault="00B72A9C" w:rsidP="00731404">
      <w:pPr>
        <w:jc w:val="both"/>
        <w:rPr>
          <w:szCs w:val="24"/>
        </w:rPr>
      </w:pPr>
      <w:r w:rsidRPr="00731404">
        <w:rPr>
          <w:szCs w:val="24"/>
        </w:rPr>
        <w:t xml:space="preserve">WASCHOWICZ, Lilian Anna. </w:t>
      </w:r>
      <w:r w:rsidRPr="00731404">
        <w:rPr>
          <w:b/>
          <w:szCs w:val="24"/>
        </w:rPr>
        <w:t>O Método dialético na Didática</w:t>
      </w:r>
      <w:r w:rsidRPr="00731404">
        <w:rPr>
          <w:szCs w:val="24"/>
        </w:rPr>
        <w:t>. Campinas-SP: Papirus, 1991. (Coleção Magistério: formação e trabalho pedagógico.</w:t>
      </w:r>
      <w:proofErr w:type="gramStart"/>
      <w:r w:rsidRPr="00731404">
        <w:rPr>
          <w:szCs w:val="24"/>
        </w:rPr>
        <w:t>)</w:t>
      </w:r>
      <w:proofErr w:type="gramEnd"/>
    </w:p>
    <w:p w14:paraId="13C2FEE5" w14:textId="77777777" w:rsidR="00B72A9C" w:rsidRPr="00731404" w:rsidRDefault="00B72A9C" w:rsidP="00731404">
      <w:pPr>
        <w:jc w:val="both"/>
        <w:rPr>
          <w:szCs w:val="24"/>
        </w:rPr>
      </w:pPr>
    </w:p>
    <w:sectPr w:rsidR="00B72A9C" w:rsidRPr="00731404" w:rsidSect="00731404">
      <w:headerReference w:type="even" r:id="rId11"/>
      <w:headerReference w:type="default" r:id="rId12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1358F" w14:textId="77777777" w:rsidR="00C75DD3" w:rsidRDefault="00C75DD3">
      <w:r>
        <w:separator/>
      </w:r>
    </w:p>
  </w:endnote>
  <w:endnote w:type="continuationSeparator" w:id="0">
    <w:p w14:paraId="06DDE3B7" w14:textId="77777777" w:rsidR="00C75DD3" w:rsidRDefault="00C7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FDB40" w14:textId="77777777" w:rsidR="00C75DD3" w:rsidRDefault="00C75DD3">
      <w:r>
        <w:separator/>
      </w:r>
    </w:p>
  </w:footnote>
  <w:footnote w:type="continuationSeparator" w:id="0">
    <w:p w14:paraId="2E93C04B" w14:textId="77777777" w:rsidR="00C75DD3" w:rsidRDefault="00C7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8A34" w14:textId="77777777" w:rsidR="003143B9" w:rsidRDefault="003143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EC4ADDB" w14:textId="77777777" w:rsidR="003143B9" w:rsidRDefault="003143B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05100" w14:textId="77777777" w:rsidR="003143B9" w:rsidRDefault="003143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732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47031F0" w14:textId="77777777" w:rsidR="003143B9" w:rsidRDefault="003143B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12A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44E2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06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46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78B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EA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A6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CAF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8D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EAA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0453"/>
    <w:multiLevelType w:val="hybridMultilevel"/>
    <w:tmpl w:val="3D9AA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D345F"/>
    <w:multiLevelType w:val="hybridMultilevel"/>
    <w:tmpl w:val="A26EF668"/>
    <w:lvl w:ilvl="0" w:tplc="CC84719C">
      <w:start w:val="1"/>
      <w:numFmt w:val="bullet"/>
      <w:lvlText w:val=""/>
      <w:lvlJc w:val="left"/>
      <w:pPr>
        <w:ind w:left="720" w:hanging="60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520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1142A10"/>
    <w:multiLevelType w:val="hybridMultilevel"/>
    <w:tmpl w:val="CDCC89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454D"/>
    <w:multiLevelType w:val="multilevel"/>
    <w:tmpl w:val="D9FC3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5C6ABF"/>
    <w:multiLevelType w:val="hybridMultilevel"/>
    <w:tmpl w:val="DFFA098A"/>
    <w:lvl w:ilvl="0" w:tplc="6966DF92">
      <w:start w:val="1"/>
      <w:numFmt w:val="bullet"/>
      <w:lvlText w:val=""/>
      <w:lvlJc w:val="left"/>
      <w:pPr>
        <w:ind w:left="510" w:hanging="51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52E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C631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622228"/>
    <w:multiLevelType w:val="hybridMultilevel"/>
    <w:tmpl w:val="72A6EC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73B03"/>
    <w:multiLevelType w:val="multilevel"/>
    <w:tmpl w:val="3A984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6E34353"/>
    <w:multiLevelType w:val="hybridMultilevel"/>
    <w:tmpl w:val="21760CDC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4B204727"/>
    <w:multiLevelType w:val="hybridMultilevel"/>
    <w:tmpl w:val="DB42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D2A30"/>
    <w:multiLevelType w:val="hybridMultilevel"/>
    <w:tmpl w:val="57C0E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55931"/>
    <w:multiLevelType w:val="hybridMultilevel"/>
    <w:tmpl w:val="0E4A6B72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3CA3989"/>
    <w:multiLevelType w:val="hybridMultilevel"/>
    <w:tmpl w:val="15629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D39EC"/>
    <w:multiLevelType w:val="hybridMultilevel"/>
    <w:tmpl w:val="93407C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763CB"/>
    <w:multiLevelType w:val="hybridMultilevel"/>
    <w:tmpl w:val="63D43E9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929DD"/>
    <w:multiLevelType w:val="hybridMultilevel"/>
    <w:tmpl w:val="72BE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47027"/>
    <w:multiLevelType w:val="multilevel"/>
    <w:tmpl w:val="C818F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D3F1ACB"/>
    <w:multiLevelType w:val="multilevel"/>
    <w:tmpl w:val="4B3A7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EA26950"/>
    <w:multiLevelType w:val="hybridMultilevel"/>
    <w:tmpl w:val="DE54C4AC"/>
    <w:lvl w:ilvl="0" w:tplc="5EF8DF5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19"/>
  </w:num>
  <w:num w:numId="16">
    <w:abstractNumId w:val="17"/>
  </w:num>
  <w:num w:numId="17">
    <w:abstractNumId w:val="14"/>
  </w:num>
  <w:num w:numId="18">
    <w:abstractNumId w:val="27"/>
  </w:num>
  <w:num w:numId="19">
    <w:abstractNumId w:val="21"/>
  </w:num>
  <w:num w:numId="20">
    <w:abstractNumId w:val="24"/>
  </w:num>
  <w:num w:numId="21">
    <w:abstractNumId w:val="22"/>
  </w:num>
  <w:num w:numId="22">
    <w:abstractNumId w:val="23"/>
  </w:num>
  <w:num w:numId="23">
    <w:abstractNumId w:val="20"/>
  </w:num>
  <w:num w:numId="24">
    <w:abstractNumId w:val="25"/>
  </w:num>
  <w:num w:numId="25">
    <w:abstractNumId w:val="11"/>
  </w:num>
  <w:num w:numId="26">
    <w:abstractNumId w:val="15"/>
  </w:num>
  <w:num w:numId="27">
    <w:abstractNumId w:val="30"/>
  </w:num>
  <w:num w:numId="28">
    <w:abstractNumId w:val="18"/>
  </w:num>
  <w:num w:numId="29">
    <w:abstractNumId w:val="13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9"/>
    <w:rsid w:val="00004AAE"/>
    <w:rsid w:val="0001075F"/>
    <w:rsid w:val="0001562B"/>
    <w:rsid w:val="00017489"/>
    <w:rsid w:val="000304DC"/>
    <w:rsid w:val="00032842"/>
    <w:rsid w:val="00036011"/>
    <w:rsid w:val="00052CC6"/>
    <w:rsid w:val="00055323"/>
    <w:rsid w:val="00055CD2"/>
    <w:rsid w:val="00063B33"/>
    <w:rsid w:val="00063D7E"/>
    <w:rsid w:val="0006614C"/>
    <w:rsid w:val="000777FA"/>
    <w:rsid w:val="00095125"/>
    <w:rsid w:val="000B078B"/>
    <w:rsid w:val="000B16AA"/>
    <w:rsid w:val="000C1A63"/>
    <w:rsid w:val="000D59D8"/>
    <w:rsid w:val="000E12B2"/>
    <w:rsid w:val="000E2FF9"/>
    <w:rsid w:val="000E7CC2"/>
    <w:rsid w:val="000F5383"/>
    <w:rsid w:val="0010397D"/>
    <w:rsid w:val="00107BFB"/>
    <w:rsid w:val="00117332"/>
    <w:rsid w:val="00117527"/>
    <w:rsid w:val="001230EF"/>
    <w:rsid w:val="001245A7"/>
    <w:rsid w:val="00136489"/>
    <w:rsid w:val="001439E3"/>
    <w:rsid w:val="00144E7D"/>
    <w:rsid w:val="0014751B"/>
    <w:rsid w:val="00153764"/>
    <w:rsid w:val="00163C58"/>
    <w:rsid w:val="001641D3"/>
    <w:rsid w:val="00165761"/>
    <w:rsid w:val="00173FB5"/>
    <w:rsid w:val="001A5F46"/>
    <w:rsid w:val="001A68C3"/>
    <w:rsid w:val="001B64C0"/>
    <w:rsid w:val="001B6A7D"/>
    <w:rsid w:val="001C0418"/>
    <w:rsid w:val="001C14FA"/>
    <w:rsid w:val="001C2141"/>
    <w:rsid w:val="001C2F46"/>
    <w:rsid w:val="001C3698"/>
    <w:rsid w:val="001C4B5D"/>
    <w:rsid w:val="001D2A0A"/>
    <w:rsid w:val="001D58C4"/>
    <w:rsid w:val="001D6C96"/>
    <w:rsid w:val="001E072D"/>
    <w:rsid w:val="001F0209"/>
    <w:rsid w:val="001F099B"/>
    <w:rsid w:val="001F44FD"/>
    <w:rsid w:val="001F52DC"/>
    <w:rsid w:val="001F5C78"/>
    <w:rsid w:val="00204E67"/>
    <w:rsid w:val="002065EB"/>
    <w:rsid w:val="0021081B"/>
    <w:rsid w:val="00212A44"/>
    <w:rsid w:val="00214B68"/>
    <w:rsid w:val="002234D9"/>
    <w:rsid w:val="002344F6"/>
    <w:rsid w:val="002353DF"/>
    <w:rsid w:val="00237AB0"/>
    <w:rsid w:val="00250EA2"/>
    <w:rsid w:val="00250EE7"/>
    <w:rsid w:val="00261AA8"/>
    <w:rsid w:val="0026618A"/>
    <w:rsid w:val="00274AB0"/>
    <w:rsid w:val="0028062D"/>
    <w:rsid w:val="00283997"/>
    <w:rsid w:val="00287686"/>
    <w:rsid w:val="002961A0"/>
    <w:rsid w:val="00296FAC"/>
    <w:rsid w:val="002A33A8"/>
    <w:rsid w:val="002A63E2"/>
    <w:rsid w:val="002B3226"/>
    <w:rsid w:val="002B3E58"/>
    <w:rsid w:val="002B72AC"/>
    <w:rsid w:val="002B7B7D"/>
    <w:rsid w:val="002C4841"/>
    <w:rsid w:val="002C590A"/>
    <w:rsid w:val="002D2D88"/>
    <w:rsid w:val="002D3B8A"/>
    <w:rsid w:val="002D4FC9"/>
    <w:rsid w:val="002E2778"/>
    <w:rsid w:val="002F6A91"/>
    <w:rsid w:val="00307A04"/>
    <w:rsid w:val="003143B9"/>
    <w:rsid w:val="0032168F"/>
    <w:rsid w:val="00324A50"/>
    <w:rsid w:val="003328F6"/>
    <w:rsid w:val="00337030"/>
    <w:rsid w:val="00345CC6"/>
    <w:rsid w:val="00357230"/>
    <w:rsid w:val="0036042F"/>
    <w:rsid w:val="003769AC"/>
    <w:rsid w:val="0037732B"/>
    <w:rsid w:val="00387E51"/>
    <w:rsid w:val="00396BCA"/>
    <w:rsid w:val="003A115E"/>
    <w:rsid w:val="003B0B18"/>
    <w:rsid w:val="003B47DD"/>
    <w:rsid w:val="003B5C36"/>
    <w:rsid w:val="003C2F4E"/>
    <w:rsid w:val="003F63B1"/>
    <w:rsid w:val="003F6E04"/>
    <w:rsid w:val="003F75B3"/>
    <w:rsid w:val="003F7BAD"/>
    <w:rsid w:val="00411BA8"/>
    <w:rsid w:val="004160AF"/>
    <w:rsid w:val="0042014D"/>
    <w:rsid w:val="00425EFF"/>
    <w:rsid w:val="004313EF"/>
    <w:rsid w:val="004540E6"/>
    <w:rsid w:val="004560F1"/>
    <w:rsid w:val="00461C09"/>
    <w:rsid w:val="004708F6"/>
    <w:rsid w:val="0047611E"/>
    <w:rsid w:val="00476234"/>
    <w:rsid w:val="004873BD"/>
    <w:rsid w:val="00487F2E"/>
    <w:rsid w:val="00491EE5"/>
    <w:rsid w:val="004936FA"/>
    <w:rsid w:val="00495934"/>
    <w:rsid w:val="004A4D43"/>
    <w:rsid w:val="004B1C44"/>
    <w:rsid w:val="004B3D08"/>
    <w:rsid w:val="004B48CF"/>
    <w:rsid w:val="004B4DAA"/>
    <w:rsid w:val="004C1113"/>
    <w:rsid w:val="004D09D4"/>
    <w:rsid w:val="004D2B84"/>
    <w:rsid w:val="004D3F9E"/>
    <w:rsid w:val="004D650B"/>
    <w:rsid w:val="004E0474"/>
    <w:rsid w:val="004F2D28"/>
    <w:rsid w:val="004F6A83"/>
    <w:rsid w:val="004F7E68"/>
    <w:rsid w:val="00500E55"/>
    <w:rsid w:val="0050273A"/>
    <w:rsid w:val="00502DEE"/>
    <w:rsid w:val="00507AC7"/>
    <w:rsid w:val="005149E5"/>
    <w:rsid w:val="00515574"/>
    <w:rsid w:val="00522A01"/>
    <w:rsid w:val="005252CF"/>
    <w:rsid w:val="00526E24"/>
    <w:rsid w:val="00531CF9"/>
    <w:rsid w:val="005349B6"/>
    <w:rsid w:val="00550D26"/>
    <w:rsid w:val="00551220"/>
    <w:rsid w:val="00552CBF"/>
    <w:rsid w:val="005601D9"/>
    <w:rsid w:val="005614AF"/>
    <w:rsid w:val="00563E3E"/>
    <w:rsid w:val="0056756C"/>
    <w:rsid w:val="0056770F"/>
    <w:rsid w:val="00567756"/>
    <w:rsid w:val="005679DE"/>
    <w:rsid w:val="005807C9"/>
    <w:rsid w:val="00582591"/>
    <w:rsid w:val="005915EF"/>
    <w:rsid w:val="00592AC4"/>
    <w:rsid w:val="005A1573"/>
    <w:rsid w:val="005A2DAA"/>
    <w:rsid w:val="005B1906"/>
    <w:rsid w:val="005B4BAD"/>
    <w:rsid w:val="005B7F4C"/>
    <w:rsid w:val="005C4349"/>
    <w:rsid w:val="005C458C"/>
    <w:rsid w:val="005C6E16"/>
    <w:rsid w:val="005D0E7E"/>
    <w:rsid w:val="005D7CB3"/>
    <w:rsid w:val="00614496"/>
    <w:rsid w:val="00622A62"/>
    <w:rsid w:val="00630125"/>
    <w:rsid w:val="00635D51"/>
    <w:rsid w:val="00640354"/>
    <w:rsid w:val="006554E4"/>
    <w:rsid w:val="00663006"/>
    <w:rsid w:val="00665CB0"/>
    <w:rsid w:val="00671B06"/>
    <w:rsid w:val="00676ECD"/>
    <w:rsid w:val="006817B9"/>
    <w:rsid w:val="00690F02"/>
    <w:rsid w:val="006915D6"/>
    <w:rsid w:val="006A06AC"/>
    <w:rsid w:val="006A0E9A"/>
    <w:rsid w:val="006B08BE"/>
    <w:rsid w:val="006C1326"/>
    <w:rsid w:val="006C3E2D"/>
    <w:rsid w:val="006C5DDE"/>
    <w:rsid w:val="006C77C3"/>
    <w:rsid w:val="006D0858"/>
    <w:rsid w:val="006D2D85"/>
    <w:rsid w:val="006E4D7E"/>
    <w:rsid w:val="006E5923"/>
    <w:rsid w:val="006E70E4"/>
    <w:rsid w:val="007035B8"/>
    <w:rsid w:val="00712738"/>
    <w:rsid w:val="0071351E"/>
    <w:rsid w:val="00713D2A"/>
    <w:rsid w:val="00714DFF"/>
    <w:rsid w:val="0072189F"/>
    <w:rsid w:val="00722DA4"/>
    <w:rsid w:val="00725660"/>
    <w:rsid w:val="00730331"/>
    <w:rsid w:val="00731404"/>
    <w:rsid w:val="00753E7D"/>
    <w:rsid w:val="0076553C"/>
    <w:rsid w:val="007830F1"/>
    <w:rsid w:val="00783955"/>
    <w:rsid w:val="00790C56"/>
    <w:rsid w:val="00796447"/>
    <w:rsid w:val="007C26D7"/>
    <w:rsid w:val="007D2DAE"/>
    <w:rsid w:val="007D4D12"/>
    <w:rsid w:val="007D5514"/>
    <w:rsid w:val="007E421D"/>
    <w:rsid w:val="007E45DC"/>
    <w:rsid w:val="007F1CA6"/>
    <w:rsid w:val="007F6EA0"/>
    <w:rsid w:val="00800553"/>
    <w:rsid w:val="00802EC7"/>
    <w:rsid w:val="008108C3"/>
    <w:rsid w:val="00811562"/>
    <w:rsid w:val="008122E6"/>
    <w:rsid w:val="00815744"/>
    <w:rsid w:val="00830EF8"/>
    <w:rsid w:val="0084280D"/>
    <w:rsid w:val="008652D1"/>
    <w:rsid w:val="00870A79"/>
    <w:rsid w:val="008744D5"/>
    <w:rsid w:val="008822F3"/>
    <w:rsid w:val="00895428"/>
    <w:rsid w:val="0089630C"/>
    <w:rsid w:val="008A2B77"/>
    <w:rsid w:val="008A4C3C"/>
    <w:rsid w:val="008A647E"/>
    <w:rsid w:val="008B5D8B"/>
    <w:rsid w:val="008B70CE"/>
    <w:rsid w:val="008F097F"/>
    <w:rsid w:val="00900961"/>
    <w:rsid w:val="00912D67"/>
    <w:rsid w:val="009132AD"/>
    <w:rsid w:val="009134A5"/>
    <w:rsid w:val="009146BC"/>
    <w:rsid w:val="00924CB8"/>
    <w:rsid w:val="009250C3"/>
    <w:rsid w:val="00927A5C"/>
    <w:rsid w:val="00937018"/>
    <w:rsid w:val="0094004E"/>
    <w:rsid w:val="00942E39"/>
    <w:rsid w:val="00943E3B"/>
    <w:rsid w:val="0095223C"/>
    <w:rsid w:val="00953BFC"/>
    <w:rsid w:val="00976BB9"/>
    <w:rsid w:val="00982D23"/>
    <w:rsid w:val="00983B55"/>
    <w:rsid w:val="00987BDE"/>
    <w:rsid w:val="00993B27"/>
    <w:rsid w:val="009B0606"/>
    <w:rsid w:val="009B12E5"/>
    <w:rsid w:val="009B1CD0"/>
    <w:rsid w:val="009B30CC"/>
    <w:rsid w:val="009B69B0"/>
    <w:rsid w:val="009C4679"/>
    <w:rsid w:val="009C4FF6"/>
    <w:rsid w:val="009D0C79"/>
    <w:rsid w:val="009D5181"/>
    <w:rsid w:val="009D535E"/>
    <w:rsid w:val="009D7BCB"/>
    <w:rsid w:val="009E0647"/>
    <w:rsid w:val="009F0079"/>
    <w:rsid w:val="009F26C0"/>
    <w:rsid w:val="009F2726"/>
    <w:rsid w:val="009F4570"/>
    <w:rsid w:val="009F64E3"/>
    <w:rsid w:val="00A003F1"/>
    <w:rsid w:val="00A0184B"/>
    <w:rsid w:val="00A05C92"/>
    <w:rsid w:val="00A108A2"/>
    <w:rsid w:val="00A132D5"/>
    <w:rsid w:val="00A20125"/>
    <w:rsid w:val="00A20B53"/>
    <w:rsid w:val="00A53788"/>
    <w:rsid w:val="00A60BB1"/>
    <w:rsid w:val="00A64457"/>
    <w:rsid w:val="00A67F9E"/>
    <w:rsid w:val="00A74950"/>
    <w:rsid w:val="00A74A93"/>
    <w:rsid w:val="00A76A3C"/>
    <w:rsid w:val="00A83F33"/>
    <w:rsid w:val="00A846D7"/>
    <w:rsid w:val="00A92098"/>
    <w:rsid w:val="00A9263F"/>
    <w:rsid w:val="00A941FB"/>
    <w:rsid w:val="00AC3D53"/>
    <w:rsid w:val="00AC4637"/>
    <w:rsid w:val="00AD347D"/>
    <w:rsid w:val="00AD6194"/>
    <w:rsid w:val="00AE58F6"/>
    <w:rsid w:val="00AF0A8D"/>
    <w:rsid w:val="00B07909"/>
    <w:rsid w:val="00B13652"/>
    <w:rsid w:val="00B14C1E"/>
    <w:rsid w:val="00B15A9B"/>
    <w:rsid w:val="00B17664"/>
    <w:rsid w:val="00B204F5"/>
    <w:rsid w:val="00B2244E"/>
    <w:rsid w:val="00B3294C"/>
    <w:rsid w:val="00B32FDE"/>
    <w:rsid w:val="00B3483C"/>
    <w:rsid w:val="00B37D29"/>
    <w:rsid w:val="00B41CB2"/>
    <w:rsid w:val="00B43494"/>
    <w:rsid w:val="00B447F0"/>
    <w:rsid w:val="00B45B4F"/>
    <w:rsid w:val="00B52DB6"/>
    <w:rsid w:val="00B63394"/>
    <w:rsid w:val="00B63BF6"/>
    <w:rsid w:val="00B665E5"/>
    <w:rsid w:val="00B72A9C"/>
    <w:rsid w:val="00B755A0"/>
    <w:rsid w:val="00B76A8D"/>
    <w:rsid w:val="00B76B52"/>
    <w:rsid w:val="00B86EC3"/>
    <w:rsid w:val="00B8747F"/>
    <w:rsid w:val="00B91930"/>
    <w:rsid w:val="00B92C60"/>
    <w:rsid w:val="00B946CA"/>
    <w:rsid w:val="00BA5E8A"/>
    <w:rsid w:val="00BB5243"/>
    <w:rsid w:val="00BC5EAA"/>
    <w:rsid w:val="00BD6614"/>
    <w:rsid w:val="00BE0B1F"/>
    <w:rsid w:val="00BE18BD"/>
    <w:rsid w:val="00BE5B59"/>
    <w:rsid w:val="00BE6C42"/>
    <w:rsid w:val="00BE7B65"/>
    <w:rsid w:val="00C04B6D"/>
    <w:rsid w:val="00C06878"/>
    <w:rsid w:val="00C07AC1"/>
    <w:rsid w:val="00C11CB7"/>
    <w:rsid w:val="00C14247"/>
    <w:rsid w:val="00C17A5D"/>
    <w:rsid w:val="00C21994"/>
    <w:rsid w:val="00C24C64"/>
    <w:rsid w:val="00C26E07"/>
    <w:rsid w:val="00C2755D"/>
    <w:rsid w:val="00C30E0D"/>
    <w:rsid w:val="00C3449C"/>
    <w:rsid w:val="00C436C0"/>
    <w:rsid w:val="00C47323"/>
    <w:rsid w:val="00C60E93"/>
    <w:rsid w:val="00C75DD3"/>
    <w:rsid w:val="00C7786D"/>
    <w:rsid w:val="00C84888"/>
    <w:rsid w:val="00C85A39"/>
    <w:rsid w:val="00C9748C"/>
    <w:rsid w:val="00CA0567"/>
    <w:rsid w:val="00CA1426"/>
    <w:rsid w:val="00CB0031"/>
    <w:rsid w:val="00CB0256"/>
    <w:rsid w:val="00CB1327"/>
    <w:rsid w:val="00CB1658"/>
    <w:rsid w:val="00CD1C76"/>
    <w:rsid w:val="00CE2923"/>
    <w:rsid w:val="00CE2DC7"/>
    <w:rsid w:val="00CE447A"/>
    <w:rsid w:val="00CE79E3"/>
    <w:rsid w:val="00CF03AA"/>
    <w:rsid w:val="00D009DD"/>
    <w:rsid w:val="00D05DA3"/>
    <w:rsid w:val="00D1106F"/>
    <w:rsid w:val="00D11E41"/>
    <w:rsid w:val="00D1387F"/>
    <w:rsid w:val="00D13D95"/>
    <w:rsid w:val="00D15318"/>
    <w:rsid w:val="00D20F20"/>
    <w:rsid w:val="00D3459A"/>
    <w:rsid w:val="00D52821"/>
    <w:rsid w:val="00D545D3"/>
    <w:rsid w:val="00D57E73"/>
    <w:rsid w:val="00D67F78"/>
    <w:rsid w:val="00D731B8"/>
    <w:rsid w:val="00D84017"/>
    <w:rsid w:val="00D90C7C"/>
    <w:rsid w:val="00D933E2"/>
    <w:rsid w:val="00D9570C"/>
    <w:rsid w:val="00DA0251"/>
    <w:rsid w:val="00DA03FD"/>
    <w:rsid w:val="00DA2080"/>
    <w:rsid w:val="00DA2D73"/>
    <w:rsid w:val="00DC2D7F"/>
    <w:rsid w:val="00DC6B69"/>
    <w:rsid w:val="00DC752E"/>
    <w:rsid w:val="00DD1EE5"/>
    <w:rsid w:val="00DE0199"/>
    <w:rsid w:val="00DE57A1"/>
    <w:rsid w:val="00DE72C1"/>
    <w:rsid w:val="00DF3653"/>
    <w:rsid w:val="00DF51E3"/>
    <w:rsid w:val="00DF536D"/>
    <w:rsid w:val="00E02B86"/>
    <w:rsid w:val="00E1320B"/>
    <w:rsid w:val="00E241ED"/>
    <w:rsid w:val="00E34CCA"/>
    <w:rsid w:val="00E411AC"/>
    <w:rsid w:val="00E47535"/>
    <w:rsid w:val="00E527C4"/>
    <w:rsid w:val="00E6039E"/>
    <w:rsid w:val="00E629F2"/>
    <w:rsid w:val="00E703F8"/>
    <w:rsid w:val="00E7160A"/>
    <w:rsid w:val="00E73681"/>
    <w:rsid w:val="00E7705F"/>
    <w:rsid w:val="00E87A1D"/>
    <w:rsid w:val="00E95DF3"/>
    <w:rsid w:val="00EA0063"/>
    <w:rsid w:val="00EB2228"/>
    <w:rsid w:val="00EB3C9B"/>
    <w:rsid w:val="00EB3E3A"/>
    <w:rsid w:val="00EC3D12"/>
    <w:rsid w:val="00EC76BF"/>
    <w:rsid w:val="00ED3993"/>
    <w:rsid w:val="00ED667D"/>
    <w:rsid w:val="00EE3AFD"/>
    <w:rsid w:val="00EE504E"/>
    <w:rsid w:val="00EE5C8A"/>
    <w:rsid w:val="00EF2D01"/>
    <w:rsid w:val="00EF4A1F"/>
    <w:rsid w:val="00F055A8"/>
    <w:rsid w:val="00F0623F"/>
    <w:rsid w:val="00F06684"/>
    <w:rsid w:val="00F11C1A"/>
    <w:rsid w:val="00F1274F"/>
    <w:rsid w:val="00F17EE0"/>
    <w:rsid w:val="00F24D61"/>
    <w:rsid w:val="00F2618C"/>
    <w:rsid w:val="00F47FB9"/>
    <w:rsid w:val="00F50A4C"/>
    <w:rsid w:val="00F50F3D"/>
    <w:rsid w:val="00F52BFD"/>
    <w:rsid w:val="00F53FD2"/>
    <w:rsid w:val="00F61CF7"/>
    <w:rsid w:val="00F61F8F"/>
    <w:rsid w:val="00F63542"/>
    <w:rsid w:val="00F716F6"/>
    <w:rsid w:val="00F732CA"/>
    <w:rsid w:val="00F83838"/>
    <w:rsid w:val="00F87706"/>
    <w:rsid w:val="00F95874"/>
    <w:rsid w:val="00F95B84"/>
    <w:rsid w:val="00FA3D2B"/>
    <w:rsid w:val="00FB14F8"/>
    <w:rsid w:val="00FB3BD1"/>
    <w:rsid w:val="00FC050E"/>
    <w:rsid w:val="00FD06AD"/>
    <w:rsid w:val="00FD0DB7"/>
    <w:rsid w:val="00FD1815"/>
    <w:rsid w:val="00FD1DAE"/>
    <w:rsid w:val="00FD4258"/>
    <w:rsid w:val="00FD7B28"/>
    <w:rsid w:val="00FE21B6"/>
    <w:rsid w:val="00FE3E03"/>
    <w:rsid w:val="00FE6433"/>
    <w:rsid w:val="00FF3E8A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9A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2D"/>
    <w:rPr>
      <w:sz w:val="24"/>
    </w:rPr>
  </w:style>
  <w:style w:type="paragraph" w:styleId="Ttulo1">
    <w:name w:val="heading 1"/>
    <w:basedOn w:val="Normal"/>
    <w:next w:val="Normal"/>
    <w:qFormat/>
    <w:rsid w:val="0084280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280D"/>
    <w:pPr>
      <w:keepNext/>
      <w:jc w:val="both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552C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4280D"/>
  </w:style>
  <w:style w:type="paragraph" w:styleId="Cabealho">
    <w:name w:val="header"/>
    <w:basedOn w:val="Normal"/>
    <w:rsid w:val="0084280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5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">
    <w:name w:val="txt_arial_8pt_gray"/>
    <w:rsid w:val="00AD347D"/>
  </w:style>
  <w:style w:type="character" w:styleId="Refdecomentrio">
    <w:name w:val="annotation reference"/>
    <w:rsid w:val="006403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03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40354"/>
  </w:style>
  <w:style w:type="paragraph" w:styleId="Assuntodocomentrio">
    <w:name w:val="annotation subject"/>
    <w:basedOn w:val="Textodecomentrio"/>
    <w:next w:val="Textodecomentrio"/>
    <w:link w:val="AssuntodocomentrioChar"/>
    <w:rsid w:val="00640354"/>
    <w:rPr>
      <w:b/>
      <w:bCs/>
    </w:rPr>
  </w:style>
  <w:style w:type="character" w:customStyle="1" w:styleId="AssuntodocomentrioChar">
    <w:name w:val="Assunto do comentário Char"/>
    <w:link w:val="Assuntodocomentrio"/>
    <w:rsid w:val="00640354"/>
    <w:rPr>
      <w:b/>
      <w:bCs/>
    </w:rPr>
  </w:style>
  <w:style w:type="paragraph" w:styleId="Textodebalo">
    <w:name w:val="Balloon Text"/>
    <w:basedOn w:val="Normal"/>
    <w:link w:val="TextodebaloChar"/>
    <w:rsid w:val="0064035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403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7F78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Forte">
    <w:name w:val="Strong"/>
    <w:uiPriority w:val="22"/>
    <w:qFormat/>
    <w:rsid w:val="00B43494"/>
    <w:rPr>
      <w:b/>
      <w:bCs/>
    </w:rPr>
  </w:style>
  <w:style w:type="character" w:styleId="Hyperlink">
    <w:name w:val="Hyperlink"/>
    <w:basedOn w:val="Fontepargpadro"/>
    <w:unhideWhenUsed/>
    <w:rsid w:val="00163C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63C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2D"/>
    <w:rPr>
      <w:sz w:val="24"/>
    </w:rPr>
  </w:style>
  <w:style w:type="paragraph" w:styleId="Ttulo1">
    <w:name w:val="heading 1"/>
    <w:basedOn w:val="Normal"/>
    <w:next w:val="Normal"/>
    <w:qFormat/>
    <w:rsid w:val="0084280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280D"/>
    <w:pPr>
      <w:keepNext/>
      <w:jc w:val="both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qFormat/>
    <w:rsid w:val="00552C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4280D"/>
  </w:style>
  <w:style w:type="paragraph" w:styleId="Cabealho">
    <w:name w:val="header"/>
    <w:basedOn w:val="Normal"/>
    <w:rsid w:val="0084280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5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">
    <w:name w:val="txt_arial_8pt_gray"/>
    <w:rsid w:val="00AD347D"/>
  </w:style>
  <w:style w:type="character" w:styleId="Refdecomentrio">
    <w:name w:val="annotation reference"/>
    <w:rsid w:val="006403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4035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640354"/>
  </w:style>
  <w:style w:type="paragraph" w:styleId="Assuntodocomentrio">
    <w:name w:val="annotation subject"/>
    <w:basedOn w:val="Textodecomentrio"/>
    <w:next w:val="Textodecomentrio"/>
    <w:link w:val="AssuntodocomentrioChar"/>
    <w:rsid w:val="00640354"/>
    <w:rPr>
      <w:b/>
      <w:bCs/>
    </w:rPr>
  </w:style>
  <w:style w:type="character" w:customStyle="1" w:styleId="AssuntodocomentrioChar">
    <w:name w:val="Assunto do comentário Char"/>
    <w:link w:val="Assuntodocomentrio"/>
    <w:rsid w:val="00640354"/>
    <w:rPr>
      <w:b/>
      <w:bCs/>
    </w:rPr>
  </w:style>
  <w:style w:type="paragraph" w:styleId="Textodebalo">
    <w:name w:val="Balloon Text"/>
    <w:basedOn w:val="Normal"/>
    <w:link w:val="TextodebaloChar"/>
    <w:rsid w:val="0064035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4035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7F78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character" w:styleId="Forte">
    <w:name w:val="Strong"/>
    <w:uiPriority w:val="22"/>
    <w:qFormat/>
    <w:rsid w:val="00B43494"/>
    <w:rPr>
      <w:b/>
      <w:bCs/>
    </w:rPr>
  </w:style>
  <w:style w:type="character" w:styleId="Hyperlink">
    <w:name w:val="Hyperlink"/>
    <w:basedOn w:val="Fontepargpadro"/>
    <w:unhideWhenUsed/>
    <w:rsid w:val="00163C5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6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nacionalcomum.mec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entrodemidiasp.educacao.sp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F1D5-E98B-4552-A67D-ACC003E2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Faculdade de Educação</vt:lpstr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Faculdade de Educação</dc:title>
  <dc:creator>Amaury</dc:creator>
  <cp:lastModifiedBy>Nuria Hanglei Cacete</cp:lastModifiedBy>
  <cp:revision>2</cp:revision>
  <cp:lastPrinted>2020-02-08T23:41:00Z</cp:lastPrinted>
  <dcterms:created xsi:type="dcterms:W3CDTF">2020-09-14T19:15:00Z</dcterms:created>
  <dcterms:modified xsi:type="dcterms:W3CDTF">2020-09-14T19:15:00Z</dcterms:modified>
</cp:coreProperties>
</file>