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B386" w14:textId="029EA83C" w:rsidR="00F43CE8" w:rsidRPr="00507C9A" w:rsidRDefault="00B70F75" w:rsidP="006D0ED9">
      <w:pPr>
        <w:spacing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  <w:highlight w:val="yellow"/>
        </w:rPr>
        <w:t>EMENTA</w:t>
      </w:r>
      <w:r w:rsidRPr="00507C9A">
        <w:rPr>
          <w:rFonts w:cs="Arial"/>
        </w:rPr>
        <w:t xml:space="preserve"> </w:t>
      </w:r>
    </w:p>
    <w:p w14:paraId="61586B24" w14:textId="5713CDCB" w:rsidR="009373B4" w:rsidRPr="00507C9A" w:rsidRDefault="0024286A" w:rsidP="00507C9A">
      <w:pPr>
        <w:spacing w:before="120" w:line="360" w:lineRule="auto"/>
        <w:jc w:val="both"/>
        <w:rPr>
          <w:rFonts w:cs="Arial"/>
        </w:rPr>
      </w:pPr>
      <w:r w:rsidRPr="00507C9A">
        <w:rPr>
          <w:rFonts w:cs="Arial"/>
        </w:rPr>
        <w:t xml:space="preserve">Disciplina </w:t>
      </w:r>
      <w:r w:rsidR="00B100DD" w:rsidRPr="00507C9A">
        <w:rPr>
          <w:rFonts w:cs="Arial"/>
          <w:color w:val="222222"/>
          <w:shd w:val="clear" w:color="auto" w:fill="FFFFFF"/>
        </w:rPr>
        <w:t>RCM5918: Atualização em dermatoses bolhosas autoimunes−Seminários</w:t>
      </w:r>
      <w:r w:rsidR="00B100DD" w:rsidRPr="00507C9A">
        <w:rPr>
          <w:rFonts w:cs="Arial"/>
        </w:rPr>
        <w:t xml:space="preserve">. </w:t>
      </w:r>
    </w:p>
    <w:p w14:paraId="1F996536" w14:textId="77777777" w:rsidR="00933A8D" w:rsidRPr="00507C9A" w:rsidRDefault="00933A8D" w:rsidP="00507C9A">
      <w:pPr>
        <w:spacing w:before="240" w:after="0" w:line="360" w:lineRule="auto"/>
        <w:jc w:val="both"/>
        <w:rPr>
          <w:rFonts w:cs="Arial"/>
        </w:rPr>
      </w:pPr>
      <w:r w:rsidRPr="00507C9A">
        <w:rPr>
          <w:rFonts w:cs="Arial"/>
        </w:rPr>
        <w:t>Coordenadores: Ana Maria Roselino; Roberto Bueno Filho; Helena Barbosa Lugão</w:t>
      </w:r>
    </w:p>
    <w:p w14:paraId="7BF3D824" w14:textId="77777777" w:rsidR="00507C9A" w:rsidRPr="00507C9A" w:rsidRDefault="00507C9A" w:rsidP="00507C9A">
      <w:pPr>
        <w:spacing w:before="120"/>
        <w:jc w:val="both"/>
      </w:pPr>
      <w:r w:rsidRPr="00507C9A">
        <w:t xml:space="preserve">OBJETIVOS: Estimular o estudo e análise crítica de temas relacionados às dermatoses bolhosas autoimunes, com consulta a manuscritos de revisão de circulação internacional. </w:t>
      </w:r>
    </w:p>
    <w:p w14:paraId="63DC75DD" w14:textId="77777777" w:rsidR="00507C9A" w:rsidRPr="00507C9A" w:rsidRDefault="00507C9A" w:rsidP="00507C9A">
      <w:pPr>
        <w:spacing w:before="120"/>
        <w:jc w:val="both"/>
      </w:pPr>
      <w:r w:rsidRPr="00507C9A">
        <w:t>JUSTIFICATIVA: A patogênese das dermatoses bolhosas autoimunes inclui conceitos da imunidade inata e adaptativa; são passíveis de modelos experimentais e demandam exaustivo diagnóstico diferencial. O aluno terá oportunidade de rever esses conceitos e de aprimorar o conhecimento na área.</w:t>
      </w:r>
    </w:p>
    <w:p w14:paraId="02A4C925" w14:textId="78536EAA" w:rsidR="00507C9A" w:rsidRPr="00507C9A" w:rsidRDefault="001264CF" w:rsidP="001264CF">
      <w:pPr>
        <w:spacing w:before="240" w:after="0" w:line="360" w:lineRule="auto"/>
        <w:jc w:val="both"/>
        <w:rPr>
          <w:rFonts w:eastAsia="Times New Roman" w:cs="Arial"/>
          <w:color w:val="222222"/>
          <w:lang w:eastAsia="pt-BR"/>
        </w:rPr>
      </w:pPr>
      <w:r>
        <w:rPr>
          <w:rFonts w:cs="Arial"/>
        </w:rPr>
        <w:t>Total 4</w:t>
      </w:r>
      <w:r w:rsidR="00933A8D" w:rsidRPr="00507C9A">
        <w:rPr>
          <w:rFonts w:cs="Arial"/>
        </w:rPr>
        <w:t>0h – 4 créditos</w:t>
      </w:r>
      <w:r>
        <w:rPr>
          <w:rFonts w:cs="Arial"/>
        </w:rPr>
        <w:t xml:space="preserve"> - </w:t>
      </w:r>
      <w:r w:rsidR="00507C9A">
        <w:rPr>
          <w:rFonts w:cs="Arial"/>
        </w:rPr>
        <w:t>Seminário/aula teórica: 1h semanal</w:t>
      </w:r>
      <w:r>
        <w:rPr>
          <w:rFonts w:cs="Arial"/>
        </w:rPr>
        <w:t xml:space="preserve">; </w:t>
      </w:r>
      <w:r w:rsidR="00507C9A">
        <w:rPr>
          <w:rFonts w:eastAsia="Times New Roman" w:cs="Arial"/>
          <w:color w:val="222222"/>
          <w:lang w:eastAsia="pt-BR"/>
        </w:rPr>
        <w:t xml:space="preserve">Horas de Estudo:  1h semanal </w:t>
      </w:r>
    </w:p>
    <w:p w14:paraId="743B6A07" w14:textId="0AAB99F6" w:rsidR="0024286A" w:rsidRPr="00507C9A" w:rsidRDefault="009373B4" w:rsidP="00507C9A">
      <w:pPr>
        <w:spacing w:before="240" w:after="0" w:line="360" w:lineRule="auto"/>
        <w:jc w:val="both"/>
        <w:rPr>
          <w:rFonts w:cs="Arial"/>
        </w:rPr>
      </w:pPr>
      <w:r w:rsidRPr="00507C9A">
        <w:rPr>
          <w:rFonts w:cs="Arial"/>
        </w:rPr>
        <w:t>Período: d</w:t>
      </w:r>
      <w:r w:rsidR="0024286A" w:rsidRPr="00507C9A">
        <w:rPr>
          <w:rFonts w:cs="Arial"/>
        </w:rPr>
        <w:t xml:space="preserve">e </w:t>
      </w:r>
      <w:r w:rsidR="00B70F75" w:rsidRPr="00507C9A">
        <w:rPr>
          <w:rFonts w:cs="Arial"/>
        </w:rPr>
        <w:t>0</w:t>
      </w:r>
      <w:r w:rsidR="0024286A" w:rsidRPr="00507C9A">
        <w:rPr>
          <w:rFonts w:cs="Arial"/>
        </w:rPr>
        <w:t xml:space="preserve">3-8-2020 a </w:t>
      </w:r>
      <w:r w:rsidR="00B70F75" w:rsidRPr="00507C9A">
        <w:rPr>
          <w:rFonts w:cs="Arial"/>
        </w:rPr>
        <w:t>14</w:t>
      </w:r>
      <w:r w:rsidR="0024286A" w:rsidRPr="00507C9A">
        <w:rPr>
          <w:rFonts w:cs="Arial"/>
        </w:rPr>
        <w:t>-12-2020</w:t>
      </w:r>
      <w:r w:rsidRPr="00507C9A">
        <w:rPr>
          <w:rFonts w:cs="Arial"/>
        </w:rPr>
        <w:t xml:space="preserve"> (18 temas </w:t>
      </w:r>
      <w:r w:rsidR="00933A8D" w:rsidRPr="00507C9A">
        <w:rPr>
          <w:rFonts w:cs="Arial"/>
        </w:rPr>
        <w:t>mais</w:t>
      </w:r>
      <w:r w:rsidR="00B70F75" w:rsidRPr="00507C9A">
        <w:rPr>
          <w:rFonts w:cs="Arial"/>
        </w:rPr>
        <w:t xml:space="preserve"> avaliação – 19 semanas</w:t>
      </w:r>
      <w:r w:rsidRPr="00507C9A">
        <w:rPr>
          <w:rFonts w:cs="Arial"/>
        </w:rPr>
        <w:t>)</w:t>
      </w:r>
      <w:r w:rsidR="0016242A" w:rsidRPr="00507C9A">
        <w:rPr>
          <w:rFonts w:cs="Arial"/>
        </w:rPr>
        <w:t xml:space="preserve"> </w:t>
      </w:r>
    </w:p>
    <w:p w14:paraId="05538D1B" w14:textId="4C885762" w:rsidR="002E38A1" w:rsidRPr="00507C9A" w:rsidRDefault="002E38A1" w:rsidP="00507C9A">
      <w:pPr>
        <w:spacing w:before="240"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 xml:space="preserve">Horário: Às 2as. Feiras (com exceção dos dias 13/10/2020 e 03/11/2020 </w:t>
      </w:r>
      <w:r w:rsidR="00933A8D" w:rsidRPr="00507C9A">
        <w:rPr>
          <w:rFonts w:cs="Arial"/>
        </w:rPr>
        <w:t xml:space="preserve">- </w:t>
      </w:r>
      <w:r w:rsidRPr="00507C9A">
        <w:rPr>
          <w:rFonts w:cs="Arial"/>
        </w:rPr>
        <w:t>às 3as. feiras), das</w:t>
      </w:r>
      <w:r w:rsidR="00BD3826" w:rsidRPr="00507C9A">
        <w:rPr>
          <w:rFonts w:cs="Arial"/>
        </w:rPr>
        <w:t xml:space="preserve"> </w:t>
      </w:r>
      <w:r w:rsidRPr="00507C9A">
        <w:rPr>
          <w:rFonts w:cs="Arial"/>
        </w:rPr>
        <w:t xml:space="preserve">11h15 às 12h15. </w:t>
      </w:r>
    </w:p>
    <w:p w14:paraId="15FF8257" w14:textId="175EA57F" w:rsidR="009373B4" w:rsidRPr="00507C9A" w:rsidRDefault="0016242A" w:rsidP="00507C9A">
      <w:pPr>
        <w:spacing w:before="240"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 xml:space="preserve">Início: </w:t>
      </w:r>
      <w:r w:rsidR="0024286A" w:rsidRPr="00507C9A">
        <w:rPr>
          <w:rFonts w:cs="Arial"/>
        </w:rPr>
        <w:t>11</w:t>
      </w:r>
      <w:r w:rsidR="002E38A1" w:rsidRPr="00507C9A">
        <w:rPr>
          <w:rFonts w:cs="Arial"/>
        </w:rPr>
        <w:t>h</w:t>
      </w:r>
      <w:r w:rsidR="0024286A" w:rsidRPr="00507C9A">
        <w:rPr>
          <w:rFonts w:cs="Arial"/>
        </w:rPr>
        <w:t>15</w:t>
      </w:r>
      <w:r w:rsidRPr="00507C9A">
        <w:rPr>
          <w:rFonts w:cs="Arial"/>
        </w:rPr>
        <w:t>. Duração do seminário: 45 min</w:t>
      </w:r>
      <w:r w:rsidR="00251103" w:rsidRPr="00507C9A">
        <w:rPr>
          <w:rFonts w:cs="Arial"/>
        </w:rPr>
        <w:t xml:space="preserve"> (improrrogável)</w:t>
      </w:r>
      <w:r w:rsidRPr="00507C9A">
        <w:rPr>
          <w:rFonts w:cs="Arial"/>
        </w:rPr>
        <w:t xml:space="preserve">. </w:t>
      </w:r>
      <w:r w:rsidR="002E38A1" w:rsidRPr="00507C9A">
        <w:rPr>
          <w:rFonts w:cs="Arial"/>
        </w:rPr>
        <w:t>Discussão: 15 min.</w:t>
      </w:r>
    </w:p>
    <w:p w14:paraId="1DE61C37" w14:textId="5A55BCE2" w:rsidR="0031691C" w:rsidRPr="00507C9A" w:rsidRDefault="009373B4" w:rsidP="00507C9A">
      <w:pPr>
        <w:spacing w:before="240"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>L</w:t>
      </w:r>
      <w:r w:rsidR="0031691C" w:rsidRPr="00507C9A">
        <w:rPr>
          <w:rFonts w:cs="Arial"/>
        </w:rPr>
        <w:t>ocal:</w:t>
      </w:r>
      <w:r w:rsidR="00DD5A85" w:rsidRPr="00507C9A">
        <w:rPr>
          <w:rFonts w:cs="Arial"/>
        </w:rPr>
        <w:t xml:space="preserve"> </w:t>
      </w:r>
      <w:r w:rsidRPr="00507C9A">
        <w:rPr>
          <w:rFonts w:cs="Arial"/>
        </w:rPr>
        <w:t>Videoconferências</w:t>
      </w:r>
      <w:r w:rsidR="00D5281D" w:rsidRPr="00507C9A">
        <w:rPr>
          <w:rFonts w:cs="Arial"/>
        </w:rPr>
        <w:t xml:space="preserve"> </w:t>
      </w:r>
      <w:r w:rsidR="0062444B" w:rsidRPr="00507C9A">
        <w:rPr>
          <w:rFonts w:cs="Arial"/>
        </w:rPr>
        <w:t>pelo Google Meet</w:t>
      </w:r>
      <w:r w:rsidR="00D5281D" w:rsidRPr="00507C9A">
        <w:rPr>
          <w:rFonts w:cs="Arial"/>
        </w:rPr>
        <w:t xml:space="preserve"> (presencial na Sala 28</w:t>
      </w:r>
      <w:r w:rsidR="008A4EB1" w:rsidRPr="00507C9A">
        <w:rPr>
          <w:rFonts w:cs="Arial"/>
        </w:rPr>
        <w:t xml:space="preserve"> – ambulatório corredor 6 HC)</w:t>
      </w:r>
    </w:p>
    <w:p w14:paraId="278A451A" w14:textId="244D2FED" w:rsidR="002E38A1" w:rsidRPr="00507C9A" w:rsidRDefault="002E38A1" w:rsidP="006D0ED9">
      <w:pPr>
        <w:spacing w:before="240"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 xml:space="preserve">Material bibliográfico: </w:t>
      </w:r>
      <w:r w:rsidR="00251103" w:rsidRPr="00507C9A">
        <w:rPr>
          <w:rFonts w:cs="Arial"/>
        </w:rPr>
        <w:t>Em anexo</w:t>
      </w:r>
      <w:r w:rsidR="00BD3826" w:rsidRPr="00507C9A">
        <w:rPr>
          <w:rFonts w:cs="Arial"/>
        </w:rPr>
        <w:t>. O ministrante enviará o material completo 2 semanas antes de cada seminário.</w:t>
      </w:r>
    </w:p>
    <w:p w14:paraId="26F7DEB9" w14:textId="5EBC09F8" w:rsidR="002E38A1" w:rsidRPr="00507C9A" w:rsidRDefault="002E38A1" w:rsidP="006D0ED9">
      <w:pPr>
        <w:spacing w:before="240"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 xml:space="preserve">Avaliação: </w:t>
      </w:r>
      <w:r w:rsidR="00933A8D" w:rsidRPr="00507C9A">
        <w:rPr>
          <w:rFonts w:cs="Arial"/>
        </w:rPr>
        <w:t>Serão apre</w:t>
      </w:r>
      <w:r w:rsidRPr="00507C9A">
        <w:rPr>
          <w:rFonts w:cs="Arial"/>
        </w:rPr>
        <w:t xml:space="preserve">sentados </w:t>
      </w:r>
      <w:r w:rsidR="00251103" w:rsidRPr="00507C9A">
        <w:rPr>
          <w:rFonts w:cs="Arial"/>
        </w:rPr>
        <w:t>2</w:t>
      </w:r>
      <w:r w:rsidR="00933A8D" w:rsidRPr="00507C9A">
        <w:rPr>
          <w:rFonts w:cs="Arial"/>
        </w:rPr>
        <w:t xml:space="preserve"> casos clínicos </w:t>
      </w:r>
      <w:r w:rsidRPr="00507C9A">
        <w:rPr>
          <w:rFonts w:cs="Arial"/>
        </w:rPr>
        <w:t>por videoconferência (ou presencial</w:t>
      </w:r>
      <w:r w:rsidR="00A76E34" w:rsidRPr="00507C9A">
        <w:rPr>
          <w:rFonts w:cs="Arial"/>
        </w:rPr>
        <w:t xml:space="preserve"> no computador</w:t>
      </w:r>
      <w:r w:rsidRPr="00507C9A">
        <w:rPr>
          <w:rFonts w:cs="Arial"/>
        </w:rPr>
        <w:t>) no dia 14-12-2020, com</w:t>
      </w:r>
      <w:r w:rsidR="00A76E34" w:rsidRPr="00507C9A">
        <w:rPr>
          <w:rFonts w:cs="Arial"/>
        </w:rPr>
        <w:t xml:space="preserve"> in</w:t>
      </w:r>
      <w:r w:rsidR="00251103" w:rsidRPr="00507C9A">
        <w:rPr>
          <w:rFonts w:cs="Arial"/>
        </w:rPr>
        <w:t>ício às 12h15 e término às 12h35</w:t>
      </w:r>
      <w:r w:rsidR="00A76E34" w:rsidRPr="00507C9A">
        <w:rPr>
          <w:rFonts w:cs="Arial"/>
        </w:rPr>
        <w:t xml:space="preserve"> (1</w:t>
      </w:r>
      <w:r w:rsidR="00933A8D" w:rsidRPr="00507C9A">
        <w:rPr>
          <w:rFonts w:cs="Arial"/>
        </w:rPr>
        <w:t>0</w:t>
      </w:r>
      <w:r w:rsidR="00A76E34" w:rsidRPr="00507C9A">
        <w:rPr>
          <w:rFonts w:cs="Arial"/>
        </w:rPr>
        <w:t xml:space="preserve"> </w:t>
      </w:r>
      <w:r w:rsidRPr="00507C9A">
        <w:rPr>
          <w:rFonts w:cs="Arial"/>
        </w:rPr>
        <w:t xml:space="preserve">min cada caso). Serão abordados </w:t>
      </w:r>
      <w:r w:rsidR="00A76E34" w:rsidRPr="00507C9A">
        <w:rPr>
          <w:rFonts w:cs="Arial"/>
        </w:rPr>
        <w:t xml:space="preserve">patogênese, </w:t>
      </w:r>
      <w:r w:rsidRPr="00507C9A">
        <w:rPr>
          <w:rFonts w:cs="Arial"/>
        </w:rPr>
        <w:t>diagnóstico clínico</w:t>
      </w:r>
      <w:r w:rsidR="00A76E34" w:rsidRPr="00507C9A">
        <w:rPr>
          <w:rFonts w:cs="Arial"/>
        </w:rPr>
        <w:t xml:space="preserve"> e</w:t>
      </w:r>
      <w:r w:rsidRPr="00507C9A">
        <w:rPr>
          <w:rFonts w:cs="Arial"/>
        </w:rPr>
        <w:t xml:space="preserve"> laboratorial</w:t>
      </w:r>
      <w:r w:rsidR="00251103" w:rsidRPr="00507C9A">
        <w:rPr>
          <w:rFonts w:cs="Arial"/>
        </w:rPr>
        <w:t>,</w:t>
      </w:r>
      <w:r w:rsidRPr="00507C9A">
        <w:rPr>
          <w:rFonts w:cs="Arial"/>
        </w:rPr>
        <w:t xml:space="preserve"> e diagnóstico diferencial. </w:t>
      </w:r>
      <w:r w:rsidR="00251103" w:rsidRPr="00507C9A">
        <w:rPr>
          <w:rFonts w:cs="Arial"/>
        </w:rPr>
        <w:t xml:space="preserve">Após a apresentação dos casos, o aluno terá 1h para discorrer por escrito. </w:t>
      </w:r>
      <w:r w:rsidR="0060575E" w:rsidRPr="00507C9A">
        <w:rPr>
          <w:rFonts w:cs="Arial"/>
        </w:rPr>
        <w:t xml:space="preserve">A comissão avaliadora será constituída pelos coordenadores da disciplina. </w:t>
      </w:r>
      <w:r w:rsidR="00933A8D" w:rsidRPr="00507C9A">
        <w:rPr>
          <w:rFonts w:cs="Arial"/>
        </w:rPr>
        <w:t>O aluno será aprovado com conceitos A e B.</w:t>
      </w:r>
    </w:p>
    <w:p w14:paraId="32F8A439" w14:textId="71EA9602" w:rsidR="00251103" w:rsidRPr="00507C9A" w:rsidRDefault="00251103" w:rsidP="006D0ED9">
      <w:pPr>
        <w:spacing w:before="240"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>Serão fornecidas declarações aos ministrantes e participantes.</w:t>
      </w:r>
    </w:p>
    <w:p w14:paraId="42B2A276" w14:textId="77777777" w:rsidR="004018AA" w:rsidRPr="00507C9A" w:rsidRDefault="004018AA" w:rsidP="00BD3826">
      <w:pPr>
        <w:spacing w:after="0" w:line="360" w:lineRule="auto"/>
        <w:ind w:right="340"/>
        <w:jc w:val="both"/>
        <w:rPr>
          <w:rFonts w:cs="Arial"/>
        </w:rPr>
      </w:pPr>
    </w:p>
    <w:p w14:paraId="675A1D75" w14:textId="7E9C0682" w:rsidR="009373B4" w:rsidRPr="00507C9A" w:rsidRDefault="009373B4" w:rsidP="006D0ED9">
      <w:pPr>
        <w:spacing w:after="0" w:line="360" w:lineRule="auto"/>
        <w:ind w:right="340"/>
        <w:jc w:val="both"/>
        <w:rPr>
          <w:rFonts w:cs="Arial"/>
        </w:rPr>
      </w:pPr>
      <w:r w:rsidRPr="00507C9A">
        <w:rPr>
          <w:rFonts w:cs="Arial"/>
        </w:rPr>
        <w:t xml:space="preserve">Programa: </w:t>
      </w:r>
    </w:p>
    <w:p w14:paraId="76FEBB96" w14:textId="6C1BD06C" w:rsidR="00B96310" w:rsidRPr="00507C9A" w:rsidRDefault="002E38A1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>0</w:t>
      </w:r>
      <w:r w:rsidR="007B5C72" w:rsidRPr="00507C9A">
        <w:rPr>
          <w:rFonts w:cs="Arial"/>
          <w:color w:val="FF0000"/>
        </w:rPr>
        <w:t xml:space="preserve">3-8-2020 </w:t>
      </w:r>
      <w:r w:rsidR="00DD2F91" w:rsidRPr="00507C9A">
        <w:rPr>
          <w:rFonts w:cs="Arial"/>
        </w:rPr>
        <w:t xml:space="preserve">Exames oferecidos pelo </w:t>
      </w:r>
      <w:r w:rsidR="00B96310" w:rsidRPr="00507C9A">
        <w:rPr>
          <w:rFonts w:cs="Arial"/>
        </w:rPr>
        <w:t>Laboratóri</w:t>
      </w:r>
      <w:r w:rsidR="008E67DC" w:rsidRPr="00507C9A">
        <w:rPr>
          <w:rFonts w:cs="Arial"/>
        </w:rPr>
        <w:t>o do Setor de Dermatologia</w:t>
      </w:r>
      <w:r w:rsidR="001D09EB" w:rsidRPr="00507C9A">
        <w:rPr>
          <w:rFonts w:cs="Arial"/>
        </w:rPr>
        <w:t xml:space="preserve"> HC–FMRP-USP</w:t>
      </w:r>
      <w:r w:rsidR="00DD2F91" w:rsidRPr="00507C9A">
        <w:rPr>
          <w:rFonts w:cs="Arial"/>
        </w:rPr>
        <w:t xml:space="preserve">. Coleta de materiais </w:t>
      </w:r>
      <w:r w:rsidR="001D09EB" w:rsidRPr="00507C9A">
        <w:rPr>
          <w:rFonts w:cs="Arial"/>
        </w:rPr>
        <w:t>para ELISA e PCR</w:t>
      </w:r>
      <w:r w:rsidR="0077071F" w:rsidRPr="00507C9A">
        <w:rPr>
          <w:rFonts w:cs="Arial"/>
        </w:rPr>
        <w:t>. P</w:t>
      </w:r>
      <w:r w:rsidR="00DD2F91" w:rsidRPr="00507C9A">
        <w:rPr>
          <w:rFonts w:cs="Arial"/>
        </w:rPr>
        <w:t xml:space="preserve">reenchimento dos pedidos no sistema Athos </w:t>
      </w:r>
      <w:r w:rsidR="00DD2F91" w:rsidRPr="00507C9A">
        <w:rPr>
          <w:rFonts w:cs="Arial"/>
        </w:rPr>
        <w:lastRenderedPageBreak/>
        <w:t>–</w:t>
      </w:r>
      <w:r w:rsidR="00B96310" w:rsidRPr="00507C9A">
        <w:rPr>
          <w:rFonts w:cs="Arial"/>
        </w:rPr>
        <w:t xml:space="preserve">– Natália </w:t>
      </w:r>
      <w:r w:rsidR="00251103" w:rsidRPr="00507C9A">
        <w:rPr>
          <w:rFonts w:cs="Arial"/>
        </w:rPr>
        <w:t xml:space="preserve">Aparecida </w:t>
      </w:r>
      <w:r w:rsidR="00B96310" w:rsidRPr="00507C9A">
        <w:rPr>
          <w:rFonts w:cs="Arial"/>
        </w:rPr>
        <w:t xml:space="preserve">de Paula, </w:t>
      </w:r>
      <w:r w:rsidR="00DD2F91" w:rsidRPr="00507C9A">
        <w:rPr>
          <w:rFonts w:cs="Arial"/>
        </w:rPr>
        <w:t xml:space="preserve">PhD, </w:t>
      </w:r>
      <w:r w:rsidR="00B96310" w:rsidRPr="00507C9A">
        <w:rPr>
          <w:rFonts w:cs="Arial"/>
        </w:rPr>
        <w:t xml:space="preserve">biologista encarregada do Laboratório </w:t>
      </w:r>
      <w:r w:rsidR="007F6921" w:rsidRPr="00507C9A">
        <w:rPr>
          <w:rFonts w:cs="Arial"/>
        </w:rPr>
        <w:t>do Setor de Dermatologia – HC–</w:t>
      </w:r>
      <w:r w:rsidR="00B96310" w:rsidRPr="00507C9A">
        <w:rPr>
          <w:rFonts w:cs="Arial"/>
        </w:rPr>
        <w:t>FMRP-USP</w:t>
      </w:r>
      <w:r w:rsidR="00A11C01" w:rsidRPr="00507C9A">
        <w:rPr>
          <w:rFonts w:cs="Arial"/>
        </w:rPr>
        <w:t>.</w:t>
      </w:r>
    </w:p>
    <w:p w14:paraId="4E4289DC" w14:textId="50EA56D4" w:rsidR="00592343" w:rsidRPr="00507C9A" w:rsidRDefault="007B5C72" w:rsidP="006D0ED9">
      <w:pPr>
        <w:pStyle w:val="PargrafodaLista"/>
        <w:numPr>
          <w:ilvl w:val="0"/>
          <w:numId w:val="3"/>
        </w:numPr>
        <w:spacing w:before="240"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10-8-2020 </w:t>
      </w:r>
      <w:r w:rsidR="00592343" w:rsidRPr="00507C9A">
        <w:rPr>
          <w:rFonts w:cs="Arial"/>
        </w:rPr>
        <w:t>Pênfigo</w:t>
      </w:r>
      <w:r w:rsidR="00DD2F91" w:rsidRPr="00507C9A">
        <w:rPr>
          <w:rFonts w:cs="Arial"/>
        </w:rPr>
        <w:t xml:space="preserve"> foliáceo </w:t>
      </w:r>
      <w:r w:rsidR="007B7841" w:rsidRPr="00507C9A">
        <w:rPr>
          <w:rFonts w:cs="Arial"/>
        </w:rPr>
        <w:t xml:space="preserve">(PF) </w:t>
      </w:r>
      <w:r w:rsidR="00DD2F91" w:rsidRPr="00507C9A">
        <w:rPr>
          <w:rFonts w:cs="Arial"/>
        </w:rPr>
        <w:t>e pênfigo vulgar</w:t>
      </w:r>
      <w:r w:rsidR="007B7841" w:rsidRPr="00507C9A">
        <w:rPr>
          <w:rFonts w:cs="Arial"/>
        </w:rPr>
        <w:t xml:space="preserve"> (PV)</w:t>
      </w:r>
      <w:r w:rsidR="00592343" w:rsidRPr="00507C9A">
        <w:rPr>
          <w:rFonts w:cs="Arial"/>
        </w:rPr>
        <w:t xml:space="preserve">: Epidemiologia, Patogênese e </w:t>
      </w:r>
      <w:r w:rsidR="0077071F" w:rsidRPr="00507C9A">
        <w:rPr>
          <w:rFonts w:cs="Arial"/>
        </w:rPr>
        <w:t>Diagnóstico</w:t>
      </w:r>
      <w:r w:rsidR="00592343" w:rsidRPr="00507C9A">
        <w:rPr>
          <w:rFonts w:cs="Arial"/>
        </w:rPr>
        <w:t xml:space="preserve"> </w:t>
      </w:r>
      <w:r w:rsidR="0077071F" w:rsidRPr="00507C9A">
        <w:rPr>
          <w:rFonts w:cs="Arial"/>
        </w:rPr>
        <w:t xml:space="preserve">clínico </w:t>
      </w:r>
      <w:r w:rsidR="00592343" w:rsidRPr="00507C9A">
        <w:rPr>
          <w:rFonts w:cs="Arial"/>
        </w:rPr>
        <w:t xml:space="preserve">– </w:t>
      </w:r>
      <w:r w:rsidR="006A49F7" w:rsidRPr="00507C9A">
        <w:rPr>
          <w:rFonts w:cs="Arial"/>
        </w:rPr>
        <w:t>Marcela Calixto Brandão, MD, Pós-graduanda nível DD</w:t>
      </w:r>
      <w:r w:rsidR="00056508" w:rsidRPr="00507C9A">
        <w:rPr>
          <w:rFonts w:cs="Arial"/>
        </w:rPr>
        <w:t xml:space="preserve"> – FMRP-USP.</w:t>
      </w:r>
    </w:p>
    <w:p w14:paraId="5AA56D99" w14:textId="740F7544" w:rsidR="00732201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17-8-2020 </w:t>
      </w:r>
      <w:r w:rsidR="00732201" w:rsidRPr="00507C9A">
        <w:rPr>
          <w:rFonts w:cs="Arial"/>
        </w:rPr>
        <w:t>P</w:t>
      </w:r>
      <w:r w:rsidR="007B7841" w:rsidRPr="00507C9A">
        <w:rPr>
          <w:rFonts w:cs="Arial"/>
        </w:rPr>
        <w:t>F e PV</w:t>
      </w:r>
      <w:r w:rsidR="00732201" w:rsidRPr="00507C9A">
        <w:rPr>
          <w:rFonts w:cs="Arial"/>
        </w:rPr>
        <w:t>: Diagnóstico laboratorial (Histopatologia, IFD</w:t>
      </w:r>
      <w:r w:rsidR="00C127D4" w:rsidRPr="00507C9A">
        <w:rPr>
          <w:rFonts w:cs="Arial"/>
        </w:rPr>
        <w:t>,</w:t>
      </w:r>
      <w:r w:rsidR="00732201" w:rsidRPr="00507C9A">
        <w:rPr>
          <w:rFonts w:cs="Arial"/>
        </w:rPr>
        <w:t xml:space="preserve"> ELISA</w:t>
      </w:r>
      <w:r w:rsidR="00C127D4" w:rsidRPr="00507C9A">
        <w:rPr>
          <w:rFonts w:cs="Arial"/>
        </w:rPr>
        <w:t xml:space="preserve"> </w:t>
      </w:r>
      <w:r w:rsidR="00AC36F6" w:rsidRPr="00507C9A">
        <w:rPr>
          <w:rFonts w:cs="Arial"/>
        </w:rPr>
        <w:t>e Immunoblottin</w:t>
      </w:r>
      <w:r w:rsidR="00C127D4" w:rsidRPr="00507C9A">
        <w:rPr>
          <w:rFonts w:cs="Arial"/>
        </w:rPr>
        <w:t>g</w:t>
      </w:r>
      <w:r w:rsidR="00732201" w:rsidRPr="00507C9A">
        <w:rPr>
          <w:rFonts w:cs="Arial"/>
        </w:rPr>
        <w:t>) – Roberto Bueno Filho, MD, PhD, Médico Assistente da Divisão de Dermatologia – HC–FMRP-USP.</w:t>
      </w:r>
    </w:p>
    <w:p w14:paraId="332B0AF3" w14:textId="4B8F4389" w:rsidR="00770C4F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24-8-2020 </w:t>
      </w:r>
      <w:r w:rsidR="00770C4F" w:rsidRPr="00507C9A">
        <w:rPr>
          <w:rFonts w:cs="Arial"/>
        </w:rPr>
        <w:t xml:space="preserve">Exames </w:t>
      </w:r>
      <w:r w:rsidR="001D09EB" w:rsidRPr="00507C9A">
        <w:rPr>
          <w:rFonts w:cs="Arial"/>
        </w:rPr>
        <w:t xml:space="preserve">de fluorescência </w:t>
      </w:r>
      <w:r w:rsidR="00770C4F" w:rsidRPr="00507C9A">
        <w:rPr>
          <w:rFonts w:cs="Arial"/>
        </w:rPr>
        <w:t xml:space="preserve">para o diagnóstico dos pênfigos: (i) Raspado de Tzanck para IFD nos pênfigos e HSV; (ii) IFI em pele normal – </w:t>
      </w:r>
      <w:r w:rsidR="00D41B71" w:rsidRPr="00507C9A">
        <w:rPr>
          <w:rFonts w:cs="Arial"/>
        </w:rPr>
        <w:t xml:space="preserve">Ana Maria </w:t>
      </w:r>
      <w:r w:rsidR="00251103" w:rsidRPr="00507C9A">
        <w:rPr>
          <w:rFonts w:cs="Arial"/>
        </w:rPr>
        <w:t xml:space="preserve">F. </w:t>
      </w:r>
      <w:r w:rsidR="00D41B71" w:rsidRPr="00507C9A">
        <w:rPr>
          <w:rFonts w:cs="Arial"/>
        </w:rPr>
        <w:t>Roselino – Professora Colaboradora Sênior – FMRP-USP e Médica colaboradora HC-FMRP-USP</w:t>
      </w:r>
      <w:r w:rsidR="00056508" w:rsidRPr="00507C9A">
        <w:rPr>
          <w:rFonts w:cs="Arial"/>
        </w:rPr>
        <w:t>.</w:t>
      </w:r>
    </w:p>
    <w:p w14:paraId="3C9D08AD" w14:textId="239EC2F3" w:rsidR="00087107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31-8-2020 </w:t>
      </w:r>
      <w:r w:rsidR="002B6AD0" w:rsidRPr="00507C9A">
        <w:rPr>
          <w:rFonts w:cs="Arial"/>
        </w:rPr>
        <w:t xml:space="preserve">Teoria da compensação das </w:t>
      </w:r>
      <w:r w:rsidR="00087107" w:rsidRPr="00507C9A">
        <w:rPr>
          <w:rFonts w:cs="Arial"/>
        </w:rPr>
        <w:t xml:space="preserve">desmogleínas 1 e 3 nos pênfigos e relação com o nível de acantólise epidérmica – Ana Maria </w:t>
      </w:r>
      <w:r w:rsidR="00251103" w:rsidRPr="00507C9A">
        <w:rPr>
          <w:rFonts w:cs="Arial"/>
        </w:rPr>
        <w:t xml:space="preserve">F. </w:t>
      </w:r>
      <w:r w:rsidR="00087107" w:rsidRPr="00507C9A">
        <w:rPr>
          <w:rFonts w:cs="Arial"/>
        </w:rPr>
        <w:t>Roselino – Professora Colaboradora Sênior – FMRP-USP e Médica colaboradora HC-FMRP-USP.</w:t>
      </w:r>
    </w:p>
    <w:p w14:paraId="0766588E" w14:textId="1738AADE" w:rsidR="00770C4F" w:rsidRPr="00507C9A" w:rsidRDefault="00CF1C08" w:rsidP="006D0ED9">
      <w:pPr>
        <w:pStyle w:val="PargrafodaLista"/>
        <w:numPr>
          <w:ilvl w:val="0"/>
          <w:numId w:val="3"/>
        </w:numPr>
        <w:spacing w:before="240"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14-9-2020 </w:t>
      </w:r>
      <w:r w:rsidR="00DD2F91" w:rsidRPr="00507C9A">
        <w:rPr>
          <w:rFonts w:cs="Arial"/>
        </w:rPr>
        <w:t>Outras formas de pênfigos</w:t>
      </w:r>
      <w:r w:rsidR="0077071F" w:rsidRPr="00507C9A">
        <w:rPr>
          <w:rFonts w:cs="Arial"/>
        </w:rPr>
        <w:t>:</w:t>
      </w:r>
      <w:r w:rsidR="00C127D4" w:rsidRPr="00507C9A">
        <w:rPr>
          <w:rFonts w:cs="Arial"/>
        </w:rPr>
        <w:t xml:space="preserve"> </w:t>
      </w:r>
      <w:r w:rsidR="00DD2F91" w:rsidRPr="00507C9A">
        <w:rPr>
          <w:rFonts w:cs="Arial"/>
        </w:rPr>
        <w:t>P</w:t>
      </w:r>
      <w:r w:rsidR="00056508" w:rsidRPr="00507C9A">
        <w:rPr>
          <w:rFonts w:cs="Arial"/>
        </w:rPr>
        <w:t>ênfigo paraneoplásico</w:t>
      </w:r>
      <w:r w:rsidR="00DD2F91" w:rsidRPr="00507C9A">
        <w:rPr>
          <w:rFonts w:cs="Arial"/>
        </w:rPr>
        <w:t>, Pênfigo eritematoso</w:t>
      </w:r>
      <w:r w:rsidR="00056508" w:rsidRPr="00507C9A">
        <w:rPr>
          <w:rFonts w:cs="Arial"/>
        </w:rPr>
        <w:t xml:space="preserve"> (de Senear-Usher)</w:t>
      </w:r>
      <w:r w:rsidR="00732201" w:rsidRPr="00507C9A">
        <w:rPr>
          <w:rFonts w:cs="Arial"/>
        </w:rPr>
        <w:t>,</w:t>
      </w:r>
      <w:r w:rsidR="00DD2F91" w:rsidRPr="00507C9A">
        <w:rPr>
          <w:rFonts w:cs="Arial"/>
        </w:rPr>
        <w:t xml:space="preserve"> Pênfigo por IgA, Pênfigo de H</w:t>
      </w:r>
      <w:r w:rsidR="00056508" w:rsidRPr="00507C9A">
        <w:rPr>
          <w:rFonts w:cs="Arial"/>
        </w:rPr>
        <w:t>ailey-</w:t>
      </w:r>
      <w:r w:rsidR="00DD2F91" w:rsidRPr="00507C9A">
        <w:rPr>
          <w:rFonts w:cs="Arial"/>
        </w:rPr>
        <w:t>H</w:t>
      </w:r>
      <w:r w:rsidR="00056508" w:rsidRPr="00507C9A">
        <w:rPr>
          <w:rFonts w:cs="Arial"/>
        </w:rPr>
        <w:t>ailey</w:t>
      </w:r>
      <w:r w:rsidR="00732201" w:rsidRPr="00507C9A">
        <w:rPr>
          <w:rFonts w:cs="Arial"/>
        </w:rPr>
        <w:t xml:space="preserve"> – </w:t>
      </w:r>
      <w:r w:rsidR="00770C4F" w:rsidRPr="00507C9A">
        <w:rPr>
          <w:rFonts w:cs="Arial"/>
        </w:rPr>
        <w:t>Patogênese</w:t>
      </w:r>
      <w:r w:rsidR="00056508" w:rsidRPr="00507C9A">
        <w:rPr>
          <w:rFonts w:cs="Arial"/>
        </w:rPr>
        <w:t xml:space="preserve"> (moléculas envolvidas)</w:t>
      </w:r>
      <w:r w:rsidR="00815DD8" w:rsidRPr="00507C9A">
        <w:rPr>
          <w:rFonts w:cs="Arial"/>
        </w:rPr>
        <w:t>, diagnóstico e tratamento - E</w:t>
      </w:r>
      <w:r w:rsidR="00770C4F" w:rsidRPr="00507C9A">
        <w:rPr>
          <w:rFonts w:cs="Arial"/>
        </w:rPr>
        <w:t>derson Valei de Oliveira, MD, Pós-graduando nível DD</w:t>
      </w:r>
      <w:r w:rsidR="001D09EB" w:rsidRPr="00507C9A">
        <w:rPr>
          <w:rFonts w:cs="Arial"/>
        </w:rPr>
        <w:t xml:space="preserve"> – FMRP-USP</w:t>
      </w:r>
      <w:r w:rsidR="00770C4F" w:rsidRPr="00507C9A">
        <w:rPr>
          <w:rFonts w:cs="Arial"/>
        </w:rPr>
        <w:t>.</w:t>
      </w:r>
    </w:p>
    <w:p w14:paraId="2630B609" w14:textId="7801A58E" w:rsidR="007D2A49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21-9-2020 </w:t>
      </w:r>
      <w:r w:rsidR="007D2A49" w:rsidRPr="00507C9A">
        <w:rPr>
          <w:rFonts w:cs="Arial"/>
        </w:rPr>
        <w:t xml:space="preserve">Dermatoses </w:t>
      </w:r>
      <w:r w:rsidR="001D09EB" w:rsidRPr="00507C9A">
        <w:rPr>
          <w:rFonts w:cs="Arial"/>
        </w:rPr>
        <w:t>acantolíticas que não pênfigos</w:t>
      </w:r>
      <w:r w:rsidR="0077071F" w:rsidRPr="00507C9A">
        <w:rPr>
          <w:rFonts w:cs="Arial"/>
        </w:rPr>
        <w:t xml:space="preserve">. </w:t>
      </w:r>
      <w:r w:rsidR="00A11C01" w:rsidRPr="00507C9A">
        <w:rPr>
          <w:rFonts w:cs="Arial"/>
        </w:rPr>
        <w:t xml:space="preserve">Impetigo bolhoso estafilocócico. </w:t>
      </w:r>
      <w:r w:rsidR="0077071F" w:rsidRPr="00507C9A">
        <w:rPr>
          <w:rFonts w:cs="Arial"/>
        </w:rPr>
        <w:t xml:space="preserve">Síndrome da pele escaldada </w:t>
      </w:r>
      <w:r w:rsidR="007D2A49" w:rsidRPr="00507C9A">
        <w:rPr>
          <w:rFonts w:cs="Arial"/>
        </w:rPr>
        <w:t xml:space="preserve">– </w:t>
      </w:r>
      <w:r w:rsidR="0087793B" w:rsidRPr="00507C9A">
        <w:rPr>
          <w:rFonts w:cs="Arial"/>
        </w:rPr>
        <w:t>Juliana Leite, MD, Médica Colaboradora</w:t>
      </w:r>
      <w:r w:rsidR="004449FA" w:rsidRPr="00507C9A">
        <w:rPr>
          <w:rFonts w:cs="Arial"/>
        </w:rPr>
        <w:t xml:space="preserve"> da Divisão de Dermatologia – HC</w:t>
      </w:r>
      <w:r w:rsidR="0087793B" w:rsidRPr="00507C9A">
        <w:rPr>
          <w:rFonts w:cs="Arial"/>
        </w:rPr>
        <w:t>–FMRP-USP.</w:t>
      </w:r>
    </w:p>
    <w:p w14:paraId="35C42BF2" w14:textId="340755A3" w:rsidR="007D2A49" w:rsidRPr="00507C9A" w:rsidRDefault="00CF1C08" w:rsidP="006D0ED9">
      <w:pPr>
        <w:pStyle w:val="PargrafodaLista"/>
        <w:numPr>
          <w:ilvl w:val="0"/>
          <w:numId w:val="3"/>
        </w:numPr>
        <w:spacing w:before="240"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28-9-2020 </w:t>
      </w:r>
      <w:r w:rsidR="00FC75D7" w:rsidRPr="00507C9A">
        <w:rPr>
          <w:rFonts w:cs="Arial"/>
        </w:rPr>
        <w:t xml:space="preserve">Tratamento dos pênfigos – Parte I </w:t>
      </w:r>
      <w:r w:rsidR="00BD7E6B" w:rsidRPr="00507C9A">
        <w:rPr>
          <w:rFonts w:cs="Arial"/>
        </w:rPr>
        <w:t>–</w:t>
      </w:r>
      <w:r w:rsidR="00FC75D7" w:rsidRPr="00507C9A">
        <w:rPr>
          <w:rFonts w:cs="Arial"/>
        </w:rPr>
        <w:t xml:space="preserve"> </w:t>
      </w:r>
      <w:r w:rsidR="00056508" w:rsidRPr="00507C9A">
        <w:rPr>
          <w:rFonts w:cs="Arial"/>
        </w:rPr>
        <w:t xml:space="preserve">Corticoides e </w:t>
      </w:r>
      <w:r w:rsidR="00BD7E6B" w:rsidRPr="00507C9A">
        <w:rPr>
          <w:rFonts w:cs="Arial"/>
        </w:rPr>
        <w:t>Imunossupressores</w:t>
      </w:r>
      <w:r w:rsidR="00056508" w:rsidRPr="00507C9A">
        <w:rPr>
          <w:rFonts w:cs="Arial"/>
        </w:rPr>
        <w:t>: mecanismos de ação</w:t>
      </w:r>
      <w:r w:rsidR="00FC75D7" w:rsidRPr="00507C9A">
        <w:rPr>
          <w:rFonts w:cs="Arial"/>
        </w:rPr>
        <w:t xml:space="preserve"> </w:t>
      </w:r>
      <w:r w:rsidR="00A11C01" w:rsidRPr="00507C9A">
        <w:rPr>
          <w:rFonts w:cs="Arial"/>
        </w:rPr>
        <w:t xml:space="preserve">e doses </w:t>
      </w:r>
      <w:r w:rsidR="00FC75D7" w:rsidRPr="00507C9A">
        <w:rPr>
          <w:rFonts w:cs="Arial"/>
        </w:rPr>
        <w:t xml:space="preserve">- </w:t>
      </w:r>
      <w:r w:rsidR="00815DD8" w:rsidRPr="00507C9A">
        <w:rPr>
          <w:rFonts w:cs="Arial"/>
        </w:rPr>
        <w:t>E</w:t>
      </w:r>
      <w:r w:rsidR="00BD7E6B" w:rsidRPr="00507C9A">
        <w:rPr>
          <w:rFonts w:cs="Arial"/>
        </w:rPr>
        <w:t>derson Valei de Oliveira</w:t>
      </w:r>
      <w:r w:rsidR="001D09EB" w:rsidRPr="00507C9A">
        <w:rPr>
          <w:rFonts w:cs="Arial"/>
        </w:rPr>
        <w:t>, MD, Pós-graduando nível DD – FMRP-USP.</w:t>
      </w:r>
    </w:p>
    <w:p w14:paraId="36B75412" w14:textId="72393796" w:rsidR="00732201" w:rsidRPr="00507C9A" w:rsidRDefault="002E38A1" w:rsidP="006D0ED9">
      <w:pPr>
        <w:pStyle w:val="PargrafodaLista"/>
        <w:numPr>
          <w:ilvl w:val="0"/>
          <w:numId w:val="3"/>
        </w:numPr>
        <w:spacing w:before="240"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>05</w:t>
      </w:r>
      <w:r w:rsidR="00CF1C08" w:rsidRPr="00507C9A">
        <w:rPr>
          <w:rFonts w:cs="Arial"/>
          <w:color w:val="FF0000"/>
        </w:rPr>
        <w:t xml:space="preserve">-10-2020 </w:t>
      </w:r>
      <w:r w:rsidR="00FC75D7" w:rsidRPr="00507C9A">
        <w:rPr>
          <w:rFonts w:cs="Arial"/>
        </w:rPr>
        <w:t xml:space="preserve">Tratamento dos pênfigos – Parte II </w:t>
      </w:r>
      <w:r w:rsidR="00BD7E6B" w:rsidRPr="00507C9A">
        <w:rPr>
          <w:rFonts w:cs="Arial"/>
        </w:rPr>
        <w:t>– Pulsoterapia (Pulso completo e Mini-Pulso</w:t>
      </w:r>
      <w:r w:rsidR="00D41B71" w:rsidRPr="00507C9A">
        <w:rPr>
          <w:rFonts w:cs="Arial"/>
        </w:rPr>
        <w:t xml:space="preserve"> =&gt; vídeo-aula gravada no YouTube – assistir previamente</w:t>
      </w:r>
      <w:r w:rsidR="001D09EB" w:rsidRPr="00507C9A">
        <w:rPr>
          <w:rFonts w:cs="Arial"/>
        </w:rPr>
        <w:t>)</w:t>
      </w:r>
      <w:r w:rsidR="007B7841" w:rsidRPr="00507C9A">
        <w:rPr>
          <w:rFonts w:cs="Arial"/>
        </w:rPr>
        <w:t xml:space="preserve">. Resposta </w:t>
      </w:r>
      <w:r w:rsidR="00C127D4" w:rsidRPr="00507C9A">
        <w:rPr>
          <w:rFonts w:cs="Arial"/>
        </w:rPr>
        <w:t xml:space="preserve">terapêutica </w:t>
      </w:r>
      <w:r w:rsidR="007B7841" w:rsidRPr="00507C9A">
        <w:rPr>
          <w:rFonts w:cs="Arial"/>
        </w:rPr>
        <w:t>no PF e PV</w:t>
      </w:r>
      <w:r w:rsidR="002B6AD0" w:rsidRPr="00507C9A">
        <w:rPr>
          <w:rFonts w:cs="Arial"/>
        </w:rPr>
        <w:t xml:space="preserve"> – Casuística do HC</w:t>
      </w:r>
      <w:r w:rsidR="007B7841" w:rsidRPr="00507C9A">
        <w:rPr>
          <w:rFonts w:cs="Arial"/>
        </w:rPr>
        <w:t xml:space="preserve"> </w:t>
      </w:r>
      <w:r w:rsidR="00D41B71" w:rsidRPr="00507C9A">
        <w:rPr>
          <w:rFonts w:cs="Arial"/>
        </w:rPr>
        <w:t xml:space="preserve">– </w:t>
      </w:r>
      <w:r w:rsidR="0091388C" w:rsidRPr="00507C9A">
        <w:rPr>
          <w:rFonts w:cs="Arial"/>
        </w:rPr>
        <w:t xml:space="preserve">Roberto Bueno Filho, MD, PhD, </w:t>
      </w:r>
      <w:r w:rsidR="00913A78" w:rsidRPr="00507C9A">
        <w:rPr>
          <w:rFonts w:cs="Arial"/>
        </w:rPr>
        <w:t>Médico Assistente da Divisão de Dermatologia – HC–FMRP-USP.</w:t>
      </w:r>
    </w:p>
    <w:p w14:paraId="565FAD72" w14:textId="2A5C6429" w:rsidR="00126102" w:rsidRPr="00507C9A" w:rsidRDefault="00CF1C08" w:rsidP="006D0ED9">
      <w:pPr>
        <w:pStyle w:val="PargrafodaLista"/>
        <w:numPr>
          <w:ilvl w:val="0"/>
          <w:numId w:val="3"/>
        </w:numPr>
        <w:spacing w:before="240"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13-10-2020 (3ª.f.) </w:t>
      </w:r>
      <w:r w:rsidR="00732201" w:rsidRPr="00507C9A">
        <w:rPr>
          <w:rFonts w:cs="Arial"/>
        </w:rPr>
        <w:t xml:space="preserve">Tratamento dos pênfigos - </w:t>
      </w:r>
      <w:r w:rsidR="00BD7E6B" w:rsidRPr="00507C9A">
        <w:rPr>
          <w:rFonts w:cs="Arial"/>
        </w:rPr>
        <w:t xml:space="preserve">Parte III – </w:t>
      </w:r>
      <w:r w:rsidR="00FC75D7" w:rsidRPr="00507C9A">
        <w:rPr>
          <w:rFonts w:cs="Arial"/>
        </w:rPr>
        <w:t>Rituximab</w:t>
      </w:r>
      <w:r w:rsidR="00BD7E6B" w:rsidRPr="00507C9A">
        <w:rPr>
          <w:rFonts w:cs="Arial"/>
        </w:rPr>
        <w:t>e</w:t>
      </w:r>
      <w:r w:rsidR="00FC75D7" w:rsidRPr="00507C9A">
        <w:rPr>
          <w:rFonts w:cs="Arial"/>
        </w:rPr>
        <w:t xml:space="preserve"> </w:t>
      </w:r>
      <w:r w:rsidR="00E8476D" w:rsidRPr="00507C9A">
        <w:rPr>
          <w:rFonts w:cs="Arial"/>
          <w:bCs/>
        </w:rPr>
        <w:t xml:space="preserve">- </w:t>
      </w:r>
      <w:r w:rsidR="00FC75D7" w:rsidRPr="00507C9A">
        <w:rPr>
          <w:rFonts w:cs="Arial"/>
          <w:bCs/>
        </w:rPr>
        <w:t>m</w:t>
      </w:r>
      <w:r w:rsidR="00056508" w:rsidRPr="00507C9A">
        <w:rPr>
          <w:rFonts w:cs="Arial"/>
          <w:bCs/>
        </w:rPr>
        <w:t>ecanismo</w:t>
      </w:r>
      <w:r w:rsidR="00FC75D7" w:rsidRPr="00507C9A">
        <w:rPr>
          <w:rFonts w:cs="Arial"/>
          <w:bCs/>
        </w:rPr>
        <w:t xml:space="preserve"> de ação, doses, efeitos colaterais, fatores implicados na resposta terapêutica</w:t>
      </w:r>
      <w:r w:rsidR="00056508" w:rsidRPr="00507C9A">
        <w:rPr>
          <w:rFonts w:cs="Arial"/>
          <w:bCs/>
        </w:rPr>
        <w:t xml:space="preserve"> (FcγR IgG)</w:t>
      </w:r>
      <w:r w:rsidR="007B7841" w:rsidRPr="00507C9A">
        <w:rPr>
          <w:rFonts w:cs="Arial"/>
          <w:bCs/>
        </w:rPr>
        <w:t xml:space="preserve">. </w:t>
      </w:r>
      <w:r w:rsidR="002B6AD0" w:rsidRPr="00507C9A">
        <w:rPr>
          <w:rFonts w:cs="Arial"/>
        </w:rPr>
        <w:t xml:space="preserve">Resposta terapêutica no PF e PV – </w:t>
      </w:r>
      <w:r w:rsidR="007B7841" w:rsidRPr="00507C9A">
        <w:rPr>
          <w:rFonts w:cs="Arial"/>
          <w:bCs/>
        </w:rPr>
        <w:t>Casuística do HC</w:t>
      </w:r>
      <w:r w:rsidR="00BD7E6B" w:rsidRPr="00507C9A">
        <w:rPr>
          <w:rFonts w:cs="Arial"/>
        </w:rPr>
        <w:t xml:space="preserve"> </w:t>
      </w:r>
      <w:r w:rsidR="00FC75D7" w:rsidRPr="00507C9A">
        <w:rPr>
          <w:rFonts w:cs="Arial"/>
        </w:rPr>
        <w:t xml:space="preserve">– </w:t>
      </w:r>
      <w:r w:rsidR="00815DD8" w:rsidRPr="00507C9A">
        <w:rPr>
          <w:rFonts w:cs="Arial"/>
        </w:rPr>
        <w:t>E</w:t>
      </w:r>
      <w:r w:rsidR="0091388C" w:rsidRPr="00507C9A">
        <w:rPr>
          <w:rFonts w:cs="Arial"/>
        </w:rPr>
        <w:t>derson Valei de Oliveira, MD, Pós-graduando nível DD</w:t>
      </w:r>
      <w:r w:rsidR="001D09EB" w:rsidRPr="00507C9A">
        <w:rPr>
          <w:rFonts w:cs="Arial"/>
        </w:rPr>
        <w:t xml:space="preserve"> – FMRP-USP</w:t>
      </w:r>
      <w:r w:rsidR="0091388C" w:rsidRPr="00507C9A">
        <w:rPr>
          <w:rFonts w:cs="Arial"/>
        </w:rPr>
        <w:t>.</w:t>
      </w:r>
    </w:p>
    <w:p w14:paraId="335CE96A" w14:textId="7D699D55" w:rsidR="00126102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19-10-2020 </w:t>
      </w:r>
      <w:r w:rsidR="00816336" w:rsidRPr="00507C9A">
        <w:rPr>
          <w:rFonts w:cs="Arial"/>
        </w:rPr>
        <w:t>Hemidesmossomos</w:t>
      </w:r>
      <w:r w:rsidR="00FC75D7" w:rsidRPr="00507C9A">
        <w:rPr>
          <w:rFonts w:cs="Arial"/>
        </w:rPr>
        <w:t xml:space="preserve">: </w:t>
      </w:r>
      <w:r w:rsidR="00816336" w:rsidRPr="00507C9A">
        <w:rPr>
          <w:rFonts w:cs="Arial"/>
        </w:rPr>
        <w:t xml:space="preserve">moléculas envolvidas nas dermatoses bolhosas </w:t>
      </w:r>
      <w:r w:rsidR="007B5C72" w:rsidRPr="00507C9A">
        <w:rPr>
          <w:rFonts w:cs="Arial"/>
        </w:rPr>
        <w:t xml:space="preserve">autoimunes </w:t>
      </w:r>
      <w:r w:rsidR="00816336" w:rsidRPr="00507C9A">
        <w:rPr>
          <w:rFonts w:cs="Arial"/>
        </w:rPr>
        <w:t>subepidérmicas</w:t>
      </w:r>
      <w:r w:rsidR="00732201" w:rsidRPr="00507C9A">
        <w:rPr>
          <w:rFonts w:cs="Arial"/>
        </w:rPr>
        <w:t xml:space="preserve">. </w:t>
      </w:r>
      <w:r w:rsidR="00770C4F" w:rsidRPr="00507C9A">
        <w:rPr>
          <w:rFonts w:cs="Arial"/>
        </w:rPr>
        <w:t xml:space="preserve">ELISA e </w:t>
      </w:r>
      <w:r w:rsidR="00732201" w:rsidRPr="00507C9A">
        <w:rPr>
          <w:rFonts w:cs="Arial"/>
        </w:rPr>
        <w:t xml:space="preserve">Immunoblotting </w:t>
      </w:r>
      <w:r w:rsidR="00FC75D7" w:rsidRPr="00507C9A">
        <w:rPr>
          <w:rFonts w:cs="Arial"/>
        </w:rPr>
        <w:t xml:space="preserve">– </w:t>
      </w:r>
      <w:r w:rsidR="00B83401" w:rsidRPr="00507C9A">
        <w:rPr>
          <w:rFonts w:cs="Arial"/>
        </w:rPr>
        <w:t xml:space="preserve">Tamiris Amanda Júlio, MD, Pós-graduanda nível DD </w:t>
      </w:r>
      <w:r w:rsidR="001D09EB" w:rsidRPr="00507C9A">
        <w:rPr>
          <w:rFonts w:cs="Arial"/>
        </w:rPr>
        <w:t>(bolsista FAPESP) – FMRP-USP.</w:t>
      </w:r>
    </w:p>
    <w:p w14:paraId="7BBB93A3" w14:textId="5F9F3A64" w:rsidR="00732201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lastRenderedPageBreak/>
        <w:t xml:space="preserve">26-10-2020 </w:t>
      </w:r>
      <w:r w:rsidR="00FC75D7" w:rsidRPr="00507C9A">
        <w:rPr>
          <w:rFonts w:cs="Arial"/>
        </w:rPr>
        <w:t>Penfigoide Bolhoso</w:t>
      </w:r>
      <w:r w:rsidR="00770C4F" w:rsidRPr="00507C9A">
        <w:rPr>
          <w:rFonts w:cs="Arial"/>
        </w:rPr>
        <w:t xml:space="preserve"> </w:t>
      </w:r>
      <w:r w:rsidR="00B937A6" w:rsidRPr="00507C9A">
        <w:rPr>
          <w:rFonts w:cs="Arial"/>
        </w:rPr>
        <w:t xml:space="preserve">(PB) </w:t>
      </w:r>
      <w:r w:rsidR="00770C4F" w:rsidRPr="00507C9A">
        <w:rPr>
          <w:rFonts w:cs="Arial"/>
        </w:rPr>
        <w:t>e P</w:t>
      </w:r>
      <w:r w:rsidR="00056508" w:rsidRPr="00507C9A">
        <w:rPr>
          <w:rFonts w:cs="Arial"/>
        </w:rPr>
        <w:t>enfigoide das membranas mucosas (P</w:t>
      </w:r>
      <w:r w:rsidR="00770C4F" w:rsidRPr="00507C9A">
        <w:rPr>
          <w:rFonts w:cs="Arial"/>
        </w:rPr>
        <w:t>MM</w:t>
      </w:r>
      <w:r w:rsidR="00056508" w:rsidRPr="00507C9A">
        <w:rPr>
          <w:rFonts w:cs="Arial"/>
        </w:rPr>
        <w:t>)</w:t>
      </w:r>
      <w:r w:rsidR="00FC75D7" w:rsidRPr="00507C9A">
        <w:rPr>
          <w:rFonts w:cs="Arial"/>
        </w:rPr>
        <w:t xml:space="preserve">: </w:t>
      </w:r>
      <w:r w:rsidR="00816336" w:rsidRPr="00507C9A">
        <w:rPr>
          <w:rFonts w:cs="Arial"/>
        </w:rPr>
        <w:t>Epidemiologia</w:t>
      </w:r>
      <w:r w:rsidR="00087107" w:rsidRPr="00507C9A">
        <w:rPr>
          <w:rFonts w:cs="Arial"/>
        </w:rPr>
        <w:t xml:space="preserve">, diagnóstico e tratamento </w:t>
      </w:r>
      <w:r w:rsidR="00191435" w:rsidRPr="00507C9A">
        <w:rPr>
          <w:rFonts w:cs="Arial"/>
        </w:rPr>
        <w:t>–</w:t>
      </w:r>
      <w:r w:rsidR="00FC75D7" w:rsidRPr="00507C9A">
        <w:rPr>
          <w:rFonts w:cs="Arial"/>
        </w:rPr>
        <w:t xml:space="preserve"> </w:t>
      </w:r>
      <w:r w:rsidR="00B83401" w:rsidRPr="00507C9A">
        <w:rPr>
          <w:rFonts w:cs="Arial"/>
        </w:rPr>
        <w:t>Helena Barbosa Lugão, MD, PhD</w:t>
      </w:r>
      <w:r w:rsidR="00D840F5" w:rsidRPr="00507C9A">
        <w:rPr>
          <w:rFonts w:cs="Arial"/>
        </w:rPr>
        <w:t>,</w:t>
      </w:r>
      <w:r w:rsidR="00B83401" w:rsidRPr="00507C9A">
        <w:rPr>
          <w:rFonts w:cs="Arial"/>
        </w:rPr>
        <w:t xml:space="preserve"> </w:t>
      </w:r>
      <w:r w:rsidR="00D840F5" w:rsidRPr="00507C9A">
        <w:rPr>
          <w:rFonts w:cs="Arial"/>
        </w:rPr>
        <w:t xml:space="preserve">Docente Temporária </w:t>
      </w:r>
      <w:r w:rsidR="00B83401" w:rsidRPr="00507C9A">
        <w:rPr>
          <w:rFonts w:cs="Arial"/>
        </w:rPr>
        <w:t>–</w:t>
      </w:r>
      <w:r w:rsidR="00D840F5" w:rsidRPr="00507C9A">
        <w:rPr>
          <w:rFonts w:cs="Arial"/>
        </w:rPr>
        <w:t xml:space="preserve"> </w:t>
      </w:r>
      <w:r w:rsidR="00B83401" w:rsidRPr="00507C9A">
        <w:rPr>
          <w:rFonts w:cs="Arial"/>
        </w:rPr>
        <w:t>FMRP-USP.</w:t>
      </w:r>
      <w:r w:rsidR="00DD2F91" w:rsidRPr="00507C9A">
        <w:rPr>
          <w:rFonts w:cs="Arial"/>
        </w:rPr>
        <w:t xml:space="preserve"> </w:t>
      </w:r>
    </w:p>
    <w:p w14:paraId="271E7D18" w14:textId="45AB6E10" w:rsidR="00087107" w:rsidRPr="00507C9A" w:rsidRDefault="002E38A1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>03</w:t>
      </w:r>
      <w:r w:rsidR="00CF1C08" w:rsidRPr="00507C9A">
        <w:rPr>
          <w:rFonts w:cs="Arial"/>
          <w:color w:val="FF0000"/>
        </w:rPr>
        <w:t xml:space="preserve">-11-2020 (3ª.f.) </w:t>
      </w:r>
      <w:r w:rsidR="00087107" w:rsidRPr="00507C9A">
        <w:rPr>
          <w:rFonts w:cs="Arial"/>
        </w:rPr>
        <w:t>PB e PMM</w:t>
      </w:r>
      <w:r w:rsidR="00A11C01" w:rsidRPr="00507C9A">
        <w:rPr>
          <w:rFonts w:cs="Arial"/>
        </w:rPr>
        <w:t>:</w:t>
      </w:r>
      <w:r w:rsidR="00087107" w:rsidRPr="00507C9A">
        <w:rPr>
          <w:rFonts w:cs="Arial"/>
        </w:rPr>
        <w:t xml:space="preserve"> </w:t>
      </w:r>
      <w:r w:rsidR="00056508" w:rsidRPr="00507C9A">
        <w:rPr>
          <w:rFonts w:cs="Arial"/>
        </w:rPr>
        <w:t>P</w:t>
      </w:r>
      <w:r w:rsidR="00087107" w:rsidRPr="00507C9A">
        <w:rPr>
          <w:rFonts w:cs="Arial"/>
        </w:rPr>
        <w:t xml:space="preserve">atogênese. Participação de IgE. Casuística do HC - Ana Maria </w:t>
      </w:r>
      <w:r w:rsidR="00251103" w:rsidRPr="00507C9A">
        <w:rPr>
          <w:rFonts w:cs="Arial"/>
        </w:rPr>
        <w:t xml:space="preserve">F. </w:t>
      </w:r>
      <w:r w:rsidR="00087107" w:rsidRPr="00507C9A">
        <w:rPr>
          <w:rFonts w:cs="Arial"/>
        </w:rPr>
        <w:t>Roselino – Professora Colaboradora Sênior – FMRP-USP e Médica colaboradora HC-FMRP-USP.</w:t>
      </w:r>
    </w:p>
    <w:p w14:paraId="1478F01B" w14:textId="15A4CA6D" w:rsidR="00B937A6" w:rsidRPr="00507C9A" w:rsidRDefault="002E38A1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>09</w:t>
      </w:r>
      <w:r w:rsidR="00CF1C08" w:rsidRPr="00507C9A">
        <w:rPr>
          <w:rFonts w:cs="Arial"/>
          <w:color w:val="FF0000"/>
        </w:rPr>
        <w:t xml:space="preserve">-11-2020 </w:t>
      </w:r>
      <w:r w:rsidR="00056508" w:rsidRPr="00507C9A">
        <w:rPr>
          <w:rFonts w:cs="Arial"/>
        </w:rPr>
        <w:t xml:space="preserve">Outros penfigoides: Dermatite </w:t>
      </w:r>
      <w:r w:rsidR="00A11C01" w:rsidRPr="00507C9A">
        <w:rPr>
          <w:rFonts w:cs="Arial"/>
        </w:rPr>
        <w:t xml:space="preserve">herpetiforme </w:t>
      </w:r>
      <w:r w:rsidR="00056508" w:rsidRPr="00507C9A">
        <w:rPr>
          <w:rFonts w:cs="Arial"/>
        </w:rPr>
        <w:t xml:space="preserve">de Duhring-Brocq, Doença por IgA linear, Penfigoide gestacional </w:t>
      </w:r>
      <w:r w:rsidR="00B937A6" w:rsidRPr="00507C9A">
        <w:rPr>
          <w:rFonts w:cs="Arial"/>
        </w:rPr>
        <w:t>– Patogênese</w:t>
      </w:r>
      <w:r w:rsidR="00C127D4" w:rsidRPr="00507C9A">
        <w:rPr>
          <w:rFonts w:cs="Arial"/>
        </w:rPr>
        <w:t>,</w:t>
      </w:r>
      <w:r w:rsidR="00B937A6" w:rsidRPr="00507C9A">
        <w:rPr>
          <w:rFonts w:cs="Arial"/>
        </w:rPr>
        <w:t xml:space="preserve"> diagnóstico clínico e laboratorial - Leticia Fogagnolo, MD, PhD Médica Colaboradora da Divisão de Dermatologia – HC–FMRP-USP</w:t>
      </w:r>
      <w:r w:rsidR="00A11C01" w:rsidRPr="00507C9A">
        <w:rPr>
          <w:rFonts w:cs="Arial"/>
        </w:rPr>
        <w:t>.</w:t>
      </w:r>
    </w:p>
    <w:p w14:paraId="3597AEED" w14:textId="6C4451EA" w:rsidR="00B7077E" w:rsidRPr="00507C9A" w:rsidRDefault="00CF1C08" w:rsidP="00BD3826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16-11-2020 </w:t>
      </w:r>
      <w:r w:rsidR="00056508" w:rsidRPr="00507C9A">
        <w:rPr>
          <w:rFonts w:cs="Arial"/>
        </w:rPr>
        <w:t xml:space="preserve">Outras dermatoses bolhosas subepidérmicas: Epidermólise bolhosa adquirida (EBA), Porfiria cutânea tardia (PCT) e </w:t>
      </w:r>
      <w:r w:rsidR="00A11C01" w:rsidRPr="00507C9A">
        <w:rPr>
          <w:rFonts w:cs="Arial"/>
        </w:rPr>
        <w:t>Lúpus</w:t>
      </w:r>
      <w:r w:rsidR="00056508" w:rsidRPr="00507C9A">
        <w:rPr>
          <w:rFonts w:cs="Arial"/>
        </w:rPr>
        <w:t xml:space="preserve"> eritematoso cutâneo (LEC). </w:t>
      </w:r>
      <w:r w:rsidR="00B7077E" w:rsidRPr="00507C9A">
        <w:rPr>
          <w:rFonts w:cs="Arial"/>
        </w:rPr>
        <w:t>Patogênese, diagnóstico clínico e laboratorial - Leticia Fogagnolo, MD, PhD Médica Colaboradora da Divisão de Dermatologia – HC–FMRP-USP</w:t>
      </w:r>
      <w:r w:rsidR="00A11C01" w:rsidRPr="00507C9A">
        <w:rPr>
          <w:rFonts w:cs="Arial"/>
        </w:rPr>
        <w:t>.</w:t>
      </w:r>
    </w:p>
    <w:p w14:paraId="774CA747" w14:textId="0D0F8D52" w:rsidR="00F40D70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23-11-2020 </w:t>
      </w:r>
      <w:r w:rsidR="00D41B71" w:rsidRPr="00507C9A">
        <w:rPr>
          <w:rFonts w:cs="Arial"/>
        </w:rPr>
        <w:t xml:space="preserve">Exames de fluorescência para o diagnóstico </w:t>
      </w:r>
      <w:r w:rsidR="00056508" w:rsidRPr="00507C9A">
        <w:rPr>
          <w:rFonts w:cs="Arial"/>
        </w:rPr>
        <w:t>de dermatoses</w:t>
      </w:r>
      <w:r w:rsidR="007B5C72" w:rsidRPr="00507C9A">
        <w:rPr>
          <w:rFonts w:cs="Arial"/>
        </w:rPr>
        <w:t xml:space="preserve"> bolhosas</w:t>
      </w:r>
      <w:r w:rsidR="00056508" w:rsidRPr="00507C9A">
        <w:rPr>
          <w:rFonts w:cs="Arial"/>
        </w:rPr>
        <w:t xml:space="preserve"> subepidérmicas</w:t>
      </w:r>
      <w:r w:rsidR="00D41B71" w:rsidRPr="00507C9A">
        <w:rPr>
          <w:rFonts w:cs="Arial"/>
        </w:rPr>
        <w:t xml:space="preserve">: </w:t>
      </w:r>
      <w:r w:rsidR="00B937A6" w:rsidRPr="00507C9A">
        <w:rPr>
          <w:rFonts w:cs="Arial"/>
        </w:rPr>
        <w:t>IFI</w:t>
      </w:r>
      <w:r w:rsidR="007B5C72" w:rsidRPr="00507C9A">
        <w:rPr>
          <w:rFonts w:cs="Arial"/>
        </w:rPr>
        <w:t>−</w:t>
      </w:r>
      <w:r w:rsidR="00B937A6" w:rsidRPr="00507C9A">
        <w:rPr>
          <w:rFonts w:cs="Arial"/>
        </w:rPr>
        <w:t>técnica de Salt Split Skin (SSS) (</w:t>
      </w:r>
      <w:r w:rsidR="00770C4F" w:rsidRPr="00507C9A">
        <w:rPr>
          <w:rFonts w:cs="Arial"/>
        </w:rPr>
        <w:t xml:space="preserve">Penfigoides, </w:t>
      </w:r>
      <w:r w:rsidR="00A11C01" w:rsidRPr="00507C9A">
        <w:rPr>
          <w:rFonts w:cs="Arial"/>
        </w:rPr>
        <w:t>E</w:t>
      </w:r>
      <w:r w:rsidR="00770C4F" w:rsidRPr="00507C9A">
        <w:rPr>
          <w:rFonts w:cs="Arial"/>
        </w:rPr>
        <w:t>BA, L</w:t>
      </w:r>
      <w:r w:rsidR="00A11C01" w:rsidRPr="00507C9A">
        <w:rPr>
          <w:rFonts w:cs="Arial"/>
        </w:rPr>
        <w:t>EC, PCT</w:t>
      </w:r>
      <w:r w:rsidR="00770C4F" w:rsidRPr="00507C9A">
        <w:rPr>
          <w:rFonts w:cs="Arial"/>
        </w:rPr>
        <w:t xml:space="preserve">) </w:t>
      </w:r>
      <w:r w:rsidR="00732201" w:rsidRPr="00507C9A">
        <w:rPr>
          <w:rFonts w:cs="Arial"/>
        </w:rPr>
        <w:t xml:space="preserve">- </w:t>
      </w:r>
      <w:r w:rsidR="00D41B71" w:rsidRPr="00507C9A">
        <w:rPr>
          <w:rFonts w:cs="Arial"/>
        </w:rPr>
        <w:t>Ana Maria Roselino – Professora Colaboradora Sênior – FMRP-USP e Médica colaboradora HC-FMRP-USP.</w:t>
      </w:r>
    </w:p>
    <w:p w14:paraId="7BACE683" w14:textId="36600D3B" w:rsidR="002A18C0" w:rsidRPr="00507C9A" w:rsidRDefault="00CF1C08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30-11-2020 </w:t>
      </w:r>
      <w:r w:rsidR="002A18C0" w:rsidRPr="00507C9A">
        <w:rPr>
          <w:rFonts w:cs="Arial"/>
        </w:rPr>
        <w:t>Diagnóstico diferencial das dermatoses com lesões mucosas</w:t>
      </w:r>
      <w:r w:rsidR="007B5C72" w:rsidRPr="00507C9A">
        <w:rPr>
          <w:rFonts w:cs="Arial"/>
        </w:rPr>
        <w:t>: Herpes simples, Farmacodermias, Síndrome de Stevens-Johnson, Doença de Behçet, Líquen plano</w:t>
      </w:r>
      <w:r w:rsidR="002A18C0" w:rsidRPr="00507C9A">
        <w:rPr>
          <w:rFonts w:cs="Arial"/>
        </w:rPr>
        <w:t xml:space="preserve"> – Leticia Fogagnolo, MD, PhD Médica Colaboradora da Divisão de Dermatologia – HC–FMRP-USP. </w:t>
      </w:r>
    </w:p>
    <w:p w14:paraId="6BD3DBF7" w14:textId="576A6DC4" w:rsidR="00F40D70" w:rsidRPr="00507C9A" w:rsidRDefault="002E38A1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>07</w:t>
      </w:r>
      <w:r w:rsidR="00CF1C08" w:rsidRPr="00507C9A">
        <w:rPr>
          <w:rFonts w:cs="Arial"/>
          <w:color w:val="FF0000"/>
        </w:rPr>
        <w:t xml:space="preserve">-12-2020 </w:t>
      </w:r>
      <w:r w:rsidR="00D04205" w:rsidRPr="00507C9A">
        <w:rPr>
          <w:rFonts w:cs="Arial"/>
        </w:rPr>
        <w:t xml:space="preserve">Relação das moléculas hemidesmossomais </w:t>
      </w:r>
      <w:r w:rsidR="00B937A6" w:rsidRPr="00507C9A">
        <w:rPr>
          <w:rFonts w:cs="Arial"/>
        </w:rPr>
        <w:t xml:space="preserve">antigênicas </w:t>
      </w:r>
      <w:r w:rsidR="00D04205" w:rsidRPr="00507C9A">
        <w:rPr>
          <w:rFonts w:cs="Arial"/>
        </w:rPr>
        <w:t xml:space="preserve">no PB </w:t>
      </w:r>
      <w:r w:rsidR="002A18C0" w:rsidRPr="00507C9A">
        <w:rPr>
          <w:rFonts w:cs="Arial"/>
        </w:rPr>
        <w:t>e n</w:t>
      </w:r>
      <w:r w:rsidR="00D04205" w:rsidRPr="00507C9A">
        <w:rPr>
          <w:rFonts w:cs="Arial"/>
        </w:rPr>
        <w:t>a demência</w:t>
      </w:r>
      <w:r w:rsidR="00FC75D7" w:rsidRPr="00507C9A">
        <w:rPr>
          <w:rFonts w:cs="Arial"/>
        </w:rPr>
        <w:t xml:space="preserve">. </w:t>
      </w:r>
      <w:r w:rsidR="00B937A6" w:rsidRPr="00507C9A">
        <w:rPr>
          <w:rFonts w:cs="Arial"/>
        </w:rPr>
        <w:t xml:space="preserve">Ensaios in vitro: </w:t>
      </w:r>
      <w:r w:rsidR="00770C4F" w:rsidRPr="00507C9A">
        <w:rPr>
          <w:rFonts w:cs="Arial"/>
        </w:rPr>
        <w:t>IF e i</w:t>
      </w:r>
      <w:r w:rsidR="00FC75D7" w:rsidRPr="00507C9A">
        <w:rPr>
          <w:rFonts w:cs="Arial"/>
        </w:rPr>
        <w:t xml:space="preserve">mmunoblotting com </w:t>
      </w:r>
      <w:r w:rsidR="00353F95" w:rsidRPr="00507C9A">
        <w:rPr>
          <w:rFonts w:cs="Arial"/>
        </w:rPr>
        <w:t>queratinócitos e astrócitos</w:t>
      </w:r>
      <w:r w:rsidR="00770C4F" w:rsidRPr="00507C9A">
        <w:rPr>
          <w:rFonts w:cs="Arial"/>
        </w:rPr>
        <w:t xml:space="preserve"> </w:t>
      </w:r>
      <w:r w:rsidR="002A18C0" w:rsidRPr="00507C9A">
        <w:rPr>
          <w:rFonts w:cs="Arial"/>
        </w:rPr>
        <w:t xml:space="preserve">e soros de pacientes com PB, demência e controles </w:t>
      </w:r>
      <w:r w:rsidR="00B83401" w:rsidRPr="00507C9A">
        <w:rPr>
          <w:rFonts w:cs="Arial"/>
        </w:rPr>
        <w:t>–</w:t>
      </w:r>
      <w:r w:rsidR="002A18C0" w:rsidRPr="00507C9A">
        <w:rPr>
          <w:rFonts w:cs="Arial"/>
        </w:rPr>
        <w:t xml:space="preserve"> Tese de Doutorado - </w:t>
      </w:r>
      <w:r w:rsidR="00FC75D7" w:rsidRPr="00507C9A">
        <w:rPr>
          <w:rFonts w:cs="Arial"/>
        </w:rPr>
        <w:t>Tamiris Amanda Júlio, MD, bolsista FAPESP</w:t>
      </w:r>
      <w:r w:rsidR="001D09EB" w:rsidRPr="00507C9A">
        <w:rPr>
          <w:rFonts w:cs="Arial"/>
        </w:rPr>
        <w:t xml:space="preserve"> – FMRP-USP</w:t>
      </w:r>
      <w:r w:rsidR="00FC75D7" w:rsidRPr="00507C9A">
        <w:rPr>
          <w:rFonts w:cs="Arial"/>
        </w:rPr>
        <w:t>.</w:t>
      </w:r>
    </w:p>
    <w:p w14:paraId="72B398E2" w14:textId="6B4683E8" w:rsidR="002E38A1" w:rsidRPr="00507C9A" w:rsidRDefault="002E38A1" w:rsidP="006D0ED9">
      <w:pPr>
        <w:pStyle w:val="PargrafodaLista"/>
        <w:numPr>
          <w:ilvl w:val="0"/>
          <w:numId w:val="3"/>
        </w:numPr>
        <w:spacing w:after="0" w:line="360" w:lineRule="auto"/>
        <w:ind w:left="360" w:right="340"/>
        <w:jc w:val="both"/>
        <w:rPr>
          <w:rFonts w:cs="Arial"/>
        </w:rPr>
      </w:pPr>
      <w:r w:rsidRPr="00507C9A">
        <w:rPr>
          <w:rFonts w:cs="Arial"/>
          <w:color w:val="FF0000"/>
        </w:rPr>
        <w:t xml:space="preserve">14-12-2020 </w:t>
      </w:r>
      <w:r w:rsidRPr="00507C9A">
        <w:rPr>
          <w:rFonts w:cs="Arial"/>
        </w:rPr>
        <w:t>Avaliação</w:t>
      </w:r>
    </w:p>
    <w:p w14:paraId="661DCF0B" w14:textId="58D56F4C" w:rsidR="00A2647F" w:rsidRPr="00507C9A" w:rsidRDefault="00A2647F" w:rsidP="00BD3826">
      <w:pPr>
        <w:spacing w:line="360" w:lineRule="auto"/>
        <w:jc w:val="both"/>
        <w:rPr>
          <w:rFonts w:cs="Arial"/>
        </w:rPr>
      </w:pPr>
      <w:r w:rsidRPr="00507C9A">
        <w:rPr>
          <w:rFonts w:cs="Arial"/>
        </w:rPr>
        <w:br w:type="page"/>
      </w:r>
    </w:p>
    <w:p w14:paraId="0FAEE2BB" w14:textId="5323AA3E" w:rsidR="00D31BDE" w:rsidRPr="00507C9A" w:rsidRDefault="001264CF" w:rsidP="006D0ED9">
      <w:pPr>
        <w:pStyle w:val="PargrafodaLista"/>
        <w:spacing w:line="360" w:lineRule="auto"/>
        <w:ind w:left="0" w:right="340"/>
        <w:jc w:val="both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Bibliografia sugerida</w:t>
      </w:r>
    </w:p>
    <w:p w14:paraId="7FE860FF" w14:textId="433CEBFC" w:rsidR="007C115C" w:rsidRPr="00507C9A" w:rsidRDefault="008A4053" w:rsidP="00BD3826">
      <w:pPr>
        <w:pStyle w:val="PargrafodaLista"/>
        <w:spacing w:line="360" w:lineRule="auto"/>
        <w:ind w:left="0" w:right="340"/>
        <w:jc w:val="both"/>
        <w:rPr>
          <w:rFonts w:cs="Arial"/>
          <w:lang w:val="en-US"/>
        </w:rPr>
      </w:pPr>
      <w:r w:rsidRPr="00507C9A">
        <w:rPr>
          <w:rFonts w:cs="Arial"/>
          <w:u w:val="single"/>
          <w:lang w:val="en-US"/>
        </w:rPr>
        <w:t>General considerations on</w:t>
      </w:r>
      <w:r w:rsidR="007C115C" w:rsidRPr="00507C9A">
        <w:rPr>
          <w:rFonts w:cs="Arial"/>
          <w:u w:val="single"/>
          <w:lang w:val="en-US"/>
        </w:rPr>
        <w:t xml:space="preserve"> skin</w:t>
      </w:r>
    </w:p>
    <w:p w14:paraId="5E2048B9" w14:textId="4070B055" w:rsidR="0060575E" w:rsidRPr="00507C9A" w:rsidRDefault="007C115C" w:rsidP="006D0ED9">
      <w:pPr>
        <w:pStyle w:val="PargrafodaLista"/>
        <w:numPr>
          <w:ilvl w:val="0"/>
          <w:numId w:val="5"/>
        </w:numPr>
        <w:spacing w:line="360" w:lineRule="auto"/>
        <w:ind w:left="360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Aida Maranduca M, Liliana Hurjui L, Constantin Branisteanu D, et al. Skin - a vast organ with immunological function (Review). </w:t>
      </w:r>
      <w:r w:rsidRPr="00507C9A">
        <w:rPr>
          <w:rFonts w:cs="Arial"/>
          <w:i/>
          <w:iCs/>
          <w:shd w:val="clear" w:color="auto" w:fill="FFFFFF"/>
          <w:lang w:val="en-US"/>
        </w:rPr>
        <w:t>Exp Ther Med</w:t>
      </w:r>
      <w:r w:rsidRPr="00507C9A">
        <w:rPr>
          <w:rFonts w:cs="Arial"/>
          <w:shd w:val="clear" w:color="auto" w:fill="FFFFFF"/>
          <w:lang w:val="en-US"/>
        </w:rPr>
        <w:t>. 2020;20(1):18-23. doi:10.3892/etm.2020.8619</w:t>
      </w:r>
    </w:p>
    <w:p w14:paraId="2F45002B" w14:textId="0BCA5599" w:rsidR="00A2647F" w:rsidRPr="00507C9A" w:rsidRDefault="0060575E" w:rsidP="006D0ED9">
      <w:pPr>
        <w:pStyle w:val="PargrafodaLista"/>
        <w:spacing w:after="0" w:line="360" w:lineRule="auto"/>
        <w:ind w:left="0" w:right="340"/>
        <w:jc w:val="both"/>
        <w:rPr>
          <w:rFonts w:cs="Arial"/>
          <w:u w:val="single"/>
          <w:lang w:val="en-US"/>
        </w:rPr>
      </w:pPr>
      <w:r w:rsidRPr="00507C9A">
        <w:rPr>
          <w:rFonts w:cs="Arial"/>
          <w:u w:val="single"/>
          <w:lang w:val="en-US"/>
        </w:rPr>
        <w:t xml:space="preserve">Pemphigus and </w:t>
      </w:r>
      <w:r w:rsidR="004440E9" w:rsidRPr="00507C9A">
        <w:rPr>
          <w:rFonts w:cs="Arial"/>
          <w:u w:val="single"/>
          <w:lang w:val="en-US"/>
        </w:rPr>
        <w:t xml:space="preserve">Bullous </w:t>
      </w:r>
      <w:r w:rsidRPr="00507C9A">
        <w:rPr>
          <w:rFonts w:cs="Arial"/>
          <w:u w:val="single"/>
          <w:lang w:val="en-US"/>
        </w:rPr>
        <w:t>pemphigoid review</w:t>
      </w:r>
    </w:p>
    <w:p w14:paraId="77CBF1B3" w14:textId="77777777" w:rsidR="009D4EEF" w:rsidRPr="00507C9A" w:rsidRDefault="009D4EEF" w:rsidP="00BD3826">
      <w:pPr>
        <w:pStyle w:val="PargrafodaLista"/>
        <w:numPr>
          <w:ilvl w:val="0"/>
          <w:numId w:val="5"/>
        </w:numPr>
        <w:spacing w:line="360" w:lineRule="auto"/>
        <w:ind w:left="360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Dainichi T, Chow Z, Kabashima K. IgG4, complement, and the mechanisms of blister formation in pemphigus and bullous pemphigoid. </w:t>
      </w:r>
      <w:r w:rsidRPr="00507C9A">
        <w:rPr>
          <w:rFonts w:cs="Arial"/>
          <w:i/>
          <w:iCs/>
          <w:shd w:val="clear" w:color="auto" w:fill="FFFFFF"/>
          <w:lang w:val="en-US"/>
        </w:rPr>
        <w:t>J Dermatol Sci</w:t>
      </w:r>
      <w:r w:rsidRPr="00507C9A">
        <w:rPr>
          <w:rFonts w:cs="Arial"/>
          <w:shd w:val="clear" w:color="auto" w:fill="FFFFFF"/>
          <w:lang w:val="en-US"/>
        </w:rPr>
        <w:t>. 2017;88(3):265-270. doi:10.1016/j.jdermsci.2017.07.012</w:t>
      </w:r>
    </w:p>
    <w:p w14:paraId="6DCA94CD" w14:textId="77777777" w:rsidR="009D4EEF" w:rsidRPr="00507C9A" w:rsidRDefault="009D4EEF" w:rsidP="006D0ED9">
      <w:pPr>
        <w:pStyle w:val="PargrafodaLista"/>
        <w:numPr>
          <w:ilvl w:val="0"/>
          <w:numId w:val="5"/>
        </w:numPr>
        <w:spacing w:line="360" w:lineRule="auto"/>
        <w:ind w:left="360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Schmidt E, Kasperkiewicz M, Joly P. Pemphigus. </w:t>
      </w:r>
      <w:r w:rsidRPr="00507C9A">
        <w:rPr>
          <w:rFonts w:cs="Arial"/>
          <w:i/>
          <w:iCs/>
          <w:shd w:val="clear" w:color="auto" w:fill="FFFFFF"/>
          <w:lang w:val="en-US"/>
        </w:rPr>
        <w:t>Lancet</w:t>
      </w:r>
      <w:r w:rsidRPr="00507C9A">
        <w:rPr>
          <w:rFonts w:cs="Arial"/>
          <w:shd w:val="clear" w:color="auto" w:fill="FFFFFF"/>
          <w:lang w:val="en-US"/>
        </w:rPr>
        <w:t>. 2019;394(10201):882-894. doi:10.1016/S0140-6736(19)31778-7</w:t>
      </w:r>
    </w:p>
    <w:p w14:paraId="4486C159" w14:textId="77777777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360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Egami S, Yamagami J, Amagai M. Autoimmune bullous skin diseases, pemphigus and pemphigoid. </w:t>
      </w:r>
      <w:r w:rsidRPr="00507C9A">
        <w:rPr>
          <w:rFonts w:cs="Arial"/>
          <w:i/>
          <w:iCs/>
          <w:shd w:val="clear" w:color="auto" w:fill="FFFFFF"/>
          <w:lang w:val="en-US"/>
        </w:rPr>
        <w:t>J Allergy Clin Immunol</w:t>
      </w:r>
      <w:r w:rsidRPr="00507C9A">
        <w:rPr>
          <w:rFonts w:cs="Arial"/>
          <w:shd w:val="clear" w:color="auto" w:fill="FFFFFF"/>
          <w:lang w:val="en-US"/>
        </w:rPr>
        <w:t>. 2020;145(4):1031-1047. doi:10.1016/j.jaci.2020.02.013</w:t>
      </w:r>
    </w:p>
    <w:p w14:paraId="27D7B488" w14:textId="72C270D3" w:rsidR="001858C9" w:rsidRPr="00507C9A" w:rsidRDefault="001858C9" w:rsidP="006D0ED9">
      <w:pPr>
        <w:pStyle w:val="PargrafodaLista"/>
        <w:numPr>
          <w:ilvl w:val="0"/>
          <w:numId w:val="5"/>
        </w:numPr>
        <w:spacing w:line="360" w:lineRule="auto"/>
        <w:ind w:left="360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Hammers CM, Stanley JR. Recent Advances in Understanding Pemphigus and Bullous Pemphigoid. </w:t>
      </w:r>
      <w:r w:rsidRPr="00507C9A">
        <w:rPr>
          <w:rFonts w:cs="Arial"/>
          <w:i/>
          <w:iCs/>
          <w:shd w:val="clear" w:color="auto" w:fill="FFFFFF"/>
          <w:lang w:val="en-US"/>
        </w:rPr>
        <w:t>J Invest Dermatol</w:t>
      </w:r>
      <w:r w:rsidRPr="00507C9A">
        <w:rPr>
          <w:rFonts w:cs="Arial"/>
          <w:shd w:val="clear" w:color="auto" w:fill="FFFFFF"/>
          <w:lang w:val="en-US"/>
        </w:rPr>
        <w:t>. 2020;140(4):733-741. doi:10.1016/j.jid.2019.11.005</w:t>
      </w:r>
    </w:p>
    <w:p w14:paraId="68E4E23D" w14:textId="77777777" w:rsidR="003D3B75" w:rsidRPr="00507C9A" w:rsidRDefault="003D3B75" w:rsidP="006D0ED9">
      <w:pPr>
        <w:pStyle w:val="PargrafodaLista"/>
        <w:numPr>
          <w:ilvl w:val="0"/>
          <w:numId w:val="5"/>
        </w:numPr>
        <w:spacing w:line="360" w:lineRule="auto"/>
        <w:ind w:left="360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Maity S, Banerjee I, Sinha R, Jha H, Ghosh P, Mustafi S. Nikolsky's sign: A pathognomic boon. </w:t>
      </w:r>
      <w:r w:rsidRPr="00507C9A">
        <w:rPr>
          <w:rFonts w:cs="Arial"/>
          <w:i/>
          <w:iCs/>
          <w:shd w:val="clear" w:color="auto" w:fill="FFFFFF"/>
          <w:lang w:val="en-US"/>
        </w:rPr>
        <w:t>J Family Med Prim Care</w:t>
      </w:r>
      <w:r w:rsidRPr="00507C9A">
        <w:rPr>
          <w:rFonts w:cs="Arial"/>
          <w:shd w:val="clear" w:color="auto" w:fill="FFFFFF"/>
          <w:lang w:val="en-US"/>
        </w:rPr>
        <w:t>. 2020;9(2):526-530. Published 2020 Feb 28. doi:10.4103/jfmpc.jfmpc_889_19</w:t>
      </w:r>
    </w:p>
    <w:p w14:paraId="7AA968DB" w14:textId="51196D60" w:rsidR="00B73BD7" w:rsidRPr="00507C9A" w:rsidRDefault="003D3B75" w:rsidP="00BD3826">
      <w:pPr>
        <w:spacing w:line="360" w:lineRule="auto"/>
        <w:ind w:right="340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Epidemiology, g</w:t>
      </w:r>
      <w:r w:rsidR="00B73BD7" w:rsidRPr="00507C9A">
        <w:rPr>
          <w:rFonts w:cs="Arial"/>
          <w:u w:val="single"/>
          <w:shd w:val="clear" w:color="auto" w:fill="FFFFFF"/>
          <w:lang w:val="en-US"/>
        </w:rPr>
        <w:t>enetic and environmental features on blistering diseases</w:t>
      </w:r>
    </w:p>
    <w:p w14:paraId="00E87374" w14:textId="77777777" w:rsidR="004440E9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s-ES"/>
        </w:rPr>
        <w:t xml:space="preserve">Celere BS, Vernal S, La Serra L, et al. </w:t>
      </w:r>
      <w:r w:rsidRPr="00507C9A">
        <w:rPr>
          <w:rFonts w:cs="Arial"/>
          <w:shd w:val="clear" w:color="auto" w:fill="FFFFFF"/>
          <w:lang w:val="en-US"/>
        </w:rPr>
        <w:t>Spatial Distribution of Pemphigus Occurrence over Five Decades in Southeastern Brazil. </w:t>
      </w:r>
      <w:r w:rsidRPr="00507C9A">
        <w:rPr>
          <w:rFonts w:cs="Arial"/>
          <w:i/>
          <w:iCs/>
          <w:shd w:val="clear" w:color="auto" w:fill="FFFFFF"/>
        </w:rPr>
        <w:t>Am J Trop Med Hyg</w:t>
      </w:r>
      <w:r w:rsidRPr="00507C9A">
        <w:rPr>
          <w:rFonts w:cs="Arial"/>
          <w:shd w:val="clear" w:color="auto" w:fill="FFFFFF"/>
        </w:rPr>
        <w:t>. 2017;97(6):1737-1745. doi:10.4269/ajtmh.17-0100</w:t>
      </w:r>
      <w:r w:rsidR="004440E9" w:rsidRPr="00507C9A">
        <w:rPr>
          <w:rFonts w:cs="Arial"/>
          <w:shd w:val="clear" w:color="auto" w:fill="FFFFFF"/>
        </w:rPr>
        <w:t xml:space="preserve"> </w:t>
      </w:r>
    </w:p>
    <w:p w14:paraId="42FE2F8C" w14:textId="70A1C7B5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</w:rPr>
        <w:t xml:space="preserve">Celere BS, Vernal S, Brochado MJF, Segura-Muñoz SI, Roselino AM. </w:t>
      </w:r>
      <w:r w:rsidRPr="00507C9A">
        <w:rPr>
          <w:rFonts w:cs="Arial"/>
          <w:shd w:val="clear" w:color="auto" w:fill="FFFFFF"/>
          <w:lang w:val="en-US"/>
        </w:rPr>
        <w:t>Geographical foci and epidemiological changes of pemphigus vulgaris in four decades in Southeastern Brazil. </w:t>
      </w:r>
      <w:r w:rsidRPr="00507C9A">
        <w:rPr>
          <w:rFonts w:cs="Arial"/>
          <w:i/>
          <w:iCs/>
          <w:shd w:val="clear" w:color="auto" w:fill="FFFFFF"/>
          <w:lang w:val="en-US"/>
        </w:rPr>
        <w:t>Int J Dermatol</w:t>
      </w:r>
      <w:r w:rsidRPr="00507C9A">
        <w:rPr>
          <w:rFonts w:cs="Arial"/>
          <w:shd w:val="clear" w:color="auto" w:fill="FFFFFF"/>
          <w:lang w:val="en-US"/>
        </w:rPr>
        <w:t>. 2017;56(12):1494-1496. doi:10.1111/ijd.13714</w:t>
      </w:r>
    </w:p>
    <w:p w14:paraId="23E3DAB9" w14:textId="651F6DD8" w:rsidR="004440E9" w:rsidRPr="00507C9A" w:rsidRDefault="004440E9" w:rsidP="00BD3826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s-ES"/>
        </w:rPr>
        <w:t xml:space="preserve">Persson MSM, Harman KE, Vinogradova Y, et al. </w:t>
      </w:r>
      <w:r w:rsidRPr="00507C9A">
        <w:rPr>
          <w:rFonts w:cs="Arial"/>
          <w:shd w:val="clear" w:color="auto" w:fill="FFFFFF"/>
          <w:lang w:val="en-US"/>
        </w:rPr>
        <w:t>Incidence, prevalence and mortality of bullous pemphigoid in England 1998-2017: a population-based cohort study [published online ahead of print, 2020 Mar 9]. </w:t>
      </w:r>
      <w:r w:rsidRPr="00507C9A">
        <w:rPr>
          <w:rFonts w:cs="Arial"/>
          <w:i/>
          <w:iCs/>
          <w:shd w:val="clear" w:color="auto" w:fill="FFFFFF"/>
        </w:rPr>
        <w:t>Br J Dermatol</w:t>
      </w:r>
      <w:r w:rsidRPr="00507C9A">
        <w:rPr>
          <w:rFonts w:cs="Arial"/>
          <w:shd w:val="clear" w:color="auto" w:fill="FFFFFF"/>
        </w:rPr>
        <w:t>. 2020;10.1111/bjd.19022. doi:10.1111/bjd.19022</w:t>
      </w:r>
    </w:p>
    <w:p w14:paraId="5E4FF3CC" w14:textId="77777777" w:rsidR="00B73BD7" w:rsidRPr="00507C9A" w:rsidRDefault="00B73BD7" w:rsidP="006D0ED9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Olbrich M, Künstner A, Witte M, Busch H, Fähnrich A. Genetics and Omics Analysis of Autoimmune Skin Blistering Diseases. </w:t>
      </w:r>
      <w:r w:rsidRPr="00507C9A">
        <w:rPr>
          <w:rFonts w:cs="Arial"/>
          <w:i/>
          <w:iCs/>
          <w:shd w:val="clear" w:color="auto" w:fill="FFFFFF"/>
          <w:lang w:val="en-US"/>
        </w:rPr>
        <w:t>Front Immunol</w:t>
      </w:r>
      <w:r w:rsidRPr="00507C9A">
        <w:rPr>
          <w:rFonts w:cs="Arial"/>
          <w:shd w:val="clear" w:color="auto" w:fill="FFFFFF"/>
          <w:lang w:val="en-US"/>
        </w:rPr>
        <w:t>. 2019;10:2327. Published 2019 Oct 15. doi:10.3389/fimmu.2019.02327</w:t>
      </w:r>
    </w:p>
    <w:p w14:paraId="7A482232" w14:textId="77777777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</w:rPr>
        <w:lastRenderedPageBreak/>
        <w:t xml:space="preserve">Brochado MJ, Nascimento DF, Campos W, Deghaide NH, Donadi EA, Roselino AM. </w:t>
      </w:r>
      <w:r w:rsidRPr="00507C9A">
        <w:rPr>
          <w:rFonts w:cs="Arial"/>
          <w:shd w:val="clear" w:color="auto" w:fill="FFFFFF"/>
          <w:lang w:val="en-US"/>
        </w:rPr>
        <w:t>Differential HLA class I and class II associations in pemphigus foliaceus and pemphigus vulgaris patients from a prevalent Southeastern Brazilian region. </w:t>
      </w:r>
      <w:r w:rsidRPr="00507C9A">
        <w:rPr>
          <w:rFonts w:cs="Arial"/>
          <w:i/>
          <w:iCs/>
          <w:shd w:val="clear" w:color="auto" w:fill="FFFFFF"/>
          <w:lang w:val="en-US"/>
        </w:rPr>
        <w:t>J Autoimmun</w:t>
      </w:r>
      <w:r w:rsidRPr="00507C9A">
        <w:rPr>
          <w:rFonts w:cs="Arial"/>
          <w:shd w:val="clear" w:color="auto" w:fill="FFFFFF"/>
          <w:lang w:val="en-US"/>
        </w:rPr>
        <w:t>. 2016;72:19-24. doi:10.1016/j.jaut.2016.04.007</w:t>
      </w:r>
    </w:p>
    <w:p w14:paraId="5D48773D" w14:textId="77777777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Salathiel AM, Brochado MJ, Kim O, Deghaide NH, Donadi EA, Roselino AM. Family study of monozygotic twins affected by pemphigus vulgaris. </w:t>
      </w:r>
      <w:r w:rsidRPr="00507C9A">
        <w:rPr>
          <w:rFonts w:cs="Arial"/>
          <w:i/>
          <w:iCs/>
          <w:shd w:val="clear" w:color="auto" w:fill="FFFFFF"/>
        </w:rPr>
        <w:t>Hum Immunol</w:t>
      </w:r>
      <w:r w:rsidRPr="00507C9A">
        <w:rPr>
          <w:rFonts w:cs="Arial"/>
          <w:shd w:val="clear" w:color="auto" w:fill="FFFFFF"/>
        </w:rPr>
        <w:t>. 2016;77(7):600-604. doi:10.1016/j.humimm.2016.05.005</w:t>
      </w:r>
    </w:p>
    <w:p w14:paraId="5E212F2E" w14:textId="72B9471B" w:rsidR="009D4EEF" w:rsidRPr="00507C9A" w:rsidRDefault="009D4EEF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Ruocco V, Ruocco E, Lo Schiavo A, Brunetti G, Guerrera LP, Wolf R. Pemphigus: etiology, pathogenesis, and inducing or triggering factors: facts and controversies. </w:t>
      </w:r>
      <w:r w:rsidRPr="00507C9A">
        <w:rPr>
          <w:rFonts w:cs="Arial"/>
          <w:i/>
          <w:iCs/>
          <w:shd w:val="clear" w:color="auto" w:fill="FFFFFF"/>
        </w:rPr>
        <w:t>Clin Dermatol</w:t>
      </w:r>
      <w:r w:rsidRPr="00507C9A">
        <w:rPr>
          <w:rFonts w:cs="Arial"/>
          <w:shd w:val="clear" w:color="auto" w:fill="FFFFFF"/>
        </w:rPr>
        <w:t>. 2013;31(4):374-381. doi:10.1016/j.clindermatol.2013.01.004</w:t>
      </w:r>
    </w:p>
    <w:p w14:paraId="30F2EA3E" w14:textId="66B435B3" w:rsidR="00B73BD7" w:rsidRPr="00507C9A" w:rsidRDefault="00B73BD7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</w:rPr>
        <w:t xml:space="preserve">Vernal S, Pepinelli M, Casanova C, et al. </w:t>
      </w:r>
      <w:r w:rsidRPr="00507C9A">
        <w:rPr>
          <w:rFonts w:cs="Arial"/>
          <w:shd w:val="clear" w:color="auto" w:fill="FFFFFF"/>
          <w:lang w:val="en-US"/>
        </w:rPr>
        <w:t>Insights into the epidemiological link between biting flies and pemphigus foliaceus in southeastern Brazil. </w:t>
      </w:r>
      <w:r w:rsidRPr="00507C9A">
        <w:rPr>
          <w:rFonts w:cs="Arial"/>
          <w:i/>
          <w:iCs/>
          <w:shd w:val="clear" w:color="auto" w:fill="FFFFFF"/>
          <w:lang w:val="en-US"/>
        </w:rPr>
        <w:t>Acta Trop</w:t>
      </w:r>
      <w:r w:rsidRPr="00507C9A">
        <w:rPr>
          <w:rFonts w:cs="Arial"/>
          <w:shd w:val="clear" w:color="auto" w:fill="FFFFFF"/>
          <w:lang w:val="en-US"/>
        </w:rPr>
        <w:t>. 2017;176:455-462. doi:10.1016/j.actatropica.2017.09.015</w:t>
      </w:r>
    </w:p>
    <w:p w14:paraId="3FE005F4" w14:textId="47B22222" w:rsidR="00B73BD7" w:rsidRPr="00507C9A" w:rsidRDefault="00B73BD7" w:rsidP="00BD3826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644"/>
        <w:jc w:val="both"/>
        <w:rPr>
          <w:rFonts w:eastAsia="Times New Roman" w:cs="Arial"/>
          <w:lang w:val="en-US" w:eastAsia="pt-BR"/>
        </w:rPr>
      </w:pPr>
      <w:r w:rsidRPr="00507C9A">
        <w:rPr>
          <w:rFonts w:eastAsia="Times New Roman" w:cs="Arial"/>
          <w:lang w:eastAsia="pt-BR"/>
        </w:rPr>
        <w:t xml:space="preserve">Vernal S, De Paula NA, Bollela VR, Lerner EA, Roselino AM. </w:t>
      </w:r>
      <w:r w:rsidRPr="00507C9A">
        <w:rPr>
          <w:rFonts w:eastAsia="Times New Roman" w:cs="Arial"/>
          <w:lang w:val="en-US" w:eastAsia="pt-BR"/>
        </w:rPr>
        <w:t xml:space="preserve">Pemphigus foliaceus and sand fly bites: assessing the humoral immune response to the salivary proteins </w:t>
      </w:r>
      <w:r w:rsidR="003D3B75" w:rsidRPr="00507C9A">
        <w:rPr>
          <w:rFonts w:eastAsia="Times New Roman" w:cs="Arial"/>
          <w:lang w:val="en-US" w:eastAsia="pt-BR"/>
        </w:rPr>
        <w:t>m</w:t>
      </w:r>
      <w:r w:rsidRPr="00507C9A">
        <w:rPr>
          <w:rFonts w:eastAsia="Times New Roman" w:cs="Arial"/>
          <w:lang w:val="en-US" w:eastAsia="pt-BR"/>
        </w:rPr>
        <w:t>axadilan and LJM11 [published online ahead of print, 2020 May 14]. </w:t>
      </w:r>
      <w:r w:rsidRPr="00507C9A">
        <w:rPr>
          <w:rFonts w:eastAsia="Times New Roman" w:cs="Arial"/>
          <w:i/>
          <w:iCs/>
          <w:lang w:val="en-US" w:eastAsia="pt-BR"/>
        </w:rPr>
        <w:t>Br J Dermatol</w:t>
      </w:r>
      <w:r w:rsidRPr="00507C9A">
        <w:rPr>
          <w:rFonts w:eastAsia="Times New Roman" w:cs="Arial"/>
          <w:lang w:val="en-US" w:eastAsia="pt-BR"/>
        </w:rPr>
        <w:t>. 2020;10.1111/bjd.19221. doi:10.1111/bjd.19221</w:t>
      </w:r>
    </w:p>
    <w:p w14:paraId="5964C2BB" w14:textId="77777777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 xml:space="preserve">Wambier CG, Struecker TA, Durski LN, et al. Image Gallery: A case of pemphigus vulgaris following Simulium spp. </w:t>
      </w:r>
      <w:r w:rsidRPr="00507C9A">
        <w:rPr>
          <w:rFonts w:cs="Arial"/>
          <w:shd w:val="clear" w:color="auto" w:fill="FFFFFF"/>
        </w:rPr>
        <w:t>(Diptera) bites. </w:t>
      </w:r>
      <w:r w:rsidRPr="00507C9A">
        <w:rPr>
          <w:rFonts w:cs="Arial"/>
          <w:i/>
          <w:iCs/>
          <w:shd w:val="clear" w:color="auto" w:fill="FFFFFF"/>
        </w:rPr>
        <w:t>Br J Dermatol</w:t>
      </w:r>
      <w:r w:rsidRPr="00507C9A">
        <w:rPr>
          <w:rFonts w:cs="Arial"/>
          <w:shd w:val="clear" w:color="auto" w:fill="FFFFFF"/>
        </w:rPr>
        <w:t>. 2017;176(5):e100. doi:10.1111/bjd.15393</w:t>
      </w:r>
    </w:p>
    <w:p w14:paraId="10900747" w14:textId="77777777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Machado ARDSR, La Serra L, Turatti A, Machado AM, Roselino AM. Herpes simplex virus 1 and cytomegalovirus are associated with pemphigus vulgaris but not with pemphigus foliaceus disease. </w:t>
      </w:r>
      <w:r w:rsidRPr="00507C9A">
        <w:rPr>
          <w:rFonts w:cs="Arial"/>
          <w:i/>
          <w:iCs/>
          <w:shd w:val="clear" w:color="auto" w:fill="FFFFFF"/>
        </w:rPr>
        <w:t>Exp Dermatol</w:t>
      </w:r>
      <w:r w:rsidRPr="00507C9A">
        <w:rPr>
          <w:rFonts w:cs="Arial"/>
          <w:shd w:val="clear" w:color="auto" w:fill="FFFFFF"/>
        </w:rPr>
        <w:t>. 2017;26(10):966-968. doi:10.1111/exd.13342</w:t>
      </w:r>
    </w:p>
    <w:p w14:paraId="35E32400" w14:textId="029FBC8F" w:rsidR="00B73BD7" w:rsidRPr="00507C9A" w:rsidRDefault="00B73BD7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s-ES"/>
        </w:rPr>
        <w:t xml:space="preserve">La Serra L, Salathiel AM, Trevilato TMB, et al. </w:t>
      </w:r>
      <w:r w:rsidRPr="00507C9A">
        <w:rPr>
          <w:rFonts w:cs="Arial"/>
          <w:shd w:val="clear" w:color="auto" w:fill="FFFFFF"/>
          <w:lang w:val="en-US"/>
        </w:rPr>
        <w:t>Trace element profile in pemphigus foliaceus and in pemphigus vulgaris patients from Southeastern Brazil. </w:t>
      </w:r>
      <w:r w:rsidRPr="00507C9A">
        <w:rPr>
          <w:rFonts w:cs="Arial"/>
          <w:i/>
          <w:iCs/>
          <w:shd w:val="clear" w:color="auto" w:fill="FFFFFF"/>
        </w:rPr>
        <w:t>J Trace Elem Med Biol</w:t>
      </w:r>
      <w:r w:rsidRPr="00507C9A">
        <w:rPr>
          <w:rFonts w:cs="Arial"/>
          <w:shd w:val="clear" w:color="auto" w:fill="FFFFFF"/>
        </w:rPr>
        <w:t>. 2019;51:31-35. doi:10.1016/j.jtemb.2018.09.005</w:t>
      </w:r>
    </w:p>
    <w:p w14:paraId="6D762EEC" w14:textId="7A3B3391" w:rsidR="00B73BD7" w:rsidRPr="00507C9A" w:rsidRDefault="00B73BD7" w:rsidP="00BD3826">
      <w:pPr>
        <w:spacing w:line="360" w:lineRule="auto"/>
        <w:ind w:left="284" w:right="340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Laboratorial diagnosis</w:t>
      </w:r>
      <w:r w:rsidR="00E07F86" w:rsidRPr="00507C9A">
        <w:rPr>
          <w:rFonts w:cs="Arial"/>
          <w:u w:val="single"/>
          <w:shd w:val="clear" w:color="auto" w:fill="FFFFFF"/>
          <w:lang w:val="en-US"/>
        </w:rPr>
        <w:t xml:space="preserve"> in blistering diseases</w:t>
      </w:r>
    </w:p>
    <w:p w14:paraId="109B97AE" w14:textId="77777777" w:rsidR="00864FB8" w:rsidRPr="00507C9A" w:rsidRDefault="00864FB8" w:rsidP="006D0ED9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Saschenbrecker S, Karl I, Komorowski L, et al. Serological Diagnosis of Autoimmune Bullous Skin Diseases. </w:t>
      </w:r>
      <w:r w:rsidRPr="00507C9A">
        <w:rPr>
          <w:rFonts w:cs="Arial"/>
          <w:i/>
          <w:iCs/>
          <w:shd w:val="clear" w:color="auto" w:fill="FFFFFF"/>
          <w:lang w:val="en-US"/>
        </w:rPr>
        <w:t>Front Immunol</w:t>
      </w:r>
      <w:r w:rsidRPr="00507C9A">
        <w:rPr>
          <w:rFonts w:cs="Arial"/>
          <w:shd w:val="clear" w:color="auto" w:fill="FFFFFF"/>
          <w:lang w:val="en-US"/>
        </w:rPr>
        <w:t>. 2019;10:1974. Published 2019 Aug 20. doi:10.3389/fimmu.2019.01974</w:t>
      </w:r>
    </w:p>
    <w:p w14:paraId="6C923783" w14:textId="46008894" w:rsidR="00AA58C9" w:rsidRPr="00507C9A" w:rsidRDefault="00AA58C9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Witte M, Zillikens D, Schmidt E. Diagnosis of Autoimmune Blistering Diseases. </w:t>
      </w:r>
      <w:r w:rsidRPr="00507C9A">
        <w:rPr>
          <w:rFonts w:cs="Arial"/>
          <w:i/>
          <w:iCs/>
          <w:shd w:val="clear" w:color="auto" w:fill="FFFFFF"/>
        </w:rPr>
        <w:t>Front Med (Lausanne)</w:t>
      </w:r>
      <w:r w:rsidRPr="00507C9A">
        <w:rPr>
          <w:rFonts w:cs="Arial"/>
          <w:shd w:val="clear" w:color="auto" w:fill="FFFFFF"/>
        </w:rPr>
        <w:t>. 2018;5:296. Published 2018 Nov 2. doi:10.3389/fmed.2018.00296</w:t>
      </w:r>
    </w:p>
    <w:p w14:paraId="12774416" w14:textId="74EA59EF" w:rsidR="00AA58C9" w:rsidRPr="00507C9A" w:rsidRDefault="00AA58C9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Karim Z, Lyoumi S, Nicolas G, Deybach JC, Gouya L, Puy H. Porphyrias: A 2015 update. </w:t>
      </w:r>
      <w:r w:rsidRPr="00507C9A">
        <w:rPr>
          <w:rFonts w:cs="Arial"/>
          <w:i/>
          <w:iCs/>
          <w:shd w:val="clear" w:color="auto" w:fill="FFFFFF"/>
        </w:rPr>
        <w:t>Clin Res Hepatol Gastroenterol</w:t>
      </w:r>
      <w:r w:rsidRPr="00507C9A">
        <w:rPr>
          <w:rFonts w:cs="Arial"/>
          <w:shd w:val="clear" w:color="auto" w:fill="FFFFFF"/>
        </w:rPr>
        <w:t>. 2015;39(4):412-425. doi:10.1016/j.clinre.2015.05.009</w:t>
      </w:r>
    </w:p>
    <w:p w14:paraId="553D7F19" w14:textId="4B7B8A97" w:rsidR="00AA58C9" w:rsidRPr="00507C9A" w:rsidRDefault="00AA58C9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lastRenderedPageBreak/>
        <w:t>Di Zenzo G, Della Torre R, Zambruno G, Borradori L. Bullous pemphigoid: from the clinic to the bench. </w:t>
      </w:r>
      <w:r w:rsidRPr="00507C9A">
        <w:rPr>
          <w:rFonts w:cs="Arial"/>
          <w:i/>
          <w:iCs/>
          <w:shd w:val="clear" w:color="auto" w:fill="FFFFFF"/>
        </w:rPr>
        <w:t>Clin Dermatol</w:t>
      </w:r>
      <w:r w:rsidRPr="00507C9A">
        <w:rPr>
          <w:rFonts w:cs="Arial"/>
          <w:shd w:val="clear" w:color="auto" w:fill="FFFFFF"/>
        </w:rPr>
        <w:t>. 2012;30(1):3-16. doi:10.1016/j.clindermatol.2011.03.005</w:t>
      </w:r>
    </w:p>
    <w:p w14:paraId="19AFCE90" w14:textId="69D80C2D" w:rsidR="00AA58C9" w:rsidRPr="00507C9A" w:rsidRDefault="00AA58C9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Pohla-Gubo G, Hintner H. Direct and indirect immunofluorescence for the diagnosis of bullous autoimmune diseases. </w:t>
      </w:r>
      <w:r w:rsidRPr="00507C9A">
        <w:rPr>
          <w:rFonts w:cs="Arial"/>
          <w:i/>
          <w:iCs/>
          <w:shd w:val="clear" w:color="auto" w:fill="FFFFFF"/>
        </w:rPr>
        <w:t>Dermatol Clin</w:t>
      </w:r>
      <w:r w:rsidRPr="00507C9A">
        <w:rPr>
          <w:rFonts w:cs="Arial"/>
          <w:shd w:val="clear" w:color="auto" w:fill="FFFFFF"/>
        </w:rPr>
        <w:t>. 2011;29(3):365-vii. doi:10.1016/j.det.2011.03.001</w:t>
      </w:r>
    </w:p>
    <w:p w14:paraId="39B2CE05" w14:textId="10D8A725" w:rsidR="007A75FE" w:rsidRPr="00507C9A" w:rsidRDefault="007A75FE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color w:val="212121"/>
          <w:shd w:val="clear" w:color="auto" w:fill="FFFFFF"/>
          <w:lang w:val="en-US"/>
        </w:rPr>
        <w:t>Abreu-Velez AM, Howard MS. Collagen IV in Normal Skin and in Pathological Processes. </w:t>
      </w:r>
      <w:r w:rsidRPr="00507C9A">
        <w:rPr>
          <w:rFonts w:cs="Arial"/>
          <w:i/>
          <w:iCs/>
          <w:color w:val="212121"/>
          <w:shd w:val="clear" w:color="auto" w:fill="FFFFFF"/>
          <w:lang w:val="en-US"/>
        </w:rPr>
        <w:t>N Am J Med Sci</w:t>
      </w:r>
      <w:r w:rsidRPr="00507C9A">
        <w:rPr>
          <w:rFonts w:cs="Arial"/>
          <w:color w:val="212121"/>
          <w:shd w:val="clear" w:color="auto" w:fill="FFFFFF"/>
          <w:lang w:val="en-US"/>
        </w:rPr>
        <w:t>. 2012;4(1):1-8. doi:10.4103/1947-2714.92892</w:t>
      </w:r>
    </w:p>
    <w:p w14:paraId="58BD8078" w14:textId="3A7BA44F" w:rsidR="003D3B75" w:rsidRPr="00507C9A" w:rsidRDefault="003D3B75" w:rsidP="00BD3826">
      <w:pPr>
        <w:spacing w:line="360" w:lineRule="auto"/>
        <w:ind w:left="284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Mechanisms of acantholysis</w:t>
      </w:r>
    </w:p>
    <w:p w14:paraId="209DBB25" w14:textId="77777777" w:rsidR="009D4EEF" w:rsidRPr="00507C9A" w:rsidRDefault="009D4EEF" w:rsidP="006D0ED9">
      <w:pPr>
        <w:pStyle w:val="PargrafodaLista"/>
        <w:numPr>
          <w:ilvl w:val="0"/>
          <w:numId w:val="5"/>
        </w:numPr>
        <w:spacing w:line="360" w:lineRule="auto"/>
        <w:ind w:left="644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</w:rPr>
        <w:t xml:space="preserve">Takahashi H, Iriki H, Mukai M, et al. </w:t>
      </w:r>
      <w:r w:rsidRPr="00507C9A">
        <w:rPr>
          <w:rFonts w:cs="Arial"/>
          <w:shd w:val="clear" w:color="auto" w:fill="FFFFFF"/>
          <w:lang w:val="en-US"/>
        </w:rPr>
        <w:t>Autoimmunity and immunological tolerance in autoimmune bullous diseases. </w:t>
      </w:r>
      <w:r w:rsidRPr="00507C9A">
        <w:rPr>
          <w:rFonts w:cs="Arial"/>
          <w:i/>
          <w:iCs/>
          <w:shd w:val="clear" w:color="auto" w:fill="FFFFFF"/>
          <w:lang w:val="en-US"/>
        </w:rPr>
        <w:t>Int Immunol</w:t>
      </w:r>
      <w:r w:rsidRPr="00507C9A">
        <w:rPr>
          <w:rFonts w:cs="Arial"/>
          <w:shd w:val="clear" w:color="auto" w:fill="FFFFFF"/>
          <w:lang w:val="en-US"/>
        </w:rPr>
        <w:t>. 2019;31(7):431-437. doi:10.1093/intimm/dxz030</w:t>
      </w:r>
    </w:p>
    <w:p w14:paraId="3A0CB79A" w14:textId="77777777" w:rsidR="006960AC" w:rsidRPr="00507C9A" w:rsidRDefault="006960AC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Sitaru C, Zillikens D. Mechanisms of blister induction by autoantibodies. </w:t>
      </w:r>
      <w:r w:rsidRPr="00507C9A">
        <w:rPr>
          <w:rFonts w:cs="Arial"/>
          <w:i/>
          <w:iCs/>
          <w:shd w:val="clear" w:color="auto" w:fill="FFFFFF"/>
          <w:lang w:val="en-US"/>
        </w:rPr>
        <w:t>Exp Dermatol</w:t>
      </w:r>
      <w:r w:rsidRPr="00507C9A">
        <w:rPr>
          <w:rFonts w:cs="Arial"/>
          <w:shd w:val="clear" w:color="auto" w:fill="FFFFFF"/>
          <w:lang w:val="en-US"/>
        </w:rPr>
        <w:t>. 2005;14(12):861-875. doi:10.1111/j.1600-0625.2005.00367.x</w:t>
      </w:r>
    </w:p>
    <w:p w14:paraId="126005F4" w14:textId="14EC60D8" w:rsidR="009D4EEF" w:rsidRPr="00507C9A" w:rsidRDefault="009D4EEF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Veldman C, Feliciani C. Pemphigus: a complex T cell-dependent autoimmune disorder leading to acantholysis. </w:t>
      </w:r>
      <w:r w:rsidRPr="00507C9A">
        <w:rPr>
          <w:rFonts w:cs="Arial"/>
          <w:i/>
          <w:iCs/>
          <w:shd w:val="clear" w:color="auto" w:fill="FFFFFF"/>
          <w:lang w:val="en-US"/>
        </w:rPr>
        <w:t>Clin Rev Allergy Immunol</w:t>
      </w:r>
      <w:r w:rsidRPr="00507C9A">
        <w:rPr>
          <w:rFonts w:cs="Arial"/>
          <w:shd w:val="clear" w:color="auto" w:fill="FFFFFF"/>
          <w:lang w:val="en-US"/>
        </w:rPr>
        <w:t>. 2008;34(3):313-320. doi:10.1007/s12016-007-8045-y</w:t>
      </w:r>
    </w:p>
    <w:p w14:paraId="48B77964" w14:textId="08D116EB" w:rsidR="009D4EEF" w:rsidRPr="00507C9A" w:rsidRDefault="009D4EEF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Ahmed AR, Carrozzo M, Caux F, et al. Monopathogenic vs multipathogenic explanations of pemphigus pathophysiology. </w:t>
      </w:r>
      <w:r w:rsidRPr="00507C9A">
        <w:rPr>
          <w:rFonts w:cs="Arial"/>
          <w:i/>
          <w:iCs/>
          <w:shd w:val="clear" w:color="auto" w:fill="FFFFFF"/>
          <w:lang w:val="en-US"/>
        </w:rPr>
        <w:t>Exp Dermatol</w:t>
      </w:r>
      <w:r w:rsidRPr="00507C9A">
        <w:rPr>
          <w:rFonts w:cs="Arial"/>
          <w:shd w:val="clear" w:color="auto" w:fill="FFFFFF"/>
          <w:lang w:val="en-US"/>
        </w:rPr>
        <w:t>. 2016;25(11):839-846. doi:10.1111/exd.13106</w:t>
      </w:r>
    </w:p>
    <w:p w14:paraId="025C73EA" w14:textId="77777777" w:rsidR="009D4EEF" w:rsidRPr="00507C9A" w:rsidRDefault="009D4EEF" w:rsidP="006D0ED9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Sinha AA, Sajda T. The Evolving Story of Autoantibodies in Pemphigus Vulgaris: Development of the "Super Compensation Hypothesis". </w:t>
      </w:r>
      <w:r w:rsidRPr="00507C9A">
        <w:rPr>
          <w:rFonts w:cs="Arial"/>
          <w:i/>
          <w:iCs/>
          <w:shd w:val="clear" w:color="auto" w:fill="FFFFFF"/>
          <w:lang w:val="en-US"/>
        </w:rPr>
        <w:t>Front Med (Lausanne)</w:t>
      </w:r>
      <w:r w:rsidRPr="00507C9A">
        <w:rPr>
          <w:rFonts w:cs="Arial"/>
          <w:shd w:val="clear" w:color="auto" w:fill="FFFFFF"/>
          <w:lang w:val="en-US"/>
        </w:rPr>
        <w:t>. 2018;5:218. Published 2018 Aug 14. doi:10.3389/fmed.2018.00218</w:t>
      </w:r>
    </w:p>
    <w:p w14:paraId="32915170" w14:textId="63E47123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s-ES"/>
        </w:rPr>
        <w:t xml:space="preserve">Amber KT, Valdebran M, Grando SA. </w:t>
      </w:r>
      <w:r w:rsidRPr="00507C9A">
        <w:rPr>
          <w:rFonts w:cs="Arial"/>
          <w:shd w:val="clear" w:color="auto" w:fill="FFFFFF"/>
          <w:lang w:val="en-US"/>
        </w:rPr>
        <w:t>Non-Desmoglein Antibodies in Patients With Pemphigus Vulgaris. </w:t>
      </w:r>
      <w:r w:rsidRPr="00507C9A">
        <w:rPr>
          <w:rFonts w:cs="Arial"/>
          <w:i/>
          <w:iCs/>
          <w:shd w:val="clear" w:color="auto" w:fill="FFFFFF"/>
        </w:rPr>
        <w:t>Front Immunol</w:t>
      </w:r>
      <w:r w:rsidRPr="00507C9A">
        <w:rPr>
          <w:rFonts w:cs="Arial"/>
          <w:shd w:val="clear" w:color="auto" w:fill="FFFFFF"/>
        </w:rPr>
        <w:t>. 2018;9:1190. Published 2018 Jun 4. doi:10.3389/fimmu.2018.01190</w:t>
      </w:r>
    </w:p>
    <w:p w14:paraId="4DD548FF" w14:textId="37FC748E" w:rsidR="003D3B75" w:rsidRPr="00507C9A" w:rsidRDefault="003D3B75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Sajda T, Sinha AA. Autoantibody Signaling in Pemphigus Vulgaris: Development of an Integrated Model. </w:t>
      </w:r>
      <w:r w:rsidRPr="00507C9A">
        <w:rPr>
          <w:rFonts w:cs="Arial"/>
          <w:i/>
          <w:iCs/>
          <w:shd w:val="clear" w:color="auto" w:fill="FFFFFF"/>
        </w:rPr>
        <w:t>Front Immunol</w:t>
      </w:r>
      <w:r w:rsidRPr="00507C9A">
        <w:rPr>
          <w:rFonts w:cs="Arial"/>
          <w:shd w:val="clear" w:color="auto" w:fill="FFFFFF"/>
        </w:rPr>
        <w:t>. 2018;9:692. Published 2018 Apr 19. doi:10.3389/fimmu.2018.00692</w:t>
      </w:r>
    </w:p>
    <w:p w14:paraId="3BF9D569" w14:textId="3CDB2EF9" w:rsidR="004440E9" w:rsidRPr="00507C9A" w:rsidRDefault="006960AC" w:rsidP="006D0ED9">
      <w:pPr>
        <w:spacing w:line="360" w:lineRule="auto"/>
        <w:ind w:left="284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Others clinical forms of pemphigus</w:t>
      </w:r>
    </w:p>
    <w:p w14:paraId="4353B821" w14:textId="77777777" w:rsidR="00EB4A67" w:rsidRPr="00507C9A" w:rsidRDefault="00EB4A67" w:rsidP="006D0ED9">
      <w:pPr>
        <w:pStyle w:val="PargrafodaLista"/>
        <w:numPr>
          <w:ilvl w:val="0"/>
          <w:numId w:val="5"/>
        </w:numPr>
        <w:spacing w:line="360" w:lineRule="auto"/>
        <w:ind w:left="644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Didona D, Fania L, Didona B, Eming R, Hertl M, Di Zenzo G. Paraneoplastic Dermatoses: A Brief General Review and an Extensive Analysis of Paraneoplastic Pemphigus and Paraneoplastic Dermatomyositis. </w:t>
      </w:r>
      <w:r w:rsidRPr="00507C9A">
        <w:rPr>
          <w:rFonts w:cs="Arial"/>
          <w:i/>
          <w:iCs/>
          <w:shd w:val="clear" w:color="auto" w:fill="FFFFFF"/>
          <w:lang w:val="en-US"/>
        </w:rPr>
        <w:t>Int J Mol Sci</w:t>
      </w:r>
      <w:r w:rsidRPr="00507C9A">
        <w:rPr>
          <w:rFonts w:cs="Arial"/>
          <w:shd w:val="clear" w:color="auto" w:fill="FFFFFF"/>
          <w:lang w:val="en-US"/>
        </w:rPr>
        <w:t>. 2020;21(6):2178. Published 2020 Mar 21. doi:10.3390/ijms21062178</w:t>
      </w:r>
    </w:p>
    <w:p w14:paraId="3F2B5C51" w14:textId="7A7CFE66" w:rsidR="006960AC" w:rsidRPr="00507C9A" w:rsidRDefault="006960AC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lastRenderedPageBreak/>
        <w:t>Kim JH, Kim SC. Paraneoplastic Pemphigus: Paraneoplastic Autoimmune Disease of the Skin and Mucosa. </w:t>
      </w:r>
      <w:r w:rsidRPr="00507C9A">
        <w:rPr>
          <w:rFonts w:cs="Arial"/>
          <w:i/>
          <w:iCs/>
          <w:shd w:val="clear" w:color="auto" w:fill="FFFFFF"/>
          <w:lang w:val="en-US"/>
        </w:rPr>
        <w:t>Front Immunol</w:t>
      </w:r>
      <w:r w:rsidRPr="00507C9A">
        <w:rPr>
          <w:rFonts w:cs="Arial"/>
          <w:shd w:val="clear" w:color="auto" w:fill="FFFFFF"/>
          <w:lang w:val="en-US"/>
        </w:rPr>
        <w:t>. 2019;10:1259. Published 2019 Jun 4. doi:10.3389/fimmu.2019.01259</w:t>
      </w:r>
    </w:p>
    <w:p w14:paraId="61B481EB" w14:textId="77777777" w:rsidR="006960AC" w:rsidRPr="00507C9A" w:rsidRDefault="006960AC" w:rsidP="006D0ED9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Costa LMC, Cappel MA, Keeling JH. Clinical, pathologic, and immunologic features of pemphigus herpetiformis: a literature review and proposed diagnostic criteria. </w:t>
      </w:r>
      <w:r w:rsidRPr="00507C9A">
        <w:rPr>
          <w:rFonts w:cs="Arial"/>
          <w:i/>
          <w:iCs/>
          <w:shd w:val="clear" w:color="auto" w:fill="FFFFFF"/>
          <w:lang w:val="en-US"/>
        </w:rPr>
        <w:t>Int J Dermatol</w:t>
      </w:r>
      <w:r w:rsidRPr="00507C9A">
        <w:rPr>
          <w:rFonts w:cs="Arial"/>
          <w:shd w:val="clear" w:color="auto" w:fill="FFFFFF"/>
          <w:lang w:val="en-US"/>
        </w:rPr>
        <w:t>. 2019;58(9):997-1007. doi:10.1111/ijd.14395</w:t>
      </w:r>
    </w:p>
    <w:p w14:paraId="6B92C8DD" w14:textId="4C2EF348" w:rsidR="006960AC" w:rsidRPr="00507C9A" w:rsidRDefault="006960AC" w:rsidP="006D0ED9">
      <w:pPr>
        <w:pStyle w:val="PargrafodaLista"/>
        <w:numPr>
          <w:ilvl w:val="0"/>
          <w:numId w:val="5"/>
        </w:numPr>
        <w:spacing w:line="360" w:lineRule="auto"/>
        <w:ind w:left="644" w:right="340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 xml:space="preserve">Kridin K, Patel PM, Jones VA, Cordova A, Amber KT. IgA pemphigus: A systematic </w:t>
      </w:r>
      <w:r w:rsidR="004440E9" w:rsidRPr="00507C9A">
        <w:rPr>
          <w:rFonts w:cs="Arial"/>
          <w:shd w:val="clear" w:color="auto" w:fill="FFFFFF"/>
          <w:lang w:val="en-US"/>
        </w:rPr>
        <w:t>r</w:t>
      </w:r>
      <w:r w:rsidRPr="00507C9A">
        <w:rPr>
          <w:rFonts w:cs="Arial"/>
          <w:shd w:val="clear" w:color="auto" w:fill="FFFFFF"/>
          <w:lang w:val="en-US"/>
        </w:rPr>
        <w:t>eview. </w:t>
      </w:r>
      <w:r w:rsidRPr="00507C9A">
        <w:rPr>
          <w:rFonts w:cs="Arial"/>
          <w:i/>
          <w:iCs/>
          <w:shd w:val="clear" w:color="auto" w:fill="FFFFFF"/>
          <w:lang w:val="en-US"/>
        </w:rPr>
        <w:t>J Am Acad Dermatol</w:t>
      </w:r>
      <w:r w:rsidRPr="00507C9A">
        <w:rPr>
          <w:rFonts w:cs="Arial"/>
          <w:shd w:val="clear" w:color="auto" w:fill="FFFFFF"/>
          <w:lang w:val="en-US"/>
        </w:rPr>
        <w:t>. 2020;82(6):1386-1392. doi:10.1016/j.jaad.2019.11.059</w:t>
      </w:r>
    </w:p>
    <w:p w14:paraId="12855C45" w14:textId="77777777" w:rsidR="004440E9" w:rsidRPr="00507C9A" w:rsidRDefault="004440E9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</w:rPr>
        <w:t>Garcia-Souto F, Sosa-Moreno F. Visual Dermatology: Pemphigus Erythematosus (Senear-Usher Syndrome). </w:t>
      </w:r>
      <w:r w:rsidRPr="00507C9A">
        <w:rPr>
          <w:rFonts w:cs="Arial"/>
          <w:i/>
          <w:iCs/>
          <w:shd w:val="clear" w:color="auto" w:fill="FFFFFF"/>
        </w:rPr>
        <w:t>J Cutan Med Surg</w:t>
      </w:r>
      <w:r w:rsidRPr="00507C9A">
        <w:rPr>
          <w:rFonts w:cs="Arial"/>
          <w:shd w:val="clear" w:color="auto" w:fill="FFFFFF"/>
        </w:rPr>
        <w:t>. 2020;24(2):190. doi:10.1177/1203475420902054</w:t>
      </w:r>
    </w:p>
    <w:p w14:paraId="3556E128" w14:textId="58DC2FA3" w:rsidR="006960AC" w:rsidRPr="00507C9A" w:rsidRDefault="006960AC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Kridin K, Laufer-Britva R, Kridin M, Comaneshter D, Batat E, Cohen AD. The relationship between pemphigus and systemic lupus erythematosus: a cross-sectional study, systematic review, and meta-analysis. </w:t>
      </w:r>
      <w:r w:rsidRPr="00507C9A">
        <w:rPr>
          <w:rFonts w:cs="Arial"/>
          <w:i/>
          <w:iCs/>
          <w:shd w:val="clear" w:color="auto" w:fill="FFFFFF"/>
        </w:rPr>
        <w:t>Immunol Res</w:t>
      </w:r>
      <w:r w:rsidRPr="00507C9A">
        <w:rPr>
          <w:rFonts w:cs="Arial"/>
          <w:shd w:val="clear" w:color="auto" w:fill="FFFFFF"/>
        </w:rPr>
        <w:t>. 2019;67(1):116-122. doi:10.1007/s12026-019-9065-4</w:t>
      </w:r>
    </w:p>
    <w:p w14:paraId="0A33ED2E" w14:textId="3E98C18B" w:rsidR="006960AC" w:rsidRPr="00507C9A" w:rsidRDefault="006960AC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Ben Lagha I, Ashack K, Khachemoune A. Hailey-Hailey Disease: An Update Review with a Focus on Treatment Data. </w:t>
      </w:r>
      <w:r w:rsidRPr="00507C9A">
        <w:rPr>
          <w:rFonts w:cs="Arial"/>
          <w:i/>
          <w:iCs/>
          <w:shd w:val="clear" w:color="auto" w:fill="FFFFFF"/>
          <w:lang w:val="en-US"/>
        </w:rPr>
        <w:t>Am J Clin Dermatol</w:t>
      </w:r>
      <w:r w:rsidRPr="00507C9A">
        <w:rPr>
          <w:rFonts w:cs="Arial"/>
          <w:shd w:val="clear" w:color="auto" w:fill="FFFFFF"/>
          <w:lang w:val="en-US"/>
        </w:rPr>
        <w:t>. 2020;21(1):49-68. doi:10.1007/s40257-019-00477-z</w:t>
      </w:r>
    </w:p>
    <w:p w14:paraId="2838866B" w14:textId="77777777" w:rsidR="004440E9" w:rsidRPr="00507C9A" w:rsidRDefault="004440E9" w:rsidP="00BD3826">
      <w:pPr>
        <w:spacing w:line="360" w:lineRule="auto"/>
        <w:ind w:left="284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Others acantholytic dermatoses</w:t>
      </w:r>
    </w:p>
    <w:p w14:paraId="61415C66" w14:textId="77777777" w:rsidR="00AA58C9" w:rsidRPr="00507C9A" w:rsidRDefault="00AA58C9" w:rsidP="00BD3826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Stanley JR, Amagai M. Pemphigus, bullous impetigo, and the staphylococcal scalded-skin syndrome. </w:t>
      </w:r>
      <w:r w:rsidRPr="00507C9A">
        <w:rPr>
          <w:rFonts w:cs="Arial"/>
          <w:i/>
          <w:iCs/>
          <w:shd w:val="clear" w:color="auto" w:fill="FFFFFF"/>
          <w:lang w:val="en-US"/>
        </w:rPr>
        <w:t>N Engl J Med</w:t>
      </w:r>
      <w:r w:rsidRPr="00507C9A">
        <w:rPr>
          <w:rFonts w:cs="Arial"/>
          <w:shd w:val="clear" w:color="auto" w:fill="FFFFFF"/>
          <w:lang w:val="en-US"/>
        </w:rPr>
        <w:t>. 2006;355(17):1800-1810. doi:10.1056/NEJMra061111</w:t>
      </w:r>
    </w:p>
    <w:p w14:paraId="4715B7F9" w14:textId="77777777" w:rsidR="00AA58C9" w:rsidRPr="00507C9A" w:rsidRDefault="00AA58C9" w:rsidP="006D0ED9">
      <w:pPr>
        <w:pStyle w:val="PargrafodaLista"/>
        <w:numPr>
          <w:ilvl w:val="0"/>
          <w:numId w:val="5"/>
        </w:numPr>
        <w:spacing w:line="360" w:lineRule="auto"/>
        <w:ind w:left="644" w:right="340"/>
        <w:jc w:val="both"/>
        <w:rPr>
          <w:rFonts w:cs="Arial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Ho J, Bhawan J. Mimickers of classic acantholytic diseases. </w:t>
      </w:r>
      <w:r w:rsidRPr="00507C9A">
        <w:rPr>
          <w:rFonts w:cs="Arial"/>
          <w:i/>
          <w:iCs/>
          <w:shd w:val="clear" w:color="auto" w:fill="FFFFFF"/>
          <w:lang w:val="en-US"/>
        </w:rPr>
        <w:t>J Dermatol</w:t>
      </w:r>
      <w:r w:rsidRPr="00507C9A">
        <w:rPr>
          <w:rFonts w:cs="Arial"/>
          <w:shd w:val="clear" w:color="auto" w:fill="FFFFFF"/>
          <w:lang w:val="en-US"/>
        </w:rPr>
        <w:t>. 2017;44(3):232-242. doi:10.1111/1346-8138.13769</w:t>
      </w:r>
    </w:p>
    <w:p w14:paraId="755E4D46" w14:textId="77777777" w:rsidR="007A75FE" w:rsidRPr="00507C9A" w:rsidRDefault="007A75FE" w:rsidP="00BD3826">
      <w:pPr>
        <w:pStyle w:val="PargrafodaLista"/>
        <w:spacing w:line="360" w:lineRule="auto"/>
        <w:ind w:left="284"/>
        <w:jc w:val="both"/>
        <w:rPr>
          <w:rFonts w:cs="Arial"/>
          <w:u w:val="single"/>
          <w:shd w:val="clear" w:color="auto" w:fill="FFFFFF"/>
          <w:lang w:val="en-US"/>
        </w:rPr>
      </w:pPr>
    </w:p>
    <w:p w14:paraId="63D3955B" w14:textId="3DC77CC7" w:rsidR="00AA58C9" w:rsidRPr="00507C9A" w:rsidRDefault="00D31BDE" w:rsidP="00BD3826">
      <w:pPr>
        <w:pStyle w:val="PargrafodaLista"/>
        <w:spacing w:line="360" w:lineRule="auto"/>
        <w:ind w:left="284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Treatment of pemphigus</w:t>
      </w:r>
      <w:r w:rsidR="007A75FE" w:rsidRPr="00507C9A">
        <w:rPr>
          <w:rFonts w:cs="Arial"/>
          <w:u w:val="single"/>
          <w:shd w:val="clear" w:color="auto" w:fill="FFFFFF"/>
          <w:lang w:val="en-US"/>
        </w:rPr>
        <w:t xml:space="preserve"> and pemphigoids</w:t>
      </w:r>
    </w:p>
    <w:p w14:paraId="5E2C4039" w14:textId="77777777" w:rsidR="00D31BDE" w:rsidRPr="00507C9A" w:rsidRDefault="00D31BDE" w:rsidP="006D0ED9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Barnas JL, Looney RJ, Anolik JH. B cell targeted therapies in autoimmune disease. </w:t>
      </w:r>
      <w:r w:rsidRPr="00507C9A">
        <w:rPr>
          <w:rFonts w:cs="Arial"/>
          <w:i/>
          <w:iCs/>
          <w:shd w:val="clear" w:color="auto" w:fill="FFFFFF"/>
          <w:lang w:val="en-US"/>
        </w:rPr>
        <w:t>Curr Opin Immunol</w:t>
      </w:r>
      <w:r w:rsidRPr="00507C9A">
        <w:rPr>
          <w:rFonts w:cs="Arial"/>
          <w:shd w:val="clear" w:color="auto" w:fill="FFFFFF"/>
          <w:lang w:val="en-US"/>
        </w:rPr>
        <w:t>. 2019;61:92-99. doi:10.1016/j.coi.2019.09.004</w:t>
      </w:r>
    </w:p>
    <w:p w14:paraId="6DA79D63" w14:textId="77777777" w:rsidR="00D31BDE" w:rsidRPr="00507C9A" w:rsidRDefault="00D31BDE" w:rsidP="006D0ED9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Didona D, Maglie R, Eming R, Hertl M. Pemphigus: Current and Future Therapeutic Strategies. </w:t>
      </w:r>
      <w:r w:rsidRPr="00507C9A">
        <w:rPr>
          <w:rFonts w:cs="Arial"/>
          <w:i/>
          <w:iCs/>
          <w:shd w:val="clear" w:color="auto" w:fill="FFFFFF"/>
          <w:lang w:val="en-US"/>
        </w:rPr>
        <w:t>Front Immunol</w:t>
      </w:r>
      <w:r w:rsidRPr="00507C9A">
        <w:rPr>
          <w:rFonts w:cs="Arial"/>
          <w:shd w:val="clear" w:color="auto" w:fill="FFFFFF"/>
          <w:lang w:val="en-US"/>
        </w:rPr>
        <w:t>. 2019;10:1418. Published 2019 Jun 25. doi:10.3389/fimmu.2019.01418</w:t>
      </w:r>
    </w:p>
    <w:p w14:paraId="524DD713" w14:textId="77777777" w:rsidR="00D31BDE" w:rsidRPr="00507C9A" w:rsidRDefault="00D31BDE" w:rsidP="006D0ED9">
      <w:pPr>
        <w:pStyle w:val="PargrafodaLista"/>
        <w:numPr>
          <w:ilvl w:val="0"/>
          <w:numId w:val="5"/>
        </w:numPr>
        <w:spacing w:line="360" w:lineRule="auto"/>
        <w:ind w:left="644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Hoffmann JHO, Enk AH. High-Dose Intravenous Immunoglobulin in Skin Autoimmune Disease. </w:t>
      </w:r>
      <w:r w:rsidRPr="00507C9A">
        <w:rPr>
          <w:rFonts w:cs="Arial"/>
          <w:i/>
          <w:iCs/>
          <w:shd w:val="clear" w:color="auto" w:fill="FFFFFF"/>
          <w:lang w:val="en-US"/>
        </w:rPr>
        <w:t>Front Immunol</w:t>
      </w:r>
      <w:r w:rsidRPr="00507C9A">
        <w:rPr>
          <w:rFonts w:cs="Arial"/>
          <w:shd w:val="clear" w:color="auto" w:fill="FFFFFF"/>
          <w:lang w:val="en-US"/>
        </w:rPr>
        <w:t>. 2019;10:1090. Published 2019 Jun 11. doi:10.3389/fimmu.2019.01090</w:t>
      </w:r>
    </w:p>
    <w:p w14:paraId="5EA9EBD1" w14:textId="4CEFEE14" w:rsidR="00D31BDE" w:rsidRPr="001264CF" w:rsidRDefault="00D31BDE" w:rsidP="00A54BB7">
      <w:pPr>
        <w:pStyle w:val="PargrafodaLista"/>
        <w:numPr>
          <w:ilvl w:val="0"/>
          <w:numId w:val="5"/>
        </w:numPr>
        <w:spacing w:line="360" w:lineRule="auto"/>
        <w:ind w:left="644" w:right="340"/>
        <w:jc w:val="both"/>
        <w:rPr>
          <w:rFonts w:cs="Arial"/>
          <w:shd w:val="clear" w:color="auto" w:fill="FFFFFF"/>
          <w:lang w:val="en-US"/>
        </w:rPr>
      </w:pPr>
      <w:r w:rsidRPr="001264CF">
        <w:rPr>
          <w:rFonts w:cs="Arial"/>
          <w:shd w:val="clear" w:color="auto" w:fill="FFFFFF"/>
          <w:lang w:val="en-US"/>
        </w:rPr>
        <w:t>Shah RA, Nwannunu CE, Limmer AL, Patel RR, Mui UN, Tyring SK. Brief Update on Dermatologic Uses of Methotrexate. </w:t>
      </w:r>
      <w:r w:rsidRPr="001264CF">
        <w:rPr>
          <w:rFonts w:cs="Arial"/>
          <w:i/>
          <w:iCs/>
          <w:shd w:val="clear" w:color="auto" w:fill="FFFFFF"/>
          <w:lang w:val="en-US"/>
        </w:rPr>
        <w:t>Skin Therapy Lett</w:t>
      </w:r>
      <w:r w:rsidRPr="001264CF">
        <w:rPr>
          <w:rFonts w:cs="Arial"/>
          <w:shd w:val="clear" w:color="auto" w:fill="FFFFFF"/>
          <w:lang w:val="en-US"/>
        </w:rPr>
        <w:t>. 2019;24(6):5-8.</w:t>
      </w:r>
      <w:bookmarkStart w:id="0" w:name="_GoBack"/>
      <w:bookmarkEnd w:id="0"/>
      <w:r w:rsidRPr="001264CF">
        <w:rPr>
          <w:rFonts w:cs="Arial"/>
          <w:shd w:val="clear" w:color="auto" w:fill="FFFFFF"/>
          <w:lang w:val="en-US"/>
        </w:rPr>
        <w:br w:type="page"/>
      </w:r>
    </w:p>
    <w:p w14:paraId="0F40D457" w14:textId="77777777" w:rsidR="00D31BDE" w:rsidRPr="00507C9A" w:rsidRDefault="00D31BDE" w:rsidP="006D0ED9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lastRenderedPageBreak/>
        <w:t>Porro AM, Hans Filho G, Santi CG. Consensus on the treatment of autoimmune bullous dermatoses: pemphigus vulgaris and pemphigus foliaceus - Brazilian Society of Dermatology. </w:t>
      </w:r>
      <w:r w:rsidRPr="00507C9A">
        <w:rPr>
          <w:rFonts w:cs="Arial"/>
          <w:i/>
          <w:iCs/>
          <w:shd w:val="clear" w:color="auto" w:fill="FFFFFF"/>
          <w:lang w:val="en-US"/>
        </w:rPr>
        <w:t>An Bras Dermatol</w:t>
      </w:r>
      <w:r w:rsidRPr="00507C9A">
        <w:rPr>
          <w:rFonts w:cs="Arial"/>
          <w:shd w:val="clear" w:color="auto" w:fill="FFFFFF"/>
          <w:lang w:val="en-US"/>
        </w:rPr>
        <w:t>. 2019;94(2 Suppl 1):20-32. doi:10.1590/abd1806-4841.2019940206</w:t>
      </w:r>
    </w:p>
    <w:p w14:paraId="451EB851" w14:textId="77777777" w:rsidR="00D31BDE" w:rsidRPr="00507C9A" w:rsidRDefault="00D31BDE" w:rsidP="006D0ED9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Mustafi S, Sinha R, Hore S, Sen S, Maity S, Ghosh P. Pulse therapy: Opening new vistas in treatment of pemphigus. </w:t>
      </w:r>
      <w:r w:rsidRPr="00507C9A">
        <w:rPr>
          <w:rFonts w:cs="Arial"/>
          <w:i/>
          <w:iCs/>
          <w:shd w:val="clear" w:color="auto" w:fill="FFFFFF"/>
          <w:lang w:val="en-US"/>
        </w:rPr>
        <w:t>J Family Med Prim Care</w:t>
      </w:r>
      <w:r w:rsidRPr="00507C9A">
        <w:rPr>
          <w:rFonts w:cs="Arial"/>
          <w:shd w:val="clear" w:color="auto" w:fill="FFFFFF"/>
          <w:lang w:val="en-US"/>
        </w:rPr>
        <w:t>. 2019;8(3):793-798. doi:10.4103/jfmpc.jfmpc_114_19</w:t>
      </w:r>
    </w:p>
    <w:p w14:paraId="61034227" w14:textId="77777777" w:rsidR="00D31BDE" w:rsidRPr="00507C9A" w:rsidRDefault="00D31BDE" w:rsidP="00BD382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val="en-US" w:eastAsia="pt-BR"/>
        </w:rPr>
      </w:pPr>
      <w:r w:rsidRPr="00507C9A">
        <w:rPr>
          <w:rFonts w:eastAsia="Times New Roman" w:cs="Arial"/>
          <w:lang w:val="en-US" w:eastAsia="pt-BR"/>
        </w:rPr>
        <w:t>Santi CG, Gripp AC, Roselino AM, et al. Consensus on the treatment of autoimmune bullous dermatoses: bullous pemphigoid, mucous membrane pemphigoid and epidermolysis bullosa acquisita - Brazilian Society of Dermatology. </w:t>
      </w:r>
      <w:r w:rsidRPr="00507C9A">
        <w:rPr>
          <w:rFonts w:eastAsia="Times New Roman" w:cs="Arial"/>
          <w:i/>
          <w:iCs/>
          <w:lang w:val="en-US" w:eastAsia="pt-BR"/>
        </w:rPr>
        <w:t>An Bras Dermatol</w:t>
      </w:r>
      <w:r w:rsidRPr="00507C9A">
        <w:rPr>
          <w:rFonts w:eastAsia="Times New Roman" w:cs="Arial"/>
          <w:lang w:val="en-US" w:eastAsia="pt-BR"/>
        </w:rPr>
        <w:t>. 2019;94(2 Suppl 1):33-47. doi:10.1590/abd1806-4841.2019940207</w:t>
      </w:r>
    </w:p>
    <w:p w14:paraId="3D4A1AA9" w14:textId="4CD91F25" w:rsidR="007A75FE" w:rsidRPr="00507C9A" w:rsidRDefault="007A75FE" w:rsidP="00BD382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lang w:val="en-US" w:eastAsia="pt-BR"/>
        </w:rPr>
      </w:pPr>
      <w:r w:rsidRPr="00507C9A">
        <w:rPr>
          <w:rFonts w:cs="Arial"/>
          <w:color w:val="212121"/>
          <w:shd w:val="clear" w:color="auto" w:fill="FFFFFF"/>
          <w:lang w:val="es-ES"/>
        </w:rPr>
        <w:t xml:space="preserve">Patel PM, Jones VA, Murray TN, Amber KT. </w:t>
      </w:r>
      <w:r w:rsidRPr="00507C9A">
        <w:rPr>
          <w:rFonts w:cs="Arial"/>
          <w:color w:val="212121"/>
          <w:shd w:val="clear" w:color="auto" w:fill="FFFFFF"/>
          <w:lang w:val="en-US"/>
        </w:rPr>
        <w:t>A Review Comparing International Guidelines for the Management of Bullous Pemphigoid, Pemphigoid Gestationis, Mucous Membrane Pemphigoid, and Epidermolysis Bullosa Acquisita [published online ahead of print, 2020 Mar 16]. </w:t>
      </w:r>
      <w:r w:rsidRPr="00507C9A">
        <w:rPr>
          <w:rFonts w:cs="Arial"/>
          <w:i/>
          <w:iCs/>
          <w:color w:val="212121"/>
          <w:shd w:val="clear" w:color="auto" w:fill="FFFFFF"/>
        </w:rPr>
        <w:t>Am J Clin Dermatol</w:t>
      </w:r>
      <w:r w:rsidRPr="00507C9A">
        <w:rPr>
          <w:rFonts w:cs="Arial"/>
          <w:color w:val="212121"/>
          <w:shd w:val="clear" w:color="auto" w:fill="FFFFFF"/>
        </w:rPr>
        <w:t>. 2020;10.1007/s40257-020-00513-3. doi:10.1007/s40257-020-00513-3</w:t>
      </w:r>
    </w:p>
    <w:p w14:paraId="541A8249" w14:textId="3FA5D44F" w:rsidR="00AA58C9" w:rsidRPr="00507C9A" w:rsidRDefault="00D31BDE" w:rsidP="00BD3826">
      <w:pPr>
        <w:spacing w:line="360" w:lineRule="auto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Others clinical forms of subepidermal blistering diseases</w:t>
      </w:r>
    </w:p>
    <w:p w14:paraId="2E5B960A" w14:textId="33E70DA4" w:rsidR="00D31BDE" w:rsidRPr="00507C9A" w:rsidRDefault="007A75FE" w:rsidP="00BD3826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color w:val="212121"/>
          <w:shd w:val="clear" w:color="auto" w:fill="FFFFFF"/>
        </w:rPr>
      </w:pPr>
      <w:r w:rsidRPr="00507C9A">
        <w:rPr>
          <w:rFonts w:cs="Arial"/>
          <w:color w:val="212121"/>
          <w:shd w:val="clear" w:color="auto" w:fill="FFFFFF"/>
          <w:lang w:val="en-US"/>
        </w:rPr>
        <w:t>Carey B, Setterfield J. Mucous membrane pemphigoid and oral blistering diseases. </w:t>
      </w:r>
      <w:r w:rsidRPr="00507C9A">
        <w:rPr>
          <w:rFonts w:cs="Arial"/>
          <w:i/>
          <w:iCs/>
          <w:color w:val="212121"/>
          <w:shd w:val="clear" w:color="auto" w:fill="FFFFFF"/>
        </w:rPr>
        <w:t>Clin Exp Dermatol</w:t>
      </w:r>
      <w:r w:rsidRPr="00507C9A">
        <w:rPr>
          <w:rFonts w:cs="Arial"/>
          <w:color w:val="212121"/>
          <w:shd w:val="clear" w:color="auto" w:fill="FFFFFF"/>
        </w:rPr>
        <w:t>. 2019;44(7):732-739. doi:10.1111/ced.13996</w:t>
      </w:r>
    </w:p>
    <w:p w14:paraId="54D37417" w14:textId="77777777" w:rsidR="007A75FE" w:rsidRPr="00507C9A" w:rsidRDefault="007A75FE" w:rsidP="00BD3826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</w:rPr>
        <w:t xml:space="preserve">Feliciani C, Genovese G, D'astolto R, Pontini P, Marzano AV. </w:t>
      </w:r>
      <w:r w:rsidRPr="00507C9A">
        <w:rPr>
          <w:rFonts w:cs="Arial"/>
          <w:shd w:val="clear" w:color="auto" w:fill="FFFFFF"/>
          <w:lang w:val="en-US"/>
        </w:rPr>
        <w:t>Autoimmune bullous diseases during pregnancy: insight into pathogenetic mechanisms and clinical features. </w:t>
      </w:r>
      <w:r w:rsidRPr="00507C9A">
        <w:rPr>
          <w:rFonts w:cs="Arial"/>
          <w:i/>
          <w:iCs/>
          <w:shd w:val="clear" w:color="auto" w:fill="FFFFFF"/>
          <w:lang w:val="en-US"/>
        </w:rPr>
        <w:t>G Ital Dermatol Venereol</w:t>
      </w:r>
      <w:r w:rsidRPr="00507C9A">
        <w:rPr>
          <w:rFonts w:cs="Arial"/>
          <w:shd w:val="clear" w:color="auto" w:fill="FFFFFF"/>
          <w:lang w:val="en-US"/>
        </w:rPr>
        <w:t>. 2019;154(3):256-262. doi:10.23736/S0392-0488.18.06153-9</w:t>
      </w:r>
    </w:p>
    <w:p w14:paraId="4E20C9A4" w14:textId="4F198878" w:rsidR="007A75FE" w:rsidRPr="00507C9A" w:rsidRDefault="007A75FE" w:rsidP="00BD3826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color w:val="212121"/>
          <w:shd w:val="clear" w:color="auto" w:fill="FFFFFF"/>
          <w:lang w:val="en-US"/>
        </w:rPr>
        <w:t>Schultz B, Hook K. Bullous Diseases in Children: A Review of Clinical Features and Treatment Options. </w:t>
      </w:r>
      <w:r w:rsidRPr="00507C9A">
        <w:rPr>
          <w:rFonts w:cs="Arial"/>
          <w:i/>
          <w:iCs/>
          <w:color w:val="212121"/>
          <w:shd w:val="clear" w:color="auto" w:fill="FFFFFF"/>
          <w:lang w:val="en-US"/>
        </w:rPr>
        <w:t>Paediatr Drugs</w:t>
      </w:r>
      <w:r w:rsidRPr="00507C9A">
        <w:rPr>
          <w:rFonts w:cs="Arial"/>
          <w:color w:val="212121"/>
          <w:shd w:val="clear" w:color="auto" w:fill="FFFFFF"/>
          <w:lang w:val="en-US"/>
        </w:rPr>
        <w:t>. 2019;21(5):345-356. doi:10.1007/s40272-019-00349-3</w:t>
      </w:r>
    </w:p>
    <w:p w14:paraId="5F9007D1" w14:textId="62E0A9BA" w:rsidR="00892BB3" w:rsidRPr="00507C9A" w:rsidRDefault="00892BB3" w:rsidP="006D0ED9">
      <w:pPr>
        <w:pStyle w:val="PargrafodaLista"/>
        <w:numPr>
          <w:ilvl w:val="0"/>
          <w:numId w:val="5"/>
        </w:numPr>
        <w:spacing w:line="360" w:lineRule="auto"/>
        <w:jc w:val="both"/>
        <w:rPr>
          <w:rFonts w:cs="Arial"/>
          <w:shd w:val="clear" w:color="auto" w:fill="FFFFFF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Rashid H, Lamberts A, Diercks GFH, et al. Oral Lesions in Autoimmune Bullous Diseases: An Overview of Clinical Characteristics and Diagnostic Algorithm. </w:t>
      </w:r>
      <w:r w:rsidRPr="00507C9A">
        <w:rPr>
          <w:rFonts w:cs="Arial"/>
          <w:i/>
          <w:iCs/>
          <w:shd w:val="clear" w:color="auto" w:fill="FFFFFF"/>
          <w:lang w:val="en-US"/>
        </w:rPr>
        <w:t>Am J Clin Dermatol</w:t>
      </w:r>
      <w:r w:rsidRPr="00507C9A">
        <w:rPr>
          <w:rFonts w:cs="Arial"/>
          <w:shd w:val="clear" w:color="auto" w:fill="FFFFFF"/>
          <w:lang w:val="en-US"/>
        </w:rPr>
        <w:t>. 2019;20(6):847-861. doi:10.1007/s40257-019-00461-7</w:t>
      </w:r>
    </w:p>
    <w:p w14:paraId="5BB638FB" w14:textId="29F7A024" w:rsidR="007A75FE" w:rsidRPr="00507C9A" w:rsidRDefault="007A75FE" w:rsidP="00BD3826">
      <w:pPr>
        <w:spacing w:line="360" w:lineRule="auto"/>
        <w:jc w:val="both"/>
        <w:rPr>
          <w:rFonts w:cs="Arial"/>
          <w:u w:val="single"/>
          <w:shd w:val="clear" w:color="auto" w:fill="FFFFFF"/>
          <w:lang w:val="en-US"/>
        </w:rPr>
      </w:pPr>
      <w:r w:rsidRPr="00507C9A">
        <w:rPr>
          <w:rFonts w:cs="Arial"/>
          <w:u w:val="single"/>
          <w:shd w:val="clear" w:color="auto" w:fill="FFFFFF"/>
          <w:lang w:val="en-US"/>
        </w:rPr>
        <w:t>Bullous pemphigoid and neurological diseases</w:t>
      </w:r>
    </w:p>
    <w:p w14:paraId="0D68E633" w14:textId="77777777" w:rsidR="007A75FE" w:rsidRPr="00507C9A" w:rsidRDefault="007A75FE" w:rsidP="00BD3826">
      <w:pPr>
        <w:pStyle w:val="PargrafodaLista"/>
        <w:numPr>
          <w:ilvl w:val="0"/>
          <w:numId w:val="5"/>
        </w:numPr>
        <w:spacing w:line="360" w:lineRule="auto"/>
        <w:ind w:left="284" w:right="340"/>
        <w:jc w:val="both"/>
        <w:rPr>
          <w:rFonts w:cs="Arial"/>
          <w:lang w:val="en-US"/>
        </w:rPr>
      </w:pPr>
      <w:r w:rsidRPr="00507C9A">
        <w:rPr>
          <w:rFonts w:cs="Arial"/>
          <w:shd w:val="clear" w:color="auto" w:fill="FFFFFF"/>
          <w:lang w:val="en-US"/>
        </w:rPr>
        <w:t>Biological predictors shared by dementia and bullous pemphigoid patients point out a cross-antigenicity between BP180/BP230 brain and skin isoforms. </w:t>
      </w:r>
      <w:r w:rsidRPr="00507C9A">
        <w:rPr>
          <w:rFonts w:cs="Arial"/>
          <w:i/>
          <w:iCs/>
          <w:shd w:val="clear" w:color="auto" w:fill="FFFFFF"/>
          <w:lang w:val="en-US"/>
        </w:rPr>
        <w:t>Immunol Res</w:t>
      </w:r>
      <w:r w:rsidRPr="00507C9A">
        <w:rPr>
          <w:rFonts w:cs="Arial"/>
          <w:shd w:val="clear" w:color="auto" w:fill="FFFFFF"/>
          <w:lang w:val="en-US"/>
        </w:rPr>
        <w:t>. 2018;66(5):567-576. doi:10.1007/s12026-018-9028-1</w:t>
      </w:r>
    </w:p>
    <w:p w14:paraId="1BC75CBF" w14:textId="6436A901" w:rsidR="007A75FE" w:rsidRPr="00507C9A" w:rsidRDefault="00B73BD7" w:rsidP="00BD3826">
      <w:pPr>
        <w:pStyle w:val="PargrafodaLista"/>
        <w:numPr>
          <w:ilvl w:val="0"/>
          <w:numId w:val="5"/>
        </w:numPr>
        <w:spacing w:line="360" w:lineRule="auto"/>
        <w:ind w:left="284" w:right="340"/>
        <w:jc w:val="both"/>
        <w:rPr>
          <w:rFonts w:cs="Arial"/>
          <w:lang w:val="en-US"/>
        </w:rPr>
      </w:pPr>
      <w:r w:rsidRPr="00507C9A">
        <w:rPr>
          <w:rFonts w:cs="Arial"/>
          <w:shd w:val="clear" w:color="auto" w:fill="FFFFFF"/>
        </w:rPr>
        <w:lastRenderedPageBreak/>
        <w:t xml:space="preserve">Vernal S, Julio T, Cruz F, et al. </w:t>
      </w:r>
      <w:r w:rsidRPr="00507C9A">
        <w:rPr>
          <w:rFonts w:cs="Arial"/>
          <w:shd w:val="clear" w:color="auto" w:fill="FFFFFF"/>
          <w:lang w:val="en-US"/>
        </w:rPr>
        <w:t>Bullous Pemphigoid Associated with Ischemic Cerebrovascular Accident and Dementia: Exclusive Blistering Lesions on the Upper Hemiparetic Limb. </w:t>
      </w:r>
      <w:r w:rsidRPr="00507C9A">
        <w:rPr>
          <w:rFonts w:cs="Arial"/>
          <w:i/>
          <w:iCs/>
          <w:shd w:val="clear" w:color="auto" w:fill="FFFFFF"/>
        </w:rPr>
        <w:t>Acta Dermatovenerol Croat</w:t>
      </w:r>
      <w:r w:rsidRPr="00507C9A">
        <w:rPr>
          <w:rFonts w:cs="Arial"/>
          <w:shd w:val="clear" w:color="auto" w:fill="FFFFFF"/>
        </w:rPr>
        <w:t>. 2018;26(2):179-182.</w:t>
      </w:r>
      <w:r w:rsidR="007A75FE" w:rsidRPr="00507C9A">
        <w:rPr>
          <w:rFonts w:cs="Arial"/>
          <w:shd w:val="clear" w:color="auto" w:fill="FFFFFF"/>
        </w:rPr>
        <w:t xml:space="preserve"> </w:t>
      </w:r>
    </w:p>
    <w:sectPr w:rsidR="007A75FE" w:rsidRPr="00507C9A" w:rsidSect="006D0ED9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F380" w16cex:dateUtc="2020-06-24T00:32:00Z"/>
  <w16cex:commentExtensible w16cex:durableId="229CF38C" w16cex:dateUtc="2020-06-24T00:33:00Z"/>
  <w16cex:commentExtensible w16cex:durableId="229CF41B" w16cex:dateUtc="2020-06-24T00:35:00Z"/>
  <w16cex:commentExtensible w16cex:durableId="229CF4DA" w16cex:dateUtc="2020-06-24T0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86A3E0" w16cid:durableId="229CF35F"/>
  <w16cid:commentId w16cid:paraId="655CA79D" w16cid:durableId="229CF380"/>
  <w16cid:commentId w16cid:paraId="154FD3C3" w16cid:durableId="229CF360"/>
  <w16cid:commentId w16cid:paraId="20D7F75A" w16cid:durableId="229CF38C"/>
  <w16cid:commentId w16cid:paraId="6DA13EC9" w16cid:durableId="229CF361"/>
  <w16cid:commentId w16cid:paraId="4B292DAF" w16cid:durableId="229CF41B"/>
  <w16cid:commentId w16cid:paraId="7F60A7F7" w16cid:durableId="229CF362"/>
  <w16cid:commentId w16cid:paraId="3257DB8E" w16cid:durableId="229CF363"/>
  <w16cid:commentId w16cid:paraId="215F5D4F" w16cid:durableId="229CF4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2865" w14:textId="77777777" w:rsidR="00D03CE4" w:rsidRDefault="00D03CE4" w:rsidP="008A4053">
      <w:pPr>
        <w:spacing w:after="0" w:line="240" w:lineRule="auto"/>
      </w:pPr>
      <w:r>
        <w:separator/>
      </w:r>
    </w:p>
  </w:endnote>
  <w:endnote w:type="continuationSeparator" w:id="0">
    <w:p w14:paraId="34FB24E6" w14:textId="77777777" w:rsidR="00D03CE4" w:rsidRDefault="00D03CE4" w:rsidP="008A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5971B" w14:textId="77777777" w:rsidR="00D03CE4" w:rsidRDefault="00D03CE4" w:rsidP="008A4053">
      <w:pPr>
        <w:spacing w:after="0" w:line="240" w:lineRule="auto"/>
      </w:pPr>
      <w:r>
        <w:separator/>
      </w:r>
    </w:p>
  </w:footnote>
  <w:footnote w:type="continuationSeparator" w:id="0">
    <w:p w14:paraId="417FA1AF" w14:textId="77777777" w:rsidR="00D03CE4" w:rsidRDefault="00D03CE4" w:rsidP="008A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554006"/>
      <w:docPartObj>
        <w:docPartGallery w:val="Page Numbers (Top of Page)"/>
        <w:docPartUnique/>
      </w:docPartObj>
    </w:sdtPr>
    <w:sdtEndPr/>
    <w:sdtContent>
      <w:p w14:paraId="5D65C620" w14:textId="44CAE37C" w:rsidR="008A4053" w:rsidRDefault="008A405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CF">
          <w:rPr>
            <w:noProof/>
          </w:rPr>
          <w:t>1</w:t>
        </w:r>
        <w:r>
          <w:fldChar w:fldCharType="end"/>
        </w:r>
      </w:p>
    </w:sdtContent>
  </w:sdt>
  <w:p w14:paraId="5FCE40C6" w14:textId="77777777" w:rsidR="008A4053" w:rsidRDefault="008A40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A60"/>
    <w:multiLevelType w:val="hybridMultilevel"/>
    <w:tmpl w:val="69C40C54"/>
    <w:lvl w:ilvl="0" w:tplc="0416000F">
      <w:start w:val="1"/>
      <w:numFmt w:val="decimal"/>
      <w:lvlText w:val="%1."/>
      <w:lvlJc w:val="left"/>
      <w:pPr>
        <w:ind w:left="1156" w:hanging="360"/>
      </w:pPr>
    </w:lvl>
    <w:lvl w:ilvl="1" w:tplc="04160019" w:tentative="1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14BC2F26"/>
    <w:multiLevelType w:val="hybridMultilevel"/>
    <w:tmpl w:val="FF8E9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667"/>
    <w:multiLevelType w:val="hybridMultilevel"/>
    <w:tmpl w:val="4D32C77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8A3275"/>
    <w:multiLevelType w:val="hybridMultilevel"/>
    <w:tmpl w:val="E2C67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3FEE"/>
    <w:multiLevelType w:val="hybridMultilevel"/>
    <w:tmpl w:val="9FC01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6E1"/>
    <w:multiLevelType w:val="hybridMultilevel"/>
    <w:tmpl w:val="E5FA2B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446110"/>
    <w:multiLevelType w:val="hybridMultilevel"/>
    <w:tmpl w:val="E69EF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4C15"/>
    <w:multiLevelType w:val="hybridMultilevel"/>
    <w:tmpl w:val="B4FCA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2C8B"/>
    <w:multiLevelType w:val="hybridMultilevel"/>
    <w:tmpl w:val="3C5AA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5E4"/>
    <w:multiLevelType w:val="hybridMultilevel"/>
    <w:tmpl w:val="DD405E5E"/>
    <w:lvl w:ilvl="0" w:tplc="04160011">
      <w:start w:val="1"/>
      <w:numFmt w:val="decimal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2B60A5"/>
    <w:multiLevelType w:val="hybridMultilevel"/>
    <w:tmpl w:val="477C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3427"/>
    <w:multiLevelType w:val="hybridMultilevel"/>
    <w:tmpl w:val="EEDC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0CB"/>
    <w:multiLevelType w:val="hybridMultilevel"/>
    <w:tmpl w:val="F05CB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0006"/>
    <w:multiLevelType w:val="hybridMultilevel"/>
    <w:tmpl w:val="09B4B7F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D51F7"/>
    <w:multiLevelType w:val="hybridMultilevel"/>
    <w:tmpl w:val="F7D8D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33DE"/>
    <w:multiLevelType w:val="hybridMultilevel"/>
    <w:tmpl w:val="F4E4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067BC"/>
    <w:multiLevelType w:val="hybridMultilevel"/>
    <w:tmpl w:val="C8BA3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ED"/>
    <w:rsid w:val="00056508"/>
    <w:rsid w:val="00087107"/>
    <w:rsid w:val="00097ABC"/>
    <w:rsid w:val="000C75B4"/>
    <w:rsid w:val="000E3E3C"/>
    <w:rsid w:val="00126102"/>
    <w:rsid w:val="001264CF"/>
    <w:rsid w:val="00137873"/>
    <w:rsid w:val="00160CBE"/>
    <w:rsid w:val="0016242A"/>
    <w:rsid w:val="0017564F"/>
    <w:rsid w:val="001858C9"/>
    <w:rsid w:val="00191435"/>
    <w:rsid w:val="001D09EB"/>
    <w:rsid w:val="001D1023"/>
    <w:rsid w:val="001E0CD0"/>
    <w:rsid w:val="00240071"/>
    <w:rsid w:val="0024286A"/>
    <w:rsid w:val="00251103"/>
    <w:rsid w:val="002A18C0"/>
    <w:rsid w:val="002B6AD0"/>
    <w:rsid w:val="002E38A1"/>
    <w:rsid w:val="002F03BF"/>
    <w:rsid w:val="0031691C"/>
    <w:rsid w:val="00353F95"/>
    <w:rsid w:val="0037199B"/>
    <w:rsid w:val="003D3B75"/>
    <w:rsid w:val="004018AA"/>
    <w:rsid w:val="004404B0"/>
    <w:rsid w:val="00440EED"/>
    <w:rsid w:val="004440E9"/>
    <w:rsid w:val="004449FA"/>
    <w:rsid w:val="00473AF6"/>
    <w:rsid w:val="004B7C5C"/>
    <w:rsid w:val="004C74DA"/>
    <w:rsid w:val="004D08E5"/>
    <w:rsid w:val="00507C9A"/>
    <w:rsid w:val="00564DDC"/>
    <w:rsid w:val="00592343"/>
    <w:rsid w:val="005D4995"/>
    <w:rsid w:val="005E42EF"/>
    <w:rsid w:val="00602D57"/>
    <w:rsid w:val="0060575E"/>
    <w:rsid w:val="0062444B"/>
    <w:rsid w:val="0063037A"/>
    <w:rsid w:val="00635816"/>
    <w:rsid w:val="006634F3"/>
    <w:rsid w:val="006960AC"/>
    <w:rsid w:val="006A49F7"/>
    <w:rsid w:val="006D0ED9"/>
    <w:rsid w:val="007005AB"/>
    <w:rsid w:val="00732201"/>
    <w:rsid w:val="0077071F"/>
    <w:rsid w:val="00770C4F"/>
    <w:rsid w:val="0079772F"/>
    <w:rsid w:val="007A75FE"/>
    <w:rsid w:val="007B5C72"/>
    <w:rsid w:val="007B7841"/>
    <w:rsid w:val="007C115C"/>
    <w:rsid w:val="007D2A49"/>
    <w:rsid w:val="007F6921"/>
    <w:rsid w:val="00815DD8"/>
    <w:rsid w:val="00816336"/>
    <w:rsid w:val="00864FB8"/>
    <w:rsid w:val="0087793B"/>
    <w:rsid w:val="00892BB3"/>
    <w:rsid w:val="008A4053"/>
    <w:rsid w:val="008A4EB1"/>
    <w:rsid w:val="008E67DC"/>
    <w:rsid w:val="0091388C"/>
    <w:rsid w:val="00913A78"/>
    <w:rsid w:val="00933A8D"/>
    <w:rsid w:val="009373B4"/>
    <w:rsid w:val="009547CA"/>
    <w:rsid w:val="009D4EEF"/>
    <w:rsid w:val="009D7B32"/>
    <w:rsid w:val="009F3DA5"/>
    <w:rsid w:val="009F6B83"/>
    <w:rsid w:val="00A11C01"/>
    <w:rsid w:val="00A2647F"/>
    <w:rsid w:val="00A76E34"/>
    <w:rsid w:val="00AA58C9"/>
    <w:rsid w:val="00AB10CA"/>
    <w:rsid w:val="00AC36F6"/>
    <w:rsid w:val="00AC567B"/>
    <w:rsid w:val="00AE3E69"/>
    <w:rsid w:val="00B100DD"/>
    <w:rsid w:val="00B35E0A"/>
    <w:rsid w:val="00B7077E"/>
    <w:rsid w:val="00B70F75"/>
    <w:rsid w:val="00B73BD7"/>
    <w:rsid w:val="00B83401"/>
    <w:rsid w:val="00B937A6"/>
    <w:rsid w:val="00B96310"/>
    <w:rsid w:val="00BD1AE7"/>
    <w:rsid w:val="00BD2CC2"/>
    <w:rsid w:val="00BD3826"/>
    <w:rsid w:val="00BD7E6B"/>
    <w:rsid w:val="00C127D4"/>
    <w:rsid w:val="00C64A60"/>
    <w:rsid w:val="00CD5BE3"/>
    <w:rsid w:val="00CF1C08"/>
    <w:rsid w:val="00D03CE4"/>
    <w:rsid w:val="00D04205"/>
    <w:rsid w:val="00D31BDE"/>
    <w:rsid w:val="00D32D06"/>
    <w:rsid w:val="00D41B71"/>
    <w:rsid w:val="00D52792"/>
    <w:rsid w:val="00D5281D"/>
    <w:rsid w:val="00D7278A"/>
    <w:rsid w:val="00D840F5"/>
    <w:rsid w:val="00DD2F91"/>
    <w:rsid w:val="00DD5A85"/>
    <w:rsid w:val="00DF23EE"/>
    <w:rsid w:val="00E07F86"/>
    <w:rsid w:val="00E4692B"/>
    <w:rsid w:val="00E71DD7"/>
    <w:rsid w:val="00E8476D"/>
    <w:rsid w:val="00EA442A"/>
    <w:rsid w:val="00EB4A67"/>
    <w:rsid w:val="00ED4645"/>
    <w:rsid w:val="00F00A33"/>
    <w:rsid w:val="00F17D7E"/>
    <w:rsid w:val="00F37068"/>
    <w:rsid w:val="00F370A2"/>
    <w:rsid w:val="00F40D70"/>
    <w:rsid w:val="00F43CE8"/>
    <w:rsid w:val="00FC1F85"/>
    <w:rsid w:val="00FC6C25"/>
    <w:rsid w:val="00FC75D7"/>
    <w:rsid w:val="00FF406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F8BE8"/>
  <w15:docId w15:val="{44DA1EA5-C4FF-6949-991E-B7EF0C4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EE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2A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A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A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A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A4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A4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53"/>
  </w:style>
  <w:style w:type="paragraph" w:styleId="Rodap">
    <w:name w:val="footer"/>
    <w:basedOn w:val="Normal"/>
    <w:link w:val="RodapChar"/>
    <w:uiPriority w:val="99"/>
    <w:unhideWhenUsed/>
    <w:rsid w:val="008A4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409">
                  <w:marLeft w:val="0"/>
                  <w:marRight w:val="0"/>
                  <w:marTop w:val="0"/>
                  <w:marBottom w:val="0"/>
                  <w:divBdr>
                    <w:top w:val="single" w:sz="6" w:space="0" w:color="5B616B"/>
                    <w:left w:val="single" w:sz="6" w:space="0" w:color="5B616B"/>
                    <w:bottom w:val="single" w:sz="6" w:space="0" w:color="5B616B"/>
                    <w:right w:val="single" w:sz="6" w:space="0" w:color="5B616B"/>
                  </w:divBdr>
                </w:div>
              </w:divsChild>
            </w:div>
          </w:divsChild>
        </w:div>
      </w:divsChild>
    </w:div>
    <w:div w:id="94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5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38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05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08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2680</Words>
  <Characters>14474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</cp:lastModifiedBy>
  <cp:revision>2</cp:revision>
  <dcterms:created xsi:type="dcterms:W3CDTF">2020-07-08T18:20:00Z</dcterms:created>
  <dcterms:modified xsi:type="dcterms:W3CDTF">2020-07-08T18:20:00Z</dcterms:modified>
</cp:coreProperties>
</file>