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54" w:rsidRDefault="000E5C54" w:rsidP="000E5C54">
      <w:pPr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Tarefa: Preparos para coroas totais em dentes posteriores. (Prof. Wilson)</w:t>
      </w:r>
      <w:bookmarkStart w:id="0" w:name="_GoBack"/>
      <w:bookmarkEnd w:id="0"/>
    </w:p>
    <w:p w:rsidR="000E5C54" w:rsidRDefault="000E5C54" w:rsidP="000E5C54">
      <w:pPr>
        <w:spacing w:line="480" w:lineRule="auto"/>
        <w:jc w:val="both"/>
        <w:rPr>
          <w:rFonts w:eastAsia="Times New Roman" w:cs="Times New Roman"/>
        </w:rPr>
      </w:pPr>
    </w:p>
    <w:p w:rsidR="001D7FAF" w:rsidRDefault="000E5C54" w:rsidP="000E5C54">
      <w:pPr>
        <w:spacing w:line="480" w:lineRule="auto"/>
        <w:jc w:val="both"/>
      </w:pPr>
      <w:r>
        <w:rPr>
          <w:rFonts w:eastAsia="Times New Roman" w:cs="Times New Roman"/>
        </w:rPr>
        <w:t xml:space="preserve">- Descreva a sequência e cite as características que um preparo para coroa total </w:t>
      </w:r>
      <w:proofErr w:type="spellStart"/>
      <w:r>
        <w:rPr>
          <w:rFonts w:eastAsia="Times New Roman" w:cs="Times New Roman"/>
        </w:rPr>
        <w:t>metalocerâmica</w:t>
      </w:r>
      <w:proofErr w:type="spellEnd"/>
      <w:r>
        <w:rPr>
          <w:rFonts w:eastAsia="Times New Roman" w:cs="Times New Roman"/>
        </w:rPr>
        <w:t xml:space="preserve"> deve apresentar, quando realizado em um primeiro molar inferior e com cobertura parcial de material estético.</w:t>
      </w:r>
    </w:p>
    <w:sectPr w:rsidR="001D7FAF" w:rsidSect="00AD06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54"/>
    <w:rsid w:val="000E5C54"/>
    <w:rsid w:val="001D7FAF"/>
    <w:rsid w:val="00A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66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Macintosh Word</Application>
  <DocSecurity>0</DocSecurity>
  <Lines>2</Lines>
  <Paragraphs>1</Paragraphs>
  <ScaleCrop>false</ScaleCrop>
  <Company>FORP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Matsumoto</dc:creator>
  <cp:keywords/>
  <dc:description/>
  <cp:lastModifiedBy>Wilson Matsumoto</cp:lastModifiedBy>
  <cp:revision>1</cp:revision>
  <dcterms:created xsi:type="dcterms:W3CDTF">2020-08-21T15:40:00Z</dcterms:created>
  <dcterms:modified xsi:type="dcterms:W3CDTF">2020-08-21T15:43:00Z</dcterms:modified>
</cp:coreProperties>
</file>