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495" w:rsidRPr="00223742" w:rsidRDefault="00223742" w:rsidP="00223742">
      <w:pPr>
        <w:jc w:val="center"/>
        <w:rPr>
          <w:rFonts w:ascii="Arial" w:hAnsi="Arial" w:cs="Arial"/>
          <w:b/>
          <w:sz w:val="24"/>
          <w:szCs w:val="24"/>
        </w:rPr>
      </w:pPr>
      <w:r w:rsidRPr="00223742">
        <w:rPr>
          <w:rFonts w:ascii="Arial" w:hAnsi="Arial" w:cs="Arial"/>
          <w:b/>
          <w:sz w:val="24"/>
          <w:szCs w:val="24"/>
        </w:rPr>
        <w:t>ESTUDO DIRIGIDO SOBRE COMA E MORTE ENCEFÁLICA</w:t>
      </w:r>
    </w:p>
    <w:p w:rsidR="00223742" w:rsidRDefault="00223742" w:rsidP="00223742">
      <w:pPr>
        <w:spacing w:line="360" w:lineRule="auto"/>
        <w:rPr>
          <w:rFonts w:ascii="Arial" w:hAnsi="Arial" w:cs="Arial"/>
          <w:sz w:val="24"/>
          <w:szCs w:val="24"/>
        </w:rPr>
      </w:pPr>
    </w:p>
    <w:p w:rsidR="00223742" w:rsidRDefault="00223742" w:rsidP="00223742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que é Coma?</w:t>
      </w:r>
    </w:p>
    <w:p w:rsidR="00223742" w:rsidRDefault="00223742" w:rsidP="00223742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Cite exemplos de etiologias do Como de natureza estrutural e de natureza não-estrutural</w:t>
      </w:r>
    </w:p>
    <w:p w:rsidR="00223742" w:rsidRDefault="00223742" w:rsidP="00223742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se avalia o grau de comprometimento da Consciência pela Escala de Coma de Glasgow?</w:t>
      </w:r>
    </w:p>
    <w:p w:rsidR="00223742" w:rsidRDefault="00223742" w:rsidP="00223742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é a importância do exame das pupilas no paciente em coma?</w:t>
      </w:r>
    </w:p>
    <w:p w:rsidR="00223742" w:rsidRDefault="00223742" w:rsidP="00223742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que pode indicar a </w:t>
      </w:r>
      <w:proofErr w:type="spellStart"/>
      <w:r>
        <w:rPr>
          <w:rFonts w:ascii="Arial" w:hAnsi="Arial" w:cs="Arial"/>
          <w:sz w:val="24"/>
          <w:szCs w:val="24"/>
        </w:rPr>
        <w:t>anisocoria</w:t>
      </w:r>
      <w:proofErr w:type="spellEnd"/>
      <w:r>
        <w:rPr>
          <w:rFonts w:ascii="Arial" w:hAnsi="Arial" w:cs="Arial"/>
          <w:sz w:val="24"/>
          <w:szCs w:val="24"/>
        </w:rPr>
        <w:t xml:space="preserve"> com </w:t>
      </w:r>
      <w:proofErr w:type="spellStart"/>
      <w:r>
        <w:rPr>
          <w:rFonts w:ascii="Arial" w:hAnsi="Arial" w:cs="Arial"/>
          <w:sz w:val="24"/>
          <w:szCs w:val="24"/>
        </w:rPr>
        <w:t>arreflexia</w:t>
      </w:r>
      <w:proofErr w:type="spellEnd"/>
      <w:r>
        <w:rPr>
          <w:rFonts w:ascii="Arial" w:hAnsi="Arial" w:cs="Arial"/>
          <w:sz w:val="24"/>
          <w:szCs w:val="24"/>
        </w:rPr>
        <w:t xml:space="preserve"> pupilar num paciente em coma?</w:t>
      </w:r>
    </w:p>
    <w:p w:rsidR="00223742" w:rsidRDefault="00223742" w:rsidP="00223742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você avalia indiretamente a movimentação ocular em integração com o sistema vestibular num paciente em coma?</w:t>
      </w:r>
    </w:p>
    <w:p w:rsidR="00223742" w:rsidRDefault="00223742" w:rsidP="00223742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que é Morte Encefálica?</w:t>
      </w:r>
    </w:p>
    <w:p w:rsidR="00223742" w:rsidRPr="00223742" w:rsidRDefault="00223742" w:rsidP="00223742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a diferença entre Estado Vegetativo Persistente e Morte Encefálica?</w:t>
      </w:r>
    </w:p>
    <w:p w:rsidR="00223742" w:rsidRDefault="00223742" w:rsidP="00223742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Quais são os critérios clínicos para se definir Morte Encefálica?</w:t>
      </w:r>
    </w:p>
    <w:p w:rsidR="00223742" w:rsidRDefault="00223742" w:rsidP="00223742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Quais exames complementares são mais utilizados na prática clínica para a confirmação de Morte Encefálica?</w:t>
      </w:r>
    </w:p>
    <w:p w:rsidR="00223742" w:rsidRPr="00223742" w:rsidRDefault="00223742" w:rsidP="00223742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23742" w:rsidRPr="002237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4E81"/>
    <w:multiLevelType w:val="hybridMultilevel"/>
    <w:tmpl w:val="5100F0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742"/>
    <w:rsid w:val="00173FCD"/>
    <w:rsid w:val="00223742"/>
    <w:rsid w:val="00661495"/>
    <w:rsid w:val="00B3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38023"/>
  <w15:chartTrackingRefBased/>
  <w15:docId w15:val="{FC5E5F8F-FB8E-4754-A26B-EFE04076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3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Maria França Fernandes</dc:creator>
  <cp:keywords/>
  <dc:description/>
  <cp:lastModifiedBy>Regina Maria França Fernandes</cp:lastModifiedBy>
  <cp:revision>1</cp:revision>
  <dcterms:created xsi:type="dcterms:W3CDTF">2019-01-28T15:56:00Z</dcterms:created>
  <dcterms:modified xsi:type="dcterms:W3CDTF">2019-01-28T16:01:00Z</dcterms:modified>
</cp:coreProperties>
</file>