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Nomes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 Período ____________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 Período ____________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Angyalossy et al 2015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hábito lianescente é monofilético?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modificações de órgãos podem auxiliar as lianas a escalarem?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características específicas o sistema vascular de lianas costuma apresentar?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parâmetros anatômicos que definem a síndrome vascular lianescente?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 hábito, entre arbóreo e liana, apresenta maior diâmetro de vaso e qual apresenta maior comprimento de vaso?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Comparando uma liana e uma árvore do mesmo clado que apresentam placas de perfuração escalariformes, como as lianas desse clado flexibilizam essa característica e qual a implicação em termos de condução de água?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lianas apresentam uma grande eficiência na sua condutividade hidráulica, porém qual ou quais as desvantagens? Quais características auxiliariam a planta em caso de embolismo?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 quais regiões do planeta elas são mais frequentes?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 a estimativa de tempo de vida de um vaso em lianas? (Compare com a longevidade de vasos que já foram mencionados na disciplina)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parênquima axial em lianas apresenta diferenças quando comparadas com árvores e arbustos, quais são? Há essa diferença quando analisamos a mesma espécie com hábitos diferentes (sendo uma liana e um arbusto)? Existem exceções?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 quais atributos essas características de parênquima estão associados?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caso de Bignoniaceae as funções do parênquima são substituídas por quais tipos celulares ou tecidos?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vantagens evolutivas que o parênquima não-lignificado apresenta para as lianas?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Como os raios das lianas se diferenciam dos de árvores e arbustos? Qual seu valor adaptativo para o hábito lianescente?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lianas apresentam dois tipos celulares nos raios que são incomuns entre outros hábitos, quais são? No caso da do xilema, quais células esse tipo celular conecta e em qual situação?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(Extra)Estima-se que os raios podem estar associados a um mecanismo muito importante na remediação de embolismos dos vasos, qual o nome desse mecanismo?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Como os elementos de tubo crivado das lianas se diferenciam dos de dos outros hábitos? Qual sua implicação?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floema em lianas funciona como os de outros hábitos ou apresenta especializações como as vistas no xilema?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as funções que são atribuídas às variações cambiais.nas lianas?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 termos de câmbios, as lianas são divididas em quantos grandes grupos?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são as 5 variações cambiais dentro do grupo derivadas de um único câmbio vascular?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Quais são as 4 variações cambiais dentro do grupo derivadas de múltiplos câmbios vasculares?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lianas estão limitadas a apenas uma variação cambial?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que seria o padrão de câmbio sulcado (furrowed)? Ele é comum? Como ocorre seu desenvolvimento?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variante de câmbios vasculares sucessivos é exclusiva das lianas? É um caráter comum ou raro?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Como ele se caracteriza e de quais tecidos ou grupos celulares os câmbios podem se originar?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Lianas apresentam o padrão de sazonalidade de crescimento cambial? Qual ou quais fatores ambientais estariam associados à dormência? Esse desenvolvimento gera anéis?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crescimento cambial é homogêneo?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 seria o marcador de anel mais confiável nos anéis de crescimento das lianas?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b w:val="1"/>
        <w:rtl w:val="0"/>
      </w:rPr>
      <w:t xml:space="preserve">Roteiro de leitura sobre Angyalossy </w:t>
    </w:r>
    <w:r w:rsidDel="00000000" w:rsidR="00000000" w:rsidRPr="00000000">
      <w:rPr>
        <w:b w:val="1"/>
        <w:i w:val="1"/>
        <w:rtl w:val="0"/>
      </w:rPr>
      <w:t xml:space="preserve">et al</w:t>
    </w:r>
    <w:r w:rsidDel="00000000" w:rsidR="00000000" w:rsidRPr="00000000">
      <w:rPr>
        <w:b w:val="1"/>
        <w:rtl w:val="0"/>
      </w:rPr>
      <w:t xml:space="preserve"> 2015 - Responder em Duplas - Exercício em Classe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