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75C06" w14:textId="77777777" w:rsidR="004B0982" w:rsidRDefault="004B0982" w:rsidP="002D4136">
      <w:pPr>
        <w:jc w:val="center"/>
        <w:outlineLvl w:val="0"/>
      </w:pPr>
      <w:r>
        <w:t>Lista de Exercícios 1</w:t>
      </w:r>
      <w:r w:rsidR="00725520">
        <w:t xml:space="preserve">  Prof. Eduardo Aoun Tannuri</w:t>
      </w:r>
    </w:p>
    <w:p w14:paraId="6F3233A9" w14:textId="3DA4D0C2" w:rsidR="00725520" w:rsidRDefault="00725520" w:rsidP="002D4136">
      <w:pPr>
        <w:jc w:val="center"/>
        <w:outlineLvl w:val="0"/>
      </w:pPr>
      <w:r>
        <w:t xml:space="preserve">Prazo para entrega: </w:t>
      </w:r>
      <w:r w:rsidR="005C3D6E">
        <w:t>23/06</w:t>
      </w:r>
      <w:r w:rsidR="00EC6C60">
        <w:t>/20</w:t>
      </w:r>
      <w:r w:rsidR="005C3D6E">
        <w:t>20</w:t>
      </w:r>
    </w:p>
    <w:p w14:paraId="73F4C04B" w14:textId="77777777" w:rsidR="004B0982" w:rsidRDefault="004B0982" w:rsidP="002D4136">
      <w:pPr>
        <w:jc w:val="center"/>
        <w:outlineLvl w:val="0"/>
      </w:pPr>
      <w:r>
        <w:t>PMR 5014</w:t>
      </w:r>
      <w:r w:rsidR="00725520">
        <w:t xml:space="preserve"> </w:t>
      </w:r>
      <w:r>
        <w:t>Controle Não Linear Aplicado a Sistemas Mecânicos e Mecatrônicos</w:t>
      </w:r>
    </w:p>
    <w:p w14:paraId="0F81FEA7" w14:textId="77777777" w:rsidR="002827AC" w:rsidRDefault="002827AC" w:rsidP="004B0982"/>
    <w:p w14:paraId="0912F475" w14:textId="77777777" w:rsidR="00B03588" w:rsidRDefault="00B03588" w:rsidP="00484988">
      <w:pPr>
        <w:jc w:val="both"/>
      </w:pPr>
      <w:r>
        <w:t>1) Considere o sistema</w:t>
      </w:r>
    </w:p>
    <w:p w14:paraId="3738F14A" w14:textId="77777777" w:rsidR="00B03588" w:rsidRPr="00B03588" w:rsidRDefault="005A30D1" w:rsidP="001E57D3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-sat(2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) </m:t>
          </m:r>
          <m:r>
            <m:rPr>
              <m:sty m:val="p"/>
            </m:rPr>
            <w:br/>
          </m:r>
        </m:oMath>
      </m:oMathPara>
    </w:p>
    <w:p w14:paraId="1E8D73FC" w14:textId="77777777" w:rsidR="00B03588" w:rsidRDefault="00B03588" w:rsidP="00484988">
      <w:pPr>
        <w:jc w:val="both"/>
      </w:pPr>
      <w:r>
        <w:t>(a) Mostre que a origem é assintoticamente estável</w:t>
      </w:r>
    </w:p>
    <w:p w14:paraId="33A744B1" w14:textId="77777777" w:rsidR="00B03588" w:rsidRDefault="00B03588" w:rsidP="00484988">
      <w:pPr>
        <w:jc w:val="both"/>
      </w:pPr>
      <w:r>
        <w:t xml:space="preserve">(b) Mostre que todas as trajetórias iniciando-se no primeiro quadrante e à direita da curva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=c</m:t>
        </m:r>
      </m:oMath>
      <w:r>
        <w:t xml:space="preserve"> com </w:t>
      </w:r>
      <m:oMath>
        <m:r>
          <w:rPr>
            <w:rFonts w:ascii="Cambria Math" w:hAnsi="Cambria Math"/>
          </w:rPr>
          <m:t>c</m:t>
        </m:r>
      </m:oMath>
      <w:r>
        <w:t xml:space="preserve"> suficientemente grande não pode alcançar a origem (Dica: Considere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; calcule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(x)</m:t>
        </m:r>
      </m:oMath>
      <w:r w:rsidR="001E57D3">
        <w:t xml:space="preserve"> e mostre que sobre a curva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=c</m:t>
        </m:r>
      </m:oMath>
      <w:r w:rsidR="001E57D3">
        <w:t xml:space="preserve"> a derivada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&gt;0</m:t>
        </m:r>
      </m:oMath>
      <w:r w:rsidR="001E57D3">
        <w:t xml:space="preserve"> quando </w:t>
      </w:r>
      <m:oMath>
        <m:r>
          <w:rPr>
            <w:rFonts w:ascii="Cambria Math" w:hAnsi="Cambria Math"/>
          </w:rPr>
          <m:t>c</m:t>
        </m:r>
      </m:oMath>
      <w:r w:rsidR="001E57D3">
        <w:t xml:space="preserve"> é suficientemente grande</w:t>
      </w:r>
      <w:r w:rsidR="00EA4A8E">
        <w:t>)</w:t>
      </w:r>
      <w:r w:rsidR="001E57D3">
        <w:t>.</w:t>
      </w:r>
    </w:p>
    <w:p w14:paraId="33031258" w14:textId="77777777" w:rsidR="001E57D3" w:rsidRDefault="001E57D3" w:rsidP="00484988">
      <w:pPr>
        <w:jc w:val="both"/>
      </w:pPr>
      <w:r>
        <w:t>(c) Mostre que a origem não é globalmente estável.</w:t>
      </w:r>
    </w:p>
    <w:p w14:paraId="17E37DDB" w14:textId="77777777" w:rsidR="001E57D3" w:rsidRPr="00B03588" w:rsidRDefault="001E57D3" w:rsidP="00484988">
      <w:pPr>
        <w:jc w:val="both"/>
      </w:pPr>
      <w:r>
        <w:t>(d) Verifique os resultados por simulação.</w:t>
      </w:r>
    </w:p>
    <w:p w14:paraId="0D6003C4" w14:textId="77777777" w:rsidR="00B03588" w:rsidRDefault="00B03588" w:rsidP="00484988">
      <w:pPr>
        <w:jc w:val="both"/>
      </w:pPr>
    </w:p>
    <w:p w14:paraId="377D3B70" w14:textId="77777777" w:rsidR="00B03588" w:rsidRDefault="00B03588" w:rsidP="00484988">
      <w:pPr>
        <w:jc w:val="both"/>
      </w:pPr>
    </w:p>
    <w:p w14:paraId="5A5E0B3B" w14:textId="77777777" w:rsidR="00E2435C" w:rsidRDefault="001E57D3" w:rsidP="00484988">
      <w:pPr>
        <w:jc w:val="both"/>
      </w:pPr>
      <w:r>
        <w:t>2</w:t>
      </w:r>
      <w:r w:rsidR="00E2435C">
        <w:t>) Considere o sistema dinâmico bidimensional abaixo:</w:t>
      </w:r>
    </w:p>
    <w:p w14:paraId="64E1C494" w14:textId="77777777" w:rsidR="001E57D3" w:rsidRDefault="001E57D3" w:rsidP="00484988">
      <w:pPr>
        <w:jc w:val="both"/>
      </w:pPr>
    </w:p>
    <w:p w14:paraId="443F3C0E" w14:textId="77777777" w:rsidR="001E57D3" w:rsidRDefault="005A30D1" w:rsidP="00484988">
      <w:pPr>
        <w:jc w:val="both"/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=y+ax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1-2b-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=-x+ay(1-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14:paraId="48EFBA34" w14:textId="77777777" w:rsidR="001E57D3" w:rsidRDefault="001E57D3" w:rsidP="00484988">
      <w:pPr>
        <w:jc w:val="both"/>
      </w:pPr>
    </w:p>
    <w:p w14:paraId="2FC743EB" w14:textId="77777777" w:rsidR="00E2435C" w:rsidRDefault="00E2435C" w:rsidP="00484988">
      <w:pPr>
        <w:jc w:val="both"/>
      </w:pPr>
      <w:r>
        <w:t>a) Reescreva-o em coordenadas polares</w:t>
      </w:r>
    </w:p>
    <w:p w14:paraId="0A855ED9" w14:textId="77777777" w:rsidR="00E2435C" w:rsidRDefault="00E2435C" w:rsidP="00484988">
      <w:pPr>
        <w:jc w:val="both"/>
      </w:pPr>
      <w:r>
        <w:t>b) Mostre que o sistema t</w:t>
      </w:r>
      <w:r w:rsidR="00202721">
        <w:t>em ao menos um ciclo limite e enc</w:t>
      </w:r>
      <w:r>
        <w:t>ontre a expressão para o período T</w:t>
      </w:r>
    </w:p>
    <w:p w14:paraId="39946175" w14:textId="77777777" w:rsidR="00E2435C" w:rsidRDefault="00E2435C" w:rsidP="00484988">
      <w:pPr>
        <w:jc w:val="both"/>
      </w:pPr>
      <w:r>
        <w:t>c) Classifique o ponto fixo (</w:t>
      </w:r>
      <w:r w:rsidRPr="00E2435C">
        <w:rPr>
          <w:i/>
        </w:rPr>
        <w:t>x,y</w:t>
      </w:r>
      <w:r>
        <w:t>)=(</w:t>
      </w:r>
      <w:r w:rsidRPr="00E2435C">
        <w:rPr>
          <w:i/>
        </w:rPr>
        <w:t>0,0</w:t>
      </w:r>
      <w:r>
        <w:t xml:space="preserve">) em </w:t>
      </w:r>
      <w:r w:rsidR="00202721">
        <w:t>função</w:t>
      </w:r>
      <w:r>
        <w:t xml:space="preserve"> de </w:t>
      </w:r>
      <w:r w:rsidRPr="00E2435C">
        <w:rPr>
          <w:i/>
        </w:rPr>
        <w:t>a</w:t>
      </w:r>
      <w:r>
        <w:t xml:space="preserve"> e </w:t>
      </w:r>
      <w:r w:rsidRPr="00E2435C">
        <w:rPr>
          <w:i/>
        </w:rPr>
        <w:t>b</w:t>
      </w:r>
      <w:r>
        <w:t xml:space="preserve">. </w:t>
      </w:r>
    </w:p>
    <w:p w14:paraId="0C6B88F1" w14:textId="77777777" w:rsidR="00E2435C" w:rsidRDefault="00E2435C" w:rsidP="00484988">
      <w:pPr>
        <w:jc w:val="both"/>
      </w:pPr>
      <w:r>
        <w:t>d) Demonstre seus resultados por simulação.</w:t>
      </w:r>
    </w:p>
    <w:p w14:paraId="14714B50" w14:textId="77777777" w:rsidR="00E2435C" w:rsidRDefault="00E2435C" w:rsidP="00484988">
      <w:pPr>
        <w:jc w:val="both"/>
      </w:pPr>
    </w:p>
    <w:p w14:paraId="5962F3A8" w14:textId="77777777" w:rsidR="00BF109E" w:rsidRDefault="00BF109E" w:rsidP="00484988">
      <w:pPr>
        <w:jc w:val="both"/>
      </w:pPr>
    </w:p>
    <w:p w14:paraId="442A6BB1" w14:textId="77777777" w:rsidR="00E2435C" w:rsidRDefault="00C07884" w:rsidP="00484988">
      <w:pPr>
        <w:jc w:val="both"/>
      </w:pPr>
      <w:r>
        <w:t>3</w:t>
      </w:r>
      <w:r w:rsidR="00E2435C">
        <w:t xml:space="preserve">) </w:t>
      </w:r>
      <w:r w:rsidR="005E214F">
        <w:t xml:space="preserve">Faça o plano de fases para o sistema abaixo considerando </w:t>
      </w:r>
      <w:r w:rsidR="005E214F" w:rsidRPr="005E214F">
        <w:rPr>
          <w:rFonts w:ascii="Symbol" w:hAnsi="Symbol"/>
        </w:rPr>
        <w:t></w:t>
      </w:r>
      <w:r w:rsidR="005E214F">
        <w:t xml:space="preserve">=-0.1 e </w:t>
      </w:r>
      <w:r w:rsidR="005E214F" w:rsidRPr="005E214F">
        <w:rPr>
          <w:rFonts w:ascii="Symbol" w:hAnsi="Symbol"/>
        </w:rPr>
        <w:t></w:t>
      </w:r>
      <w:r w:rsidR="005E214F">
        <w:t xml:space="preserve">=+0.1. Verifique que o sistema passa por uma bifurcação. Calcule o valor de </w:t>
      </w:r>
      <w:r w:rsidR="005E214F" w:rsidRPr="005E214F">
        <w:rPr>
          <w:rFonts w:ascii="Symbol" w:hAnsi="Symbol"/>
        </w:rPr>
        <w:t></w:t>
      </w:r>
      <w:r w:rsidR="005E214F">
        <w:rPr>
          <w:rFonts w:ascii="Symbol" w:hAnsi="Symbol"/>
        </w:rPr>
        <w:t></w:t>
      </w:r>
      <w:r w:rsidR="005E214F">
        <w:t>crítico que define tal bifurcação.</w:t>
      </w:r>
    </w:p>
    <w:p w14:paraId="2A724237" w14:textId="77777777" w:rsidR="00202721" w:rsidRDefault="00202721" w:rsidP="00484988">
      <w:pPr>
        <w:jc w:val="both"/>
      </w:pPr>
    </w:p>
    <w:p w14:paraId="7C62F472" w14:textId="77777777" w:rsidR="00202721" w:rsidRPr="005E214F" w:rsidRDefault="005A30D1" w:rsidP="00484988">
      <w:pPr>
        <w:jc w:val="both"/>
        <w:rPr>
          <w:rFonts w:asciiTheme="majorHAnsi" w:hAnsiTheme="majorHAnsi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=y+μx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=-x+μy-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y</m:t>
          </m:r>
        </m:oMath>
      </m:oMathPara>
    </w:p>
    <w:p w14:paraId="7B48A9A7" w14:textId="77777777" w:rsidR="00E2435C" w:rsidRDefault="00E2435C" w:rsidP="00484988">
      <w:pPr>
        <w:jc w:val="both"/>
      </w:pPr>
    </w:p>
    <w:p w14:paraId="2DA16FC5" w14:textId="77777777" w:rsidR="00B823A0" w:rsidRDefault="00C07884" w:rsidP="00C07884">
      <w:pPr>
        <w:jc w:val="both"/>
      </w:pPr>
      <w:r>
        <w:t>4</w:t>
      </w:r>
      <w:r w:rsidR="005E214F">
        <w:t xml:space="preserve">) </w:t>
      </w:r>
      <w:r>
        <w:t>Encontre e classifique os pontos de equilíbrio do sistema abaixo. Em seguida, verifique o resultado por simulação e apresente o plano de fases.</w:t>
      </w:r>
    </w:p>
    <w:p w14:paraId="25499509" w14:textId="77777777" w:rsidR="00C07884" w:rsidRDefault="00C07884" w:rsidP="00C07884">
      <w:pPr>
        <w:jc w:val="both"/>
      </w:pPr>
    </w:p>
    <w:p w14:paraId="12E74427" w14:textId="77777777" w:rsidR="00C07884" w:rsidRPr="005E214F" w:rsidRDefault="005A30D1" w:rsidP="00C07884">
      <w:pPr>
        <w:jc w:val="both"/>
        <w:rPr>
          <w:rFonts w:asciiTheme="majorHAnsi" w:hAnsiTheme="maj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4D2E4364" w14:textId="77777777" w:rsidR="00B823A0" w:rsidRDefault="00B823A0" w:rsidP="005E214F"/>
    <w:p w14:paraId="02DC2827" w14:textId="77777777" w:rsidR="00684009" w:rsidRDefault="00484988" w:rsidP="00C07884">
      <w:pPr>
        <w:jc w:val="both"/>
      </w:pPr>
      <w:r>
        <w:t xml:space="preserve"> </w:t>
      </w:r>
    </w:p>
    <w:p w14:paraId="52FD04F5" w14:textId="77777777" w:rsidR="00EC6C60" w:rsidRDefault="00C07884" w:rsidP="00EC6C60">
      <w:pPr>
        <w:jc w:val="both"/>
      </w:pPr>
      <w:r>
        <w:lastRenderedPageBreak/>
        <w:t>5</w:t>
      </w:r>
      <w:r w:rsidR="00EC6C60">
        <w:t>) Considerando o sistema não linear abaixo, determine o maior valor de K para o qual o sistema é estável. Em seguida, para K = 2.K</w:t>
      </w:r>
      <w:r w:rsidR="00EC6C60" w:rsidRPr="004B0982">
        <w:rPr>
          <w:vertAlign w:val="subscript"/>
        </w:rPr>
        <w:t>max</w:t>
      </w:r>
      <w:r w:rsidR="00EC6C60">
        <w:t>, determine analiticamente a amplitude e freqüência da oscilação resultante. Comprove o resultado obtido através de simulação numérica.</w:t>
      </w:r>
    </w:p>
    <w:p w14:paraId="4FB40BF6" w14:textId="77777777" w:rsidR="00EC6C60" w:rsidRDefault="00EC6C60" w:rsidP="00EC6C60"/>
    <w:p w14:paraId="493BCEDB" w14:textId="77777777" w:rsidR="00EC6C60" w:rsidRPr="000A6E8F" w:rsidRDefault="00EC6C60" w:rsidP="00EC6C60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7125673D" wp14:editId="42F68CF7">
            <wp:extent cx="3774440" cy="1201420"/>
            <wp:effectExtent l="0" t="0" r="0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7B9661" w14:textId="77777777" w:rsidR="00684009" w:rsidRDefault="00684009" w:rsidP="00DB27C9">
      <w:pPr>
        <w:jc w:val="both"/>
      </w:pPr>
    </w:p>
    <w:p w14:paraId="5DCD13EE" w14:textId="40B27380" w:rsidR="005C3D6E" w:rsidRDefault="005C3D6E" w:rsidP="005C3D6E">
      <w:pPr>
        <w:jc w:val="both"/>
      </w:pPr>
      <w:r>
        <w:t>6</w:t>
      </w:r>
      <w:r>
        <w:t>) Considere o sistema forçado abaixo</w:t>
      </w:r>
    </w:p>
    <w:p w14:paraId="1F828288" w14:textId="77777777" w:rsidR="005C3D6E" w:rsidRDefault="005C3D6E" w:rsidP="005C3D6E">
      <w:pPr>
        <w:jc w:val="both"/>
      </w:pPr>
    </w:p>
    <w:p w14:paraId="6CD6528D" w14:textId="77777777" w:rsidR="005C3D6E" w:rsidRPr="00366CE4" w:rsidRDefault="005C3D6E" w:rsidP="005C3D6E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r>
            <w:rPr>
              <w:rFonts w:ascii="Cambria Math" w:hAnsi="Cambria Math"/>
            </w:rPr>
            <m:t>+u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e>
          </m:func>
        </m:oMath>
      </m:oMathPara>
    </w:p>
    <w:p w14:paraId="7529DF6F" w14:textId="77777777" w:rsidR="005C3D6E" w:rsidRDefault="005C3D6E" w:rsidP="005C3D6E">
      <w:pPr>
        <w:jc w:val="both"/>
      </w:pPr>
    </w:p>
    <w:p w14:paraId="626D9B09" w14:textId="77777777" w:rsidR="005C3D6E" w:rsidRDefault="005C3D6E" w:rsidP="005C3D6E">
      <w:pPr>
        <w:jc w:val="both"/>
      </w:pPr>
      <w:r>
        <w:t xml:space="preserve">Baseado na função de Lyapunov candidata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d>
      </m:oMath>
      <w:r>
        <w:t xml:space="preserve">, obtenha uma lei de controle por realimentação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t xml:space="preserve"> tal que o sistema resultante seja estável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(t)→0)</m:t>
        </m:r>
      </m:oMath>
    </w:p>
    <w:p w14:paraId="21E18FE6" w14:textId="77777777" w:rsidR="005C3D6E" w:rsidRDefault="005C3D6E" w:rsidP="005C3D6E">
      <w:pPr>
        <w:jc w:val="both"/>
      </w:pPr>
      <w:r>
        <w:t>Demonstre o resultado por simulação</w:t>
      </w:r>
    </w:p>
    <w:p w14:paraId="655A260C" w14:textId="77777777" w:rsidR="005C3D6E" w:rsidRPr="00366CE4" w:rsidRDefault="005C3D6E" w:rsidP="005C3D6E">
      <w:pPr>
        <w:jc w:val="both"/>
      </w:pPr>
    </w:p>
    <w:p w14:paraId="57B5B674" w14:textId="77777777" w:rsidR="00DB27C9" w:rsidRDefault="00DB27C9" w:rsidP="005C3D6E">
      <w:pPr>
        <w:jc w:val="both"/>
      </w:pPr>
    </w:p>
    <w:sectPr w:rsidR="00DB27C9" w:rsidSect="00802318">
      <w:headerReference w:type="default" r:id="rId8"/>
      <w:footerReference w:type="default" r:id="rId9"/>
      <w:pgSz w:w="11907" w:h="16840" w:code="9"/>
      <w:pgMar w:top="1418" w:right="747" w:bottom="124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4850C" w14:textId="77777777" w:rsidR="005A30D1" w:rsidRDefault="005A30D1">
      <w:r>
        <w:separator/>
      </w:r>
    </w:p>
  </w:endnote>
  <w:endnote w:type="continuationSeparator" w:id="0">
    <w:p w14:paraId="2CC8E9A5" w14:textId="77777777" w:rsidR="005A30D1" w:rsidRDefault="005A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rplGoth Hv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opprplGoth Cn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4E9F5" w14:textId="77777777" w:rsidR="00B85CE2" w:rsidRDefault="00C83CFF">
    <w:pPr>
      <w:pStyle w:val="Rodap"/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Lista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76885" w14:textId="77777777" w:rsidR="005A30D1" w:rsidRDefault="005A30D1">
      <w:r>
        <w:separator/>
      </w:r>
    </w:p>
  </w:footnote>
  <w:footnote w:type="continuationSeparator" w:id="0">
    <w:p w14:paraId="75AA2228" w14:textId="77777777" w:rsidR="005A30D1" w:rsidRDefault="005A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D7EE7" w14:textId="77777777" w:rsidR="00B85CE2" w:rsidRDefault="00021F35">
    <w:pPr>
      <w:pStyle w:val="Cabealho"/>
      <w:ind w:left="-180" w:right="-167" w:firstLine="180"/>
      <w:jc w:val="center"/>
    </w:pPr>
    <w:r>
      <w:rPr>
        <w:noProof/>
        <w:lang w:val="en-US" w:eastAsia="en-US"/>
      </w:rPr>
      <w:drawing>
        <wp:inline distT="0" distB="0" distL="0" distR="0" wp14:anchorId="268EA057" wp14:editId="48A9F642">
          <wp:extent cx="838200" cy="904875"/>
          <wp:effectExtent l="19050" t="0" r="0" b="0"/>
          <wp:docPr id="1" name="Imagem 1" descr="minerva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_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2"/>
    </w:tblGrid>
    <w:tr w:rsidR="00B85CE2" w14:paraId="3D32CDD0" w14:textId="77777777">
      <w:trPr>
        <w:jc w:val="center"/>
      </w:trPr>
      <w:tc>
        <w:tcPr>
          <w:tcW w:w="9642" w:type="dxa"/>
        </w:tcPr>
        <w:p w14:paraId="6C6A184A" w14:textId="77777777" w:rsidR="00B85CE2" w:rsidRDefault="00B85CE2">
          <w:pPr>
            <w:pStyle w:val="Cabealho"/>
            <w:ind w:right="45"/>
            <w:jc w:val="center"/>
          </w:pPr>
          <w:r>
            <w:rPr>
              <w:rFonts w:ascii="CopprplGoth Hv BT" w:hAnsi="CopprplGoth Hv BT"/>
            </w:rPr>
            <w:t>ESCOLA POLITÉCNICA DA UNIVERSIDADE DE SÃO PAULO</w:t>
          </w:r>
        </w:p>
      </w:tc>
    </w:tr>
    <w:tr w:rsidR="00B85CE2" w14:paraId="0481422E" w14:textId="77777777">
      <w:trPr>
        <w:jc w:val="center"/>
      </w:trPr>
      <w:tc>
        <w:tcPr>
          <w:tcW w:w="9642" w:type="dxa"/>
        </w:tcPr>
        <w:p w14:paraId="610E813F" w14:textId="77777777" w:rsidR="00B85CE2" w:rsidRDefault="00B85CE2">
          <w:pPr>
            <w:pStyle w:val="Cabealho"/>
            <w:ind w:right="45"/>
            <w:jc w:val="center"/>
          </w:pPr>
          <w:r>
            <w:rPr>
              <w:rFonts w:ascii="CopprplGoth Hv BT" w:hAnsi="CopprplGoth Hv BT"/>
            </w:rPr>
            <w:t>Departamento de Engenharia Mecatrônica e de Sistemas Mecânicos</w:t>
          </w:r>
        </w:p>
      </w:tc>
    </w:tr>
  </w:tbl>
  <w:p w14:paraId="6DD48E96" w14:textId="77777777" w:rsidR="00B85CE2" w:rsidRDefault="00B85CE2">
    <w:pPr>
      <w:pStyle w:val="Cabealho"/>
      <w:pBdr>
        <w:top w:val="thickThinSmallGap" w:sz="24" w:space="1" w:color="auto"/>
      </w:pBdr>
      <w:ind w:right="-1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B7B29"/>
    <w:multiLevelType w:val="hybridMultilevel"/>
    <w:tmpl w:val="36608C4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zMTWzsLQwNjA1MDFX0lEKTi0uzszPAykwrAUAf5zesCwAAAA="/>
  </w:docVars>
  <w:rsids>
    <w:rsidRoot w:val="00515C00"/>
    <w:rsid w:val="00021555"/>
    <w:rsid w:val="00021F35"/>
    <w:rsid w:val="00025264"/>
    <w:rsid w:val="0007746D"/>
    <w:rsid w:val="000A6E8F"/>
    <w:rsid w:val="00101892"/>
    <w:rsid w:val="00125B53"/>
    <w:rsid w:val="001302F2"/>
    <w:rsid w:val="00193FFE"/>
    <w:rsid w:val="001E57D3"/>
    <w:rsid w:val="00202721"/>
    <w:rsid w:val="00257448"/>
    <w:rsid w:val="002827AC"/>
    <w:rsid w:val="002B0047"/>
    <w:rsid w:val="002B019B"/>
    <w:rsid w:val="002C546B"/>
    <w:rsid w:val="002D4136"/>
    <w:rsid w:val="002D593D"/>
    <w:rsid w:val="003616D1"/>
    <w:rsid w:val="00370BAD"/>
    <w:rsid w:val="00397533"/>
    <w:rsid w:val="003C7FAD"/>
    <w:rsid w:val="003D78CA"/>
    <w:rsid w:val="00481895"/>
    <w:rsid w:val="00484988"/>
    <w:rsid w:val="004A3B7E"/>
    <w:rsid w:val="004B0982"/>
    <w:rsid w:val="004C231B"/>
    <w:rsid w:val="00510469"/>
    <w:rsid w:val="00515C00"/>
    <w:rsid w:val="005714A4"/>
    <w:rsid w:val="00595F89"/>
    <w:rsid w:val="005A30D1"/>
    <w:rsid w:val="005C3D6E"/>
    <w:rsid w:val="005E214F"/>
    <w:rsid w:val="005F2CAA"/>
    <w:rsid w:val="006306CE"/>
    <w:rsid w:val="00684009"/>
    <w:rsid w:val="006C0BF3"/>
    <w:rsid w:val="006E18E3"/>
    <w:rsid w:val="006F3DB4"/>
    <w:rsid w:val="00725520"/>
    <w:rsid w:val="0077471C"/>
    <w:rsid w:val="007A0766"/>
    <w:rsid w:val="007C16A5"/>
    <w:rsid w:val="007C30EC"/>
    <w:rsid w:val="007E0A09"/>
    <w:rsid w:val="007E1AB0"/>
    <w:rsid w:val="007F4740"/>
    <w:rsid w:val="00802318"/>
    <w:rsid w:val="00802973"/>
    <w:rsid w:val="00834371"/>
    <w:rsid w:val="008856CF"/>
    <w:rsid w:val="008D2BD2"/>
    <w:rsid w:val="009425D4"/>
    <w:rsid w:val="0096750B"/>
    <w:rsid w:val="00982B8E"/>
    <w:rsid w:val="009E257C"/>
    <w:rsid w:val="009E2EE8"/>
    <w:rsid w:val="00A07B96"/>
    <w:rsid w:val="00A11DC0"/>
    <w:rsid w:val="00A6464D"/>
    <w:rsid w:val="00AC1C63"/>
    <w:rsid w:val="00B03588"/>
    <w:rsid w:val="00B708FB"/>
    <w:rsid w:val="00B823A0"/>
    <w:rsid w:val="00B85CE2"/>
    <w:rsid w:val="00BC7CC8"/>
    <w:rsid w:val="00BF109E"/>
    <w:rsid w:val="00BF1FA9"/>
    <w:rsid w:val="00BF348E"/>
    <w:rsid w:val="00C015F7"/>
    <w:rsid w:val="00C07884"/>
    <w:rsid w:val="00C33280"/>
    <w:rsid w:val="00C361B6"/>
    <w:rsid w:val="00C6115E"/>
    <w:rsid w:val="00C83CFF"/>
    <w:rsid w:val="00CB49CA"/>
    <w:rsid w:val="00CF763D"/>
    <w:rsid w:val="00D02176"/>
    <w:rsid w:val="00D43B62"/>
    <w:rsid w:val="00DB27C9"/>
    <w:rsid w:val="00E137A5"/>
    <w:rsid w:val="00E22462"/>
    <w:rsid w:val="00E2435C"/>
    <w:rsid w:val="00E62587"/>
    <w:rsid w:val="00E6337B"/>
    <w:rsid w:val="00EA4A8E"/>
    <w:rsid w:val="00EA5E2B"/>
    <w:rsid w:val="00EC6C60"/>
    <w:rsid w:val="00EE1ADF"/>
    <w:rsid w:val="00F10640"/>
    <w:rsid w:val="00F34B7E"/>
    <w:rsid w:val="00F816F7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19EA0"/>
  <w15:docId w15:val="{449C2E50-7D43-450A-ABD6-184AB8B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982"/>
    <w:rPr>
      <w:sz w:val="24"/>
      <w:szCs w:val="24"/>
    </w:rPr>
  </w:style>
  <w:style w:type="paragraph" w:styleId="Ttulo1">
    <w:name w:val="heading 1"/>
    <w:basedOn w:val="Normal"/>
    <w:next w:val="Normal"/>
    <w:qFormat/>
    <w:rsid w:val="00802318"/>
    <w:pPr>
      <w:keepNext/>
      <w:jc w:val="right"/>
      <w:outlineLvl w:val="0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023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0231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802318"/>
    <w:rPr>
      <w:color w:val="0000FF"/>
      <w:u w:val="single"/>
    </w:rPr>
  </w:style>
  <w:style w:type="paragraph" w:styleId="Textodecomentrio">
    <w:name w:val="annotation text"/>
    <w:basedOn w:val="Normal"/>
    <w:semiHidden/>
    <w:rsid w:val="00802318"/>
    <w:rPr>
      <w:sz w:val="20"/>
      <w:szCs w:val="20"/>
    </w:rPr>
  </w:style>
  <w:style w:type="paragraph" w:customStyle="1" w:styleId="P0">
    <w:name w:val="P0"/>
    <w:rsid w:val="00802318"/>
    <w:pPr>
      <w:jc w:val="both"/>
    </w:pPr>
    <w:rPr>
      <w:lang w:val="en-US"/>
    </w:rPr>
  </w:style>
  <w:style w:type="paragraph" w:customStyle="1" w:styleId="PD">
    <w:name w:val="PD"/>
    <w:rsid w:val="00802318"/>
    <w:pPr>
      <w:spacing w:line="240" w:lineRule="exact"/>
      <w:jc w:val="right"/>
    </w:pPr>
    <w:rPr>
      <w:sz w:val="24"/>
      <w:lang w:val="en-US"/>
    </w:rPr>
  </w:style>
  <w:style w:type="paragraph" w:customStyle="1" w:styleId="PE">
    <w:name w:val="PE"/>
    <w:rsid w:val="00802318"/>
    <w:pPr>
      <w:spacing w:line="360" w:lineRule="exact"/>
    </w:pPr>
    <w:rPr>
      <w:rFonts w:ascii="Technical" w:hAnsi="Technical"/>
      <w:sz w:val="24"/>
      <w:lang w:val="en-US"/>
    </w:rPr>
  </w:style>
  <w:style w:type="paragraph" w:styleId="Corpodetexto">
    <w:name w:val="Body Text"/>
    <w:basedOn w:val="Normal"/>
    <w:rsid w:val="00802318"/>
    <w:pPr>
      <w:jc w:val="both"/>
    </w:pPr>
    <w:rPr>
      <w:szCs w:val="20"/>
    </w:rPr>
  </w:style>
  <w:style w:type="paragraph" w:styleId="Ttulo">
    <w:name w:val="Title"/>
    <w:basedOn w:val="Normal"/>
    <w:qFormat/>
    <w:rsid w:val="00802318"/>
    <w:pPr>
      <w:jc w:val="center"/>
    </w:pPr>
    <w:rPr>
      <w:szCs w:val="20"/>
    </w:rPr>
  </w:style>
  <w:style w:type="paragraph" w:styleId="MapadoDocumento">
    <w:name w:val="Document Map"/>
    <w:basedOn w:val="Normal"/>
    <w:semiHidden/>
    <w:rsid w:val="00515C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har"/>
    <w:rsid w:val="00F34B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4B7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03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MECATRONIC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MECATRONICA.dot</Template>
  <TotalTime>3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afastamento sem prejuízo de vencimentos e demais vantagens do cargo</vt:lpstr>
    </vt:vector>
  </TitlesOfParts>
  <Company>Escola Politécnica da USP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afastamento sem prejuízo de vencimentos e demais vantagens do cargo</dc:title>
  <dc:creator>RECAD</dc:creator>
  <cp:lastModifiedBy>Eduardo Tannuri</cp:lastModifiedBy>
  <cp:revision>3</cp:revision>
  <cp:lastPrinted>2017-06-15T10:51:00Z</cp:lastPrinted>
  <dcterms:created xsi:type="dcterms:W3CDTF">2020-06-14T22:04:00Z</dcterms:created>
  <dcterms:modified xsi:type="dcterms:W3CDTF">2020-06-14T22:10:00Z</dcterms:modified>
</cp:coreProperties>
</file>