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9E" w:rsidRDefault="00797A9E" w:rsidP="00797A9E">
      <w:pPr>
        <w:pStyle w:val="PargrafodaLista"/>
      </w:pPr>
      <w:r>
        <w:t xml:space="preserve">Segunda prova: Estudos de Área em segurança Internacional </w:t>
      </w:r>
    </w:p>
    <w:p w:rsidR="00C21168" w:rsidRDefault="00C21168" w:rsidP="00797A9E">
      <w:pPr>
        <w:pStyle w:val="PargrafodaLista"/>
      </w:pPr>
      <w:r>
        <w:t>08/06/2020</w:t>
      </w:r>
    </w:p>
    <w:p w:rsidR="00797A9E" w:rsidRDefault="00797A9E" w:rsidP="00797A9E">
      <w:pPr>
        <w:pStyle w:val="PargrafodaLista"/>
      </w:pPr>
      <w:r>
        <w:t>Prof. Rafael</w:t>
      </w:r>
      <w:r w:rsidR="00335015">
        <w:t xml:space="preserve"> Duarte</w:t>
      </w:r>
      <w:proofErr w:type="gramStart"/>
      <w:r w:rsidR="00335015">
        <w:t xml:space="preserve"> </w:t>
      </w:r>
      <w:r>
        <w:t xml:space="preserve"> </w:t>
      </w:r>
      <w:proofErr w:type="gramEnd"/>
      <w:r>
        <w:t>Villa</w:t>
      </w:r>
    </w:p>
    <w:p w:rsidR="00797A9E" w:rsidRDefault="00797A9E" w:rsidP="00797A9E">
      <w:pPr>
        <w:pStyle w:val="PargrafodaLista"/>
      </w:pPr>
    </w:p>
    <w:p w:rsidR="00797A9E" w:rsidRDefault="00797A9E" w:rsidP="00797A9E">
      <w:pPr>
        <w:pStyle w:val="PargrafodaLista"/>
      </w:pPr>
    </w:p>
    <w:p w:rsidR="00797A9E" w:rsidRDefault="00797A9E" w:rsidP="00797A9E">
      <w:pPr>
        <w:pStyle w:val="PargrafodaLista"/>
      </w:pPr>
    </w:p>
    <w:p w:rsidR="00F34431" w:rsidRPr="00C10C98" w:rsidRDefault="00D16451" w:rsidP="00C2116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C10C98">
        <w:rPr>
          <w:rFonts w:ascii="Times New Roman" w:hAnsi="Times New Roman" w:cs="Times New Roman"/>
          <w:sz w:val="24"/>
          <w:szCs w:val="24"/>
        </w:rPr>
        <w:t>A seguir se listam</w:t>
      </w:r>
      <w:r w:rsidR="00C21168" w:rsidRPr="00C10C98">
        <w:rPr>
          <w:rFonts w:ascii="Times New Roman" w:hAnsi="Times New Roman" w:cs="Times New Roman"/>
          <w:sz w:val="24"/>
          <w:szCs w:val="24"/>
        </w:rPr>
        <w:t xml:space="preserve"> três (03)</w:t>
      </w:r>
      <w:proofErr w:type="gramStart"/>
      <w:r w:rsidR="00C21168" w:rsidRPr="00C10C98">
        <w:rPr>
          <w:rFonts w:ascii="Times New Roman" w:hAnsi="Times New Roman" w:cs="Times New Roman"/>
          <w:sz w:val="24"/>
          <w:szCs w:val="24"/>
        </w:rPr>
        <w:t xml:space="preserve"> </w:t>
      </w:r>
      <w:r w:rsidR="00797A9E" w:rsidRPr="00C10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97A9E" w:rsidRPr="00C10C98">
        <w:rPr>
          <w:rFonts w:ascii="Times New Roman" w:hAnsi="Times New Roman" w:cs="Times New Roman"/>
          <w:sz w:val="24"/>
          <w:szCs w:val="24"/>
        </w:rPr>
        <w:t>ques</w:t>
      </w:r>
      <w:r w:rsidR="00F34431" w:rsidRPr="00C10C98">
        <w:rPr>
          <w:rFonts w:ascii="Times New Roman" w:hAnsi="Times New Roman" w:cs="Times New Roman"/>
          <w:sz w:val="24"/>
          <w:szCs w:val="24"/>
        </w:rPr>
        <w:t>tões para responder</w:t>
      </w:r>
      <w:r w:rsidR="00C21168" w:rsidRPr="00C10C98">
        <w:rPr>
          <w:rFonts w:ascii="Times New Roman" w:hAnsi="Times New Roman" w:cs="Times New Roman"/>
          <w:sz w:val="24"/>
          <w:szCs w:val="24"/>
        </w:rPr>
        <w:t xml:space="preserve"> duas (</w:t>
      </w:r>
      <w:r w:rsidR="00F34431" w:rsidRPr="00C10C98">
        <w:rPr>
          <w:rFonts w:ascii="Times New Roman" w:hAnsi="Times New Roman" w:cs="Times New Roman"/>
          <w:sz w:val="24"/>
          <w:szCs w:val="24"/>
        </w:rPr>
        <w:t xml:space="preserve"> 02</w:t>
      </w:r>
      <w:r w:rsidR="00C21168" w:rsidRPr="00C10C98">
        <w:rPr>
          <w:rFonts w:ascii="Times New Roman" w:hAnsi="Times New Roman" w:cs="Times New Roman"/>
          <w:sz w:val="24"/>
          <w:szCs w:val="24"/>
        </w:rPr>
        <w:t>)</w:t>
      </w:r>
      <w:r w:rsidR="00797A9E" w:rsidRPr="00C10C98">
        <w:rPr>
          <w:rFonts w:ascii="Times New Roman" w:hAnsi="Times New Roman" w:cs="Times New Roman"/>
          <w:sz w:val="24"/>
          <w:szCs w:val="24"/>
        </w:rPr>
        <w:t xml:space="preserve">. </w:t>
      </w:r>
      <w:r w:rsidR="00C21168" w:rsidRPr="00C10C98">
        <w:rPr>
          <w:rFonts w:ascii="Times New Roman" w:hAnsi="Times New Roman" w:cs="Times New Roman"/>
          <w:sz w:val="24"/>
          <w:szCs w:val="24"/>
        </w:rPr>
        <w:t xml:space="preserve"> Cada uma delas </w:t>
      </w:r>
      <w:proofErr w:type="gramStart"/>
      <w:r w:rsidR="00C21168" w:rsidRPr="00C10C98">
        <w:rPr>
          <w:rFonts w:ascii="Times New Roman" w:hAnsi="Times New Roman" w:cs="Times New Roman"/>
          <w:sz w:val="24"/>
          <w:szCs w:val="24"/>
        </w:rPr>
        <w:t>têm</w:t>
      </w:r>
      <w:proofErr w:type="gramEnd"/>
      <w:r w:rsidR="00C21168" w:rsidRPr="00C10C98">
        <w:rPr>
          <w:rFonts w:ascii="Times New Roman" w:hAnsi="Times New Roman" w:cs="Times New Roman"/>
          <w:sz w:val="24"/>
          <w:szCs w:val="24"/>
        </w:rPr>
        <w:t xml:space="preserve"> valor de 4,5 pontos.  Um ponto virá</w:t>
      </w:r>
      <w:proofErr w:type="gramStart"/>
      <w:r w:rsidR="00C21168" w:rsidRPr="00C10C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21168" w:rsidRPr="00C10C98">
        <w:rPr>
          <w:rFonts w:ascii="Times New Roman" w:hAnsi="Times New Roman" w:cs="Times New Roman"/>
          <w:sz w:val="24"/>
          <w:szCs w:val="24"/>
        </w:rPr>
        <w:t xml:space="preserve">das média dos execícios da  segunda parte do programa.     </w:t>
      </w:r>
      <w:r w:rsidR="00A92D5B">
        <w:rPr>
          <w:rFonts w:ascii="Times New Roman" w:hAnsi="Times New Roman" w:cs="Times New Roman"/>
          <w:sz w:val="24"/>
          <w:szCs w:val="24"/>
        </w:rPr>
        <w:t>A prova começará</w:t>
      </w:r>
      <w:proofErr w:type="gramStart"/>
      <w:r w:rsidR="00A92D5B">
        <w:rPr>
          <w:rFonts w:ascii="Times New Roman" w:hAnsi="Times New Roman" w:cs="Times New Roman"/>
          <w:sz w:val="24"/>
          <w:szCs w:val="24"/>
        </w:rPr>
        <w:t xml:space="preserve"> </w:t>
      </w:r>
      <w:r w:rsidR="00C21168" w:rsidRPr="00C10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21168" w:rsidRPr="00C10C98">
        <w:rPr>
          <w:rFonts w:ascii="Times New Roman" w:hAnsi="Times New Roman" w:cs="Times New Roman"/>
          <w:sz w:val="24"/>
          <w:szCs w:val="24"/>
        </w:rPr>
        <w:t>às  14h00 do dia 08/06/2020 e deve ser</w:t>
      </w:r>
      <w:r w:rsidR="00C10C98" w:rsidRPr="00C10C98">
        <w:rPr>
          <w:rFonts w:ascii="Times New Roman" w:hAnsi="Times New Roman" w:cs="Times New Roman"/>
          <w:sz w:val="24"/>
          <w:szCs w:val="24"/>
        </w:rPr>
        <w:t xml:space="preserve"> retornada até as 18h00 do mesmo </w:t>
      </w:r>
      <w:r w:rsidR="00B23D04">
        <w:rPr>
          <w:rFonts w:ascii="Times New Roman" w:hAnsi="Times New Roman" w:cs="Times New Roman"/>
          <w:sz w:val="24"/>
          <w:szCs w:val="24"/>
        </w:rPr>
        <w:t xml:space="preserve"> dia  para meu </w:t>
      </w:r>
      <w:r w:rsidR="00C21168" w:rsidRPr="00C10C98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5" w:history="1">
        <w:r w:rsidR="00C21168" w:rsidRPr="00C10C98">
          <w:rPr>
            <w:rStyle w:val="Hyperlink"/>
            <w:rFonts w:ascii="Times New Roman" w:hAnsi="Times New Roman" w:cs="Times New Roman"/>
            <w:sz w:val="24"/>
            <w:szCs w:val="24"/>
          </w:rPr>
          <w:t>rafaelvi@usp.br</w:t>
        </w:r>
      </w:hyperlink>
      <w:r w:rsidR="00C21168" w:rsidRPr="00C10C98">
        <w:rPr>
          <w:rFonts w:ascii="Times New Roman" w:hAnsi="Times New Roman" w:cs="Times New Roman"/>
          <w:sz w:val="24"/>
          <w:szCs w:val="24"/>
        </w:rPr>
        <w:t xml:space="preserve">   Por favor enviar  arquivos  em editor  que f</w:t>
      </w:r>
      <w:r w:rsidR="002F30F2">
        <w:rPr>
          <w:rFonts w:ascii="Times New Roman" w:hAnsi="Times New Roman" w:cs="Times New Roman"/>
          <w:sz w:val="24"/>
          <w:szCs w:val="24"/>
        </w:rPr>
        <w:t>a</w:t>
      </w:r>
      <w:r w:rsidR="00C21168" w:rsidRPr="00C10C98">
        <w:rPr>
          <w:rFonts w:ascii="Times New Roman" w:hAnsi="Times New Roman" w:cs="Times New Roman"/>
          <w:sz w:val="24"/>
          <w:szCs w:val="24"/>
        </w:rPr>
        <w:t>cilite a correção da  prova  (evitar enviar  arquivos</w:t>
      </w:r>
      <w:r w:rsidR="003B7874">
        <w:rPr>
          <w:rFonts w:ascii="Times New Roman" w:hAnsi="Times New Roman" w:cs="Times New Roman"/>
          <w:sz w:val="24"/>
          <w:szCs w:val="24"/>
        </w:rPr>
        <w:t xml:space="preserve"> em </w:t>
      </w:r>
      <w:r w:rsidR="00C21168" w:rsidRPr="00C1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168" w:rsidRPr="00C10C9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C21168" w:rsidRPr="00C10C98">
        <w:rPr>
          <w:rFonts w:ascii="Times New Roman" w:hAnsi="Times New Roman" w:cs="Times New Roman"/>
          <w:sz w:val="24"/>
          <w:szCs w:val="24"/>
        </w:rPr>
        <w:t xml:space="preserve">). </w:t>
      </w:r>
      <w:r w:rsidR="00A92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168" w:rsidRDefault="00C21168" w:rsidP="00C21168">
      <w:pPr>
        <w:pStyle w:val="PargrafodaLista"/>
        <w:jc w:val="both"/>
      </w:pPr>
    </w:p>
    <w:p w:rsidR="00F34431" w:rsidRDefault="00F34431" w:rsidP="00797A9E">
      <w:pPr>
        <w:pStyle w:val="PargrafodaLista"/>
      </w:pPr>
    </w:p>
    <w:p w:rsidR="005C450B" w:rsidRPr="00C21168" w:rsidRDefault="00812ED7" w:rsidP="005C450B">
      <w:pPr>
        <w:pStyle w:val="PargrafodaLista"/>
        <w:numPr>
          <w:ilvl w:val="0"/>
          <w:numId w:val="1"/>
        </w:numPr>
        <w:jc w:val="both"/>
      </w:pPr>
      <w:r>
        <w:t>Defina</w:t>
      </w:r>
      <w:r w:rsidR="00B9669D">
        <w:t xml:space="preserve"> as</w:t>
      </w:r>
      <w:r w:rsidR="00C21168">
        <w:t xml:space="preserve"> razões do porque</w:t>
      </w:r>
      <w:r w:rsidR="00351399">
        <w:t xml:space="preserve"> </w:t>
      </w:r>
      <w:r w:rsidR="00C21168">
        <w:t>d</w:t>
      </w:r>
      <w:r>
        <w:t>o argumento de “quanto mais</w:t>
      </w:r>
      <w:proofErr w:type="gramStart"/>
      <w:r>
        <w:t xml:space="preserve">  </w:t>
      </w:r>
      <w:proofErr w:type="gramEnd"/>
      <w:r>
        <w:t xml:space="preserve">proliferação nuclear “ melhor para a segurança e a paz do mundo.   </w:t>
      </w:r>
      <w:r w:rsidR="00C21168">
        <w:t>Porblematize</w:t>
      </w:r>
      <w:proofErr w:type="gramStart"/>
      <w:r w:rsidR="00C21168">
        <w:t xml:space="preserve">  </w:t>
      </w:r>
      <w:proofErr w:type="gramEnd"/>
      <w:r w:rsidR="00C21168">
        <w:t xml:space="preserve">sobre a seguinte idéia: </w:t>
      </w:r>
      <w:r w:rsidR="005C450B" w:rsidRPr="00C21168">
        <w:rPr>
          <w:rFonts w:ascii="Calibri" w:hAnsi="Calibri" w:cs="Calibri"/>
          <w:bCs/>
          <w:color w:val="000000"/>
        </w:rPr>
        <w:t>Se for verdade que "</w:t>
      </w:r>
      <w:r w:rsidR="005C450B" w:rsidRPr="00C21168">
        <w:rPr>
          <w:rFonts w:ascii="Calibri" w:hAnsi="Calibri" w:cs="Calibri"/>
          <w:bCs/>
          <w:i/>
          <w:iCs/>
          <w:color w:val="000000"/>
        </w:rPr>
        <w:t>ninguém quer uma guerra nuclear</w:t>
      </w:r>
      <w:r w:rsidR="005C450B" w:rsidRPr="00C21168">
        <w:rPr>
          <w:rFonts w:ascii="Calibri" w:hAnsi="Calibri" w:cs="Calibri"/>
          <w:bCs/>
          <w:color w:val="000000"/>
        </w:rPr>
        <w:t>", por que os atores</w:t>
      </w:r>
      <w:r w:rsidR="003B7874">
        <w:rPr>
          <w:rFonts w:ascii="Calibri" w:hAnsi="Calibri" w:cs="Calibri"/>
          <w:bCs/>
          <w:color w:val="000000"/>
        </w:rPr>
        <w:t xml:space="preserve"> estatais </w:t>
      </w:r>
      <w:r w:rsidR="005C450B" w:rsidRPr="00C21168">
        <w:rPr>
          <w:rFonts w:ascii="Calibri" w:hAnsi="Calibri" w:cs="Calibri"/>
          <w:bCs/>
          <w:color w:val="000000"/>
        </w:rPr>
        <w:t xml:space="preserve"> internacionais </w:t>
      </w:r>
      <w:r w:rsidR="003B7874">
        <w:rPr>
          <w:rFonts w:ascii="Calibri" w:hAnsi="Calibri" w:cs="Calibri"/>
          <w:bCs/>
          <w:color w:val="000000"/>
        </w:rPr>
        <w:t xml:space="preserve"> </w:t>
      </w:r>
      <w:r w:rsidR="005C450B" w:rsidRPr="00C21168">
        <w:rPr>
          <w:rFonts w:ascii="Calibri" w:hAnsi="Calibri" w:cs="Calibri"/>
          <w:bCs/>
          <w:color w:val="000000"/>
        </w:rPr>
        <w:t>ainda debatem</w:t>
      </w:r>
      <w:r w:rsidR="00C21168">
        <w:rPr>
          <w:rFonts w:ascii="Calibri" w:hAnsi="Calibri" w:cs="Calibri"/>
          <w:bCs/>
          <w:color w:val="000000"/>
        </w:rPr>
        <w:t xml:space="preserve"> sobre a </w:t>
      </w:r>
      <w:r w:rsidR="005C450B" w:rsidRPr="00C21168">
        <w:rPr>
          <w:rFonts w:ascii="Calibri" w:hAnsi="Calibri" w:cs="Calibri"/>
          <w:bCs/>
          <w:color w:val="000000"/>
        </w:rPr>
        <w:t xml:space="preserve"> possib</w:t>
      </w:r>
      <w:r w:rsidR="00C21168">
        <w:rPr>
          <w:rFonts w:ascii="Calibri" w:hAnsi="Calibri" w:cs="Calibri"/>
          <w:bCs/>
          <w:color w:val="000000"/>
        </w:rPr>
        <w:t>ilidade de obter armas nucleares</w:t>
      </w:r>
      <w:r w:rsidR="005C450B" w:rsidRPr="00C21168">
        <w:rPr>
          <w:rFonts w:ascii="Calibri" w:hAnsi="Calibri" w:cs="Calibri"/>
          <w:bCs/>
          <w:color w:val="000000"/>
        </w:rPr>
        <w:t xml:space="preserve">  e usá-las? Em que medida as políticas de controle de armas </w:t>
      </w:r>
      <w:proofErr w:type="gramStart"/>
      <w:r w:rsidR="005C450B" w:rsidRPr="00C21168">
        <w:rPr>
          <w:rFonts w:ascii="Calibri" w:hAnsi="Calibri" w:cs="Calibri"/>
          <w:bCs/>
          <w:color w:val="000000"/>
        </w:rPr>
        <w:t>são</w:t>
      </w:r>
      <w:proofErr w:type="gramEnd"/>
      <w:r w:rsidR="005C450B" w:rsidRPr="00C21168">
        <w:rPr>
          <w:rFonts w:ascii="Calibri" w:hAnsi="Calibri" w:cs="Calibri"/>
          <w:bCs/>
          <w:color w:val="000000"/>
        </w:rPr>
        <w:t xml:space="preserve"> realmente eficazes? Argumenta a resposta com base na aula</w:t>
      </w:r>
      <w:proofErr w:type="gramStart"/>
      <w:r w:rsidR="005C450B" w:rsidRPr="00C21168">
        <w:rPr>
          <w:rFonts w:ascii="Calibri" w:hAnsi="Calibri" w:cs="Calibri"/>
          <w:bCs/>
          <w:color w:val="000000"/>
        </w:rPr>
        <w:t xml:space="preserve">  </w:t>
      </w:r>
      <w:proofErr w:type="gramEnd"/>
      <w:r w:rsidR="005C450B" w:rsidRPr="00C21168">
        <w:rPr>
          <w:rFonts w:ascii="Calibri" w:hAnsi="Calibri" w:cs="Calibri"/>
          <w:bCs/>
          <w:color w:val="000000"/>
        </w:rPr>
        <w:t>e  no texto abaixo:</w:t>
      </w:r>
    </w:p>
    <w:p w:rsidR="00F34431" w:rsidRDefault="00F34431" w:rsidP="00F34431">
      <w:pPr>
        <w:pStyle w:val="PargrafodaLista"/>
      </w:pPr>
    </w:p>
    <w:p w:rsidR="005C450B" w:rsidRDefault="005C450B" w:rsidP="00F34431">
      <w:pPr>
        <w:pStyle w:val="PargrafodaLista"/>
      </w:pPr>
    </w:p>
    <w:p w:rsidR="005C450B" w:rsidRPr="00E8622C" w:rsidRDefault="005C450B" w:rsidP="005C450B">
      <w:pPr>
        <w:shd w:val="clear" w:color="auto" w:fill="FFFFFF"/>
        <w:spacing w:before="13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</w:pPr>
    </w:p>
    <w:p w:rsidR="005C450B" w:rsidRDefault="005C450B" w:rsidP="005C450B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4275455" cy="2398395"/>
            <wp:effectExtent l="19050" t="0" r="0" b="0"/>
            <wp:docPr id="33" name="Imagem 33" descr="https://lh5.googleusercontent.com/1yjy-2jo9Ljc4jlwqAChxxAgwLGV1Ja-S8Q_mF8alXM1z_dG4jWGuoSrFx46kvePbGr-D1zCFZu5-lU7LuDtAC5gqiDKKKbxk8IVJmQRglkGTFfwAkaA5h0WpoW8m82uxVwcHP1gmZutB5Z1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5.googleusercontent.com/1yjy-2jo9Ljc4jlwqAChxxAgwLGV1Ja-S8Q_mF8alXM1z_dG4jWGuoSrFx46kvePbGr-D1zCFZu5-lU7LuDtAC5gqiDKKKbxk8IVJmQRglkGTFfwAkaA5h0WpoW8m82uxVwcHP1gmZutB5Z1g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50B" w:rsidRDefault="005C450B" w:rsidP="005C450B">
      <w:pPr>
        <w:pStyle w:val="NormalWeb"/>
        <w:spacing w:before="0" w:beforeAutospacing="0" w:after="6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Nuclear </w:t>
      </w:r>
      <w:proofErr w:type="spellStart"/>
      <w:r>
        <w:rPr>
          <w:b/>
          <w:bCs/>
          <w:color w:val="000000"/>
          <w:sz w:val="22"/>
          <w:szCs w:val="22"/>
        </w:rPr>
        <w:t>war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has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become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thinkable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again</w:t>
      </w:r>
      <w:proofErr w:type="spellEnd"/>
      <w:r>
        <w:rPr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b/>
          <w:bCs/>
          <w:color w:val="000000"/>
          <w:sz w:val="22"/>
          <w:szCs w:val="22"/>
        </w:rPr>
        <w:t>we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need</w:t>
      </w:r>
      <w:proofErr w:type="spellEnd"/>
      <w:r>
        <w:rPr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b/>
          <w:bCs/>
          <w:color w:val="000000"/>
          <w:sz w:val="22"/>
          <w:szCs w:val="22"/>
        </w:rPr>
        <w:t>reminder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of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what</w:t>
      </w:r>
      <w:proofErr w:type="spellEnd"/>
      <w:r>
        <w:rPr>
          <w:b/>
          <w:bCs/>
          <w:color w:val="000000"/>
          <w:sz w:val="22"/>
          <w:szCs w:val="22"/>
        </w:rPr>
        <w:t xml:space="preserve"> it </w:t>
      </w:r>
      <w:proofErr w:type="spellStart"/>
      <w:r>
        <w:rPr>
          <w:b/>
          <w:bCs/>
          <w:color w:val="000000"/>
          <w:sz w:val="22"/>
          <w:szCs w:val="22"/>
        </w:rPr>
        <w:t>means</w:t>
      </w:r>
      <w:proofErr w:type="spellEnd"/>
      <w:r>
        <w:rPr>
          <w:b/>
          <w:bCs/>
          <w:color w:val="000000"/>
          <w:sz w:val="22"/>
          <w:szCs w:val="22"/>
        </w:rPr>
        <w:t>.</w:t>
      </w:r>
    </w:p>
    <w:p w:rsidR="005C450B" w:rsidRDefault="005C450B" w:rsidP="005C450B">
      <w:pPr>
        <w:pStyle w:val="NormalWeb"/>
        <w:spacing w:before="0" w:beforeAutospacing="0" w:after="60" w:afterAutospacing="0"/>
        <w:jc w:val="both"/>
      </w:pPr>
      <w:r>
        <w:rPr>
          <w:color w:val="000000"/>
          <w:sz w:val="22"/>
          <w:szCs w:val="22"/>
        </w:rPr>
        <w:t xml:space="preserve">Enquanto </w:t>
      </w:r>
      <w:proofErr w:type="spellStart"/>
      <w:r>
        <w:rPr>
          <w:color w:val="000000"/>
          <w:sz w:val="22"/>
          <w:szCs w:val="22"/>
        </w:rPr>
        <w:t>Trump</w:t>
      </w:r>
      <w:proofErr w:type="spellEnd"/>
      <w:r>
        <w:rPr>
          <w:color w:val="000000"/>
          <w:sz w:val="22"/>
          <w:szCs w:val="22"/>
        </w:rPr>
        <w:t xml:space="preserve"> enfrenta a Coréia do Norte, é alarmante pensar que a maioria das ogivas nucleares do mundo está agora nas mãos de homens preparados para usá-las. [...] Para Kim </w:t>
      </w:r>
      <w:proofErr w:type="spellStart"/>
      <w:r>
        <w:rPr>
          <w:color w:val="000000"/>
          <w:sz w:val="22"/>
          <w:szCs w:val="22"/>
        </w:rPr>
        <w:t>Jong-un</w:t>
      </w:r>
      <w:proofErr w:type="spellEnd"/>
      <w:r>
        <w:rPr>
          <w:color w:val="000000"/>
          <w:sz w:val="22"/>
          <w:szCs w:val="22"/>
        </w:rPr>
        <w:t xml:space="preserve">, é possível; para Vladimir Putin, cada grande jogo de </w:t>
      </w:r>
      <w:proofErr w:type="gramStart"/>
      <w:r>
        <w:rPr>
          <w:color w:val="000000"/>
          <w:sz w:val="22"/>
          <w:szCs w:val="22"/>
        </w:rPr>
        <w:t>guerra russo</w:t>
      </w:r>
      <w:proofErr w:type="gramEnd"/>
      <w:r>
        <w:rPr>
          <w:color w:val="000000"/>
          <w:sz w:val="22"/>
          <w:szCs w:val="22"/>
        </w:rPr>
        <w:t xml:space="preserve"> termina com uma fase de "</w:t>
      </w:r>
      <w:proofErr w:type="spellStart"/>
      <w:r>
        <w:rPr>
          <w:color w:val="000000"/>
          <w:sz w:val="22"/>
          <w:szCs w:val="22"/>
        </w:rPr>
        <w:t>desescalada</w:t>
      </w:r>
      <w:proofErr w:type="spellEnd"/>
      <w:r>
        <w:rPr>
          <w:color w:val="000000"/>
          <w:sz w:val="22"/>
          <w:szCs w:val="22"/>
        </w:rPr>
        <w:t xml:space="preserve"> nuclear": isto é, solte uma e ofereça paz. </w:t>
      </w:r>
    </w:p>
    <w:p w:rsidR="005C450B" w:rsidRDefault="005C450B" w:rsidP="005C450B">
      <w:pPr>
        <w:pStyle w:val="NormalWeb"/>
        <w:spacing w:before="0" w:beforeAutospacing="0" w:after="60" w:afterAutospacing="0"/>
        <w:jc w:val="both"/>
      </w:pPr>
      <w:r>
        <w:rPr>
          <w:color w:val="000000"/>
          <w:sz w:val="22"/>
          <w:szCs w:val="22"/>
        </w:rPr>
        <w:t xml:space="preserve">Em 22 de dezembro, </w:t>
      </w:r>
      <w:proofErr w:type="spellStart"/>
      <w:r>
        <w:rPr>
          <w:color w:val="000000"/>
          <w:sz w:val="22"/>
          <w:szCs w:val="22"/>
        </w:rPr>
        <w:t>Trump</w:t>
      </w:r>
      <w:proofErr w:type="spellEnd"/>
      <w:r>
        <w:rPr>
          <w:color w:val="000000"/>
          <w:sz w:val="22"/>
          <w:szCs w:val="22"/>
        </w:rPr>
        <w:t xml:space="preserve"> e Putin anunciaram, quase simultaneamente, que iriam expandir seus arsenais nucleares e atualizar a tecnologia. Não sabemos qual foi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diplomacia secreta entre Xi </w:t>
      </w:r>
      <w:proofErr w:type="spellStart"/>
      <w:r>
        <w:rPr>
          <w:color w:val="000000"/>
          <w:sz w:val="22"/>
          <w:szCs w:val="22"/>
        </w:rPr>
        <w:t>Jinping</w:t>
      </w:r>
      <w:proofErr w:type="spellEnd"/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Trump</w:t>
      </w:r>
      <w:proofErr w:type="spellEnd"/>
      <w:r>
        <w:rPr>
          <w:color w:val="000000"/>
          <w:sz w:val="22"/>
          <w:szCs w:val="22"/>
        </w:rPr>
        <w:t xml:space="preserve"> em </w:t>
      </w:r>
      <w:proofErr w:type="spellStart"/>
      <w:r>
        <w:rPr>
          <w:color w:val="000000"/>
          <w:sz w:val="22"/>
          <w:szCs w:val="22"/>
        </w:rPr>
        <w:t>Mar-a-Lago</w:t>
      </w:r>
      <w:proofErr w:type="spellEnd"/>
      <w:r>
        <w:rPr>
          <w:color w:val="000000"/>
          <w:sz w:val="22"/>
          <w:szCs w:val="22"/>
        </w:rPr>
        <w:t xml:space="preserve">, mas os EUA estão confiantes de que a China vai controlar os norte-coreanos. [...] O que sabemos é que </w:t>
      </w:r>
      <w:proofErr w:type="spellStart"/>
      <w:r>
        <w:rPr>
          <w:color w:val="000000"/>
          <w:sz w:val="22"/>
          <w:szCs w:val="22"/>
        </w:rPr>
        <w:t>Trump</w:t>
      </w:r>
      <w:proofErr w:type="spellEnd"/>
      <w:r>
        <w:rPr>
          <w:color w:val="000000"/>
          <w:sz w:val="22"/>
          <w:szCs w:val="22"/>
        </w:rPr>
        <w:t xml:space="preserve"> tem sido obcecado com armas nucleares, se </w:t>
      </w:r>
      <w:r>
        <w:rPr>
          <w:color w:val="000000"/>
          <w:sz w:val="22"/>
          <w:szCs w:val="22"/>
        </w:rPr>
        <w:lastRenderedPageBreak/>
        <w:t>recusa a tomar conselhos de profissionais militares e parece não entender o fundamento da OTAN de armas nucleares como impedimento político.</w:t>
      </w:r>
    </w:p>
    <w:p w:rsidR="005C450B" w:rsidRDefault="005C450B" w:rsidP="005C450B">
      <w:pPr>
        <w:pStyle w:val="NormalWeb"/>
        <w:spacing w:before="0" w:beforeAutospacing="0" w:after="60" w:afterAutospacing="0"/>
        <w:jc w:val="both"/>
      </w:pPr>
      <w:r>
        <w:rPr>
          <w:color w:val="000000"/>
          <w:sz w:val="22"/>
          <w:szCs w:val="22"/>
        </w:rPr>
        <w:t xml:space="preserve">Essa súbita mania de falar de guerra nuclear, entre homens com poder desimpedido, deveria ser [...] a primeira preocupação de políticos democráticos e pacíficos. [...] Entre os anos 50 e os anos 00, tivemos - em todas as potências nucleares - políticos complexos (militar/ industrial) que entenderam o valor do </w:t>
      </w:r>
      <w:proofErr w:type="spellStart"/>
      <w:r>
        <w:rPr>
          <w:color w:val="000000"/>
          <w:sz w:val="22"/>
          <w:szCs w:val="22"/>
        </w:rPr>
        <w:t>multilateralismo</w:t>
      </w:r>
      <w:proofErr w:type="spellEnd"/>
      <w:r>
        <w:rPr>
          <w:color w:val="000000"/>
          <w:sz w:val="22"/>
          <w:szCs w:val="22"/>
        </w:rPr>
        <w:t xml:space="preserve">. Em torno de nós, a alta política está se tornando impulsionada pela emoção, unilateral, atraente à multidão, [...] ao invés de tecnocratas representando as elites governantes. Para os belicistas, o verdadeiro </w:t>
      </w:r>
      <w:proofErr w:type="spellStart"/>
      <w:r>
        <w:rPr>
          <w:color w:val="000000"/>
          <w:sz w:val="22"/>
          <w:szCs w:val="22"/>
        </w:rPr>
        <w:t>multilateralismo</w:t>
      </w:r>
      <w:proofErr w:type="spellEnd"/>
      <w:r>
        <w:rPr>
          <w:color w:val="000000"/>
          <w:sz w:val="22"/>
          <w:szCs w:val="22"/>
        </w:rPr>
        <w:t xml:space="preserve"> é um sério aborrecimento.</w:t>
      </w:r>
    </w:p>
    <w:p w:rsidR="005C450B" w:rsidRDefault="005C450B" w:rsidP="005C450B">
      <w:pPr>
        <w:pStyle w:val="NormalWeb"/>
        <w:spacing w:before="0" w:beforeAutospacing="0" w:after="60" w:afterAutospacing="0"/>
        <w:jc w:val="both"/>
      </w:pPr>
      <w:r>
        <w:rPr>
          <w:color w:val="000000"/>
          <w:sz w:val="22"/>
          <w:szCs w:val="22"/>
        </w:rPr>
        <w:t xml:space="preserve">Se </w:t>
      </w:r>
      <w:proofErr w:type="spellStart"/>
      <w:r>
        <w:rPr>
          <w:color w:val="000000"/>
          <w:sz w:val="22"/>
          <w:szCs w:val="22"/>
        </w:rPr>
        <w:t>Theresa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May</w:t>
      </w:r>
      <w:proofErr w:type="spellEnd"/>
      <w:r>
        <w:rPr>
          <w:color w:val="000000"/>
          <w:sz w:val="22"/>
          <w:szCs w:val="22"/>
        </w:rPr>
        <w:t xml:space="preserve"> quisesse enviar uma mensagem útil, poderia ter sido: em conformidade com os tratados de não-proliferação, nós nunca usaremos nossas armas nucleares primeiro; vamos nos ater à pressão diplomática e econômica para que a RPDC atenda; usaremos nossa própria força diplomática independente para fortalecer o desarmamento e a não-proliferação. Isso é o que uma potência nuclear responsável faria.</w:t>
      </w:r>
    </w:p>
    <w:p w:rsidR="005C450B" w:rsidRDefault="005C450B" w:rsidP="005C450B">
      <w:r>
        <w:rPr>
          <w:b/>
          <w:bCs/>
          <w:color w:val="000000"/>
          <w:sz w:val="20"/>
          <w:szCs w:val="20"/>
        </w:rPr>
        <w:t xml:space="preserve">Fonte: </w:t>
      </w:r>
      <w:proofErr w:type="spellStart"/>
      <w:proofErr w:type="gramStart"/>
      <w:r w:rsidRPr="005C450B">
        <w:rPr>
          <w:b/>
          <w:bCs/>
          <w:color w:val="000000"/>
          <w:sz w:val="20"/>
          <w:szCs w:val="20"/>
        </w:rPr>
        <w:t>he</w:t>
      </w:r>
      <w:proofErr w:type="spellEnd"/>
      <w:proofErr w:type="gramEnd"/>
      <w:r w:rsidRPr="005C450B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C450B">
        <w:rPr>
          <w:b/>
          <w:bCs/>
          <w:color w:val="000000"/>
          <w:sz w:val="20"/>
          <w:szCs w:val="20"/>
        </w:rPr>
        <w:t>Guardian</w:t>
      </w:r>
      <w:proofErr w:type="spellEnd"/>
      <w:r w:rsidRPr="005C450B">
        <w:rPr>
          <w:b/>
          <w:bCs/>
          <w:color w:val="000000"/>
          <w:sz w:val="20"/>
          <w:szCs w:val="20"/>
        </w:rPr>
        <w:t xml:space="preserve">. 2017. </w:t>
      </w:r>
      <w:hyperlink r:id="rId7" w:history="1">
        <w:r w:rsidRPr="005C450B">
          <w:rPr>
            <w:rStyle w:val="Hyperlink"/>
            <w:color w:val="0563C1"/>
            <w:sz w:val="20"/>
            <w:szCs w:val="20"/>
          </w:rPr>
          <w:t>https://www.theguardian.com/commentisfree/2017/apr/17/nuclear-war-has-become-thinkable-again-we-need-a-reminder-of-what-it-means</w:t>
        </w:r>
      </w:hyperlink>
    </w:p>
    <w:p w:rsidR="005C450B" w:rsidRDefault="005C450B" w:rsidP="005C450B">
      <w:pPr>
        <w:pStyle w:val="PargrafodaLista"/>
      </w:pPr>
      <w:r>
        <w:t>4,5pontos</w:t>
      </w:r>
    </w:p>
    <w:p w:rsidR="00812ED7" w:rsidRDefault="00812ED7" w:rsidP="00CD20FE"/>
    <w:p w:rsidR="005C450B" w:rsidRDefault="005C450B" w:rsidP="005C450B">
      <w:pPr>
        <w:pStyle w:val="PargrafodaLista"/>
        <w:numPr>
          <w:ilvl w:val="0"/>
          <w:numId w:val="1"/>
        </w:numPr>
        <w:jc w:val="both"/>
      </w:pPr>
      <w:r>
        <w:t>Problematize quanto ás companhias militares privadas (CMP)s.: 1)</w:t>
      </w:r>
      <w:proofErr w:type="gramStart"/>
      <w:r>
        <w:t xml:space="preserve">  </w:t>
      </w:r>
      <w:proofErr w:type="gramEnd"/>
      <w:r>
        <w:t>condições que permitem  a  privatização da segurança internacional;  2) a relação</w:t>
      </w:r>
      <w:r w:rsidR="00C10C98">
        <w:t xml:space="preserve"> daquelas com o estado </w:t>
      </w:r>
      <w:r>
        <w:t xml:space="preserve"> com o  estado;  3)</w:t>
      </w:r>
      <w:r w:rsidR="003B7874">
        <w:t xml:space="preserve"> </w:t>
      </w:r>
      <w:r w:rsidR="00C21168">
        <w:t>levando em conta</w:t>
      </w:r>
      <w:r>
        <w:t xml:space="preserve"> a  matéria abaixo  da BBC sobre recente tentativa  de uma destas </w:t>
      </w:r>
      <w:proofErr w:type="spellStart"/>
      <w:r>
        <w:t>CMPs</w:t>
      </w:r>
      <w:proofErr w:type="spellEnd"/>
      <w:r>
        <w:t xml:space="preserve"> (a </w:t>
      </w:r>
      <w:proofErr w:type="spellStart"/>
      <w:r>
        <w:t>S</w:t>
      </w:r>
      <w:r w:rsidR="00C10C98">
        <w:t>ilverc</w:t>
      </w:r>
      <w:r>
        <w:t>orp</w:t>
      </w:r>
      <w:proofErr w:type="spellEnd"/>
      <w:r>
        <w:t>) tentar invadir  a Venezuela para derrocar  o regime  de  Maduro reflita  sobre os problemas de controle  e monitoramento destas empresas</w:t>
      </w:r>
      <w:r w:rsidR="00C21168">
        <w:t xml:space="preserve"> militares privadas por parte da </w:t>
      </w:r>
      <w:r>
        <w:t xml:space="preserve"> sociedade internacional.    </w:t>
      </w:r>
    </w:p>
    <w:p w:rsidR="005C450B" w:rsidRPr="00E8622C" w:rsidRDefault="005C450B" w:rsidP="005C450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E1E1E"/>
          <w:kern w:val="36"/>
          <w:sz w:val="20"/>
          <w:szCs w:val="20"/>
          <w:lang w:eastAsia="pt-BR"/>
        </w:rPr>
        <w:t>“</w:t>
      </w:r>
      <w:proofErr w:type="spellStart"/>
      <w:r w:rsidRPr="00E8622C">
        <w:rPr>
          <w:rFonts w:ascii="Times New Roman" w:eastAsia="Times New Roman" w:hAnsi="Times New Roman" w:cs="Times New Roman"/>
          <w:b/>
          <w:bCs/>
          <w:color w:val="1E1E1E"/>
          <w:kern w:val="36"/>
          <w:sz w:val="20"/>
          <w:szCs w:val="20"/>
          <w:lang w:eastAsia="pt-BR"/>
        </w:rPr>
        <w:t>Silvercorp</w:t>
      </w:r>
      <w:proofErr w:type="spellEnd"/>
      <w:r w:rsidRPr="00E8622C">
        <w:rPr>
          <w:rFonts w:ascii="Times New Roman" w:eastAsia="Times New Roman" w:hAnsi="Times New Roman" w:cs="Times New Roman"/>
          <w:b/>
          <w:bCs/>
          <w:color w:val="1E1E1E"/>
          <w:kern w:val="36"/>
          <w:sz w:val="20"/>
          <w:szCs w:val="20"/>
          <w:lang w:eastAsia="pt-BR"/>
        </w:rPr>
        <w:t xml:space="preserve">: </w:t>
      </w:r>
      <w:proofErr w:type="spellStart"/>
      <w:r w:rsidRPr="00E8622C">
        <w:rPr>
          <w:rFonts w:ascii="Times New Roman" w:eastAsia="Times New Roman" w:hAnsi="Times New Roman" w:cs="Times New Roman"/>
          <w:b/>
          <w:bCs/>
          <w:color w:val="1E1E1E"/>
          <w:kern w:val="36"/>
          <w:sz w:val="20"/>
          <w:szCs w:val="20"/>
          <w:lang w:eastAsia="pt-BR"/>
        </w:rPr>
        <w:t>qué</w:t>
      </w:r>
      <w:proofErr w:type="spellEnd"/>
      <w:r w:rsidRPr="00E8622C">
        <w:rPr>
          <w:rFonts w:ascii="Times New Roman" w:eastAsia="Times New Roman" w:hAnsi="Times New Roman" w:cs="Times New Roman"/>
          <w:b/>
          <w:bCs/>
          <w:color w:val="1E1E1E"/>
          <w:kern w:val="36"/>
          <w:sz w:val="20"/>
          <w:szCs w:val="20"/>
          <w:lang w:eastAsia="pt-BR"/>
        </w:rPr>
        <w:t xml:space="preserve"> se sabe de </w:t>
      </w:r>
      <w:proofErr w:type="spellStart"/>
      <w:proofErr w:type="gramStart"/>
      <w:r w:rsidRPr="00E8622C">
        <w:rPr>
          <w:rFonts w:ascii="Times New Roman" w:eastAsia="Times New Roman" w:hAnsi="Times New Roman" w:cs="Times New Roman"/>
          <w:b/>
          <w:bCs/>
          <w:color w:val="1E1E1E"/>
          <w:kern w:val="36"/>
          <w:sz w:val="20"/>
          <w:szCs w:val="20"/>
          <w:lang w:eastAsia="pt-BR"/>
        </w:rPr>
        <w:t>la</w:t>
      </w:r>
      <w:proofErr w:type="spellEnd"/>
      <w:proofErr w:type="gramEnd"/>
      <w:r w:rsidRPr="00E8622C">
        <w:rPr>
          <w:rFonts w:ascii="Times New Roman" w:eastAsia="Times New Roman" w:hAnsi="Times New Roman" w:cs="Times New Roman"/>
          <w:b/>
          <w:bCs/>
          <w:color w:val="1E1E1E"/>
          <w:kern w:val="36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b/>
          <w:bCs/>
          <w:color w:val="1E1E1E"/>
          <w:kern w:val="36"/>
          <w:sz w:val="20"/>
          <w:szCs w:val="20"/>
          <w:lang w:eastAsia="pt-BR"/>
        </w:rPr>
        <w:t>compañía</w:t>
      </w:r>
      <w:proofErr w:type="spellEnd"/>
      <w:r w:rsidRPr="00E8622C">
        <w:rPr>
          <w:rFonts w:ascii="Times New Roman" w:eastAsia="Times New Roman" w:hAnsi="Times New Roman" w:cs="Times New Roman"/>
          <w:b/>
          <w:bCs/>
          <w:color w:val="1E1E1E"/>
          <w:kern w:val="36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b/>
          <w:bCs/>
          <w:color w:val="1E1E1E"/>
          <w:kern w:val="36"/>
          <w:sz w:val="20"/>
          <w:szCs w:val="20"/>
          <w:lang w:eastAsia="pt-BR"/>
        </w:rPr>
        <w:t>seguridad</w:t>
      </w:r>
      <w:proofErr w:type="spellEnd"/>
      <w:r w:rsidRPr="00E8622C">
        <w:rPr>
          <w:rFonts w:ascii="Times New Roman" w:eastAsia="Times New Roman" w:hAnsi="Times New Roman" w:cs="Times New Roman"/>
          <w:b/>
          <w:bCs/>
          <w:color w:val="1E1E1E"/>
          <w:kern w:val="36"/>
          <w:sz w:val="20"/>
          <w:szCs w:val="20"/>
          <w:lang w:eastAsia="pt-BR"/>
        </w:rPr>
        <w:t xml:space="preserve"> de EE.UU. detrás </w:t>
      </w:r>
      <w:proofErr w:type="spellStart"/>
      <w:r w:rsidRPr="00E8622C">
        <w:rPr>
          <w:rFonts w:ascii="Times New Roman" w:eastAsia="Times New Roman" w:hAnsi="Times New Roman" w:cs="Times New Roman"/>
          <w:b/>
          <w:bCs/>
          <w:color w:val="1E1E1E"/>
          <w:kern w:val="36"/>
          <w:sz w:val="20"/>
          <w:szCs w:val="20"/>
          <w:lang w:eastAsia="pt-BR"/>
        </w:rPr>
        <w:t>del</w:t>
      </w:r>
      <w:proofErr w:type="spellEnd"/>
      <w:r w:rsidRPr="00E8622C">
        <w:rPr>
          <w:rFonts w:ascii="Times New Roman" w:eastAsia="Times New Roman" w:hAnsi="Times New Roman" w:cs="Times New Roman"/>
          <w:b/>
          <w:bCs/>
          <w:color w:val="1E1E1E"/>
          <w:kern w:val="36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b/>
          <w:bCs/>
          <w:color w:val="1E1E1E"/>
          <w:kern w:val="36"/>
          <w:sz w:val="20"/>
          <w:szCs w:val="20"/>
          <w:lang w:eastAsia="pt-BR"/>
        </w:rPr>
        <w:t>fallido</w:t>
      </w:r>
      <w:proofErr w:type="spellEnd"/>
      <w:r w:rsidRPr="00E8622C">
        <w:rPr>
          <w:rFonts w:ascii="Times New Roman" w:eastAsia="Times New Roman" w:hAnsi="Times New Roman" w:cs="Times New Roman"/>
          <w:b/>
          <w:bCs/>
          <w:color w:val="1E1E1E"/>
          <w:kern w:val="36"/>
          <w:sz w:val="20"/>
          <w:szCs w:val="20"/>
          <w:lang w:eastAsia="pt-BR"/>
        </w:rPr>
        <w:t xml:space="preserve"> intento de "golpe privado" contra Maduro </w:t>
      </w:r>
      <w:proofErr w:type="spellStart"/>
      <w:r w:rsidRPr="00E8622C">
        <w:rPr>
          <w:rFonts w:ascii="Times New Roman" w:eastAsia="Times New Roman" w:hAnsi="Times New Roman" w:cs="Times New Roman"/>
          <w:b/>
          <w:bCs/>
          <w:color w:val="1E1E1E"/>
          <w:kern w:val="36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b/>
          <w:bCs/>
          <w:color w:val="1E1E1E"/>
          <w:kern w:val="36"/>
          <w:sz w:val="20"/>
          <w:szCs w:val="20"/>
          <w:lang w:eastAsia="pt-BR"/>
        </w:rPr>
        <w:t xml:space="preserve"> Venezuela</w:t>
      </w:r>
      <w:r>
        <w:rPr>
          <w:rFonts w:ascii="Times New Roman" w:eastAsia="Times New Roman" w:hAnsi="Times New Roman" w:cs="Times New Roman"/>
          <w:b/>
          <w:bCs/>
          <w:color w:val="1E1E1E"/>
          <w:kern w:val="36"/>
          <w:sz w:val="20"/>
          <w:szCs w:val="20"/>
          <w:lang w:eastAsia="pt-BR"/>
        </w:rPr>
        <w:t>”</w:t>
      </w:r>
    </w:p>
    <w:p w:rsidR="005C450B" w:rsidRDefault="005C450B" w:rsidP="005C4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</w:pPr>
    </w:p>
    <w:p w:rsidR="005C450B" w:rsidRPr="00E8622C" w:rsidRDefault="005C450B" w:rsidP="005C4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Fonte :</w:t>
      </w:r>
      <w:proofErr w:type="gramEnd"/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r w:rsidRPr="00B21CD1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Daniel </w:t>
      </w:r>
      <w:proofErr w:type="spellStart"/>
      <w:r w:rsidRPr="00B21CD1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Pardo</w:t>
      </w:r>
      <w:r w:rsidRPr="00B21CD1"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  <w:t>BBC</w:t>
      </w:r>
      <w:proofErr w:type="spellEnd"/>
      <w:r w:rsidRPr="00B21CD1"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  <w:t>News</w:t>
      </w:r>
      <w:proofErr w:type="spellEnd"/>
      <w:r w:rsidRPr="00B21CD1"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  <w:t xml:space="preserve"> Mundo</w:t>
      </w:r>
    </w:p>
    <w:p w:rsidR="005C450B" w:rsidRPr="00E8622C" w:rsidRDefault="005C450B" w:rsidP="003B7874">
      <w:pPr>
        <w:shd w:val="clear" w:color="auto" w:fill="FFFFFF"/>
        <w:spacing w:after="15" w:line="240" w:lineRule="auto"/>
        <w:ind w:left="-75" w:right="30"/>
        <w:jc w:val="both"/>
        <w:textAlignment w:val="baseline"/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</w:pPr>
      <w:r w:rsidRPr="00E8622C"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  <w:t xml:space="preserve">10 </w:t>
      </w:r>
      <w:proofErr w:type="spellStart"/>
      <w:r w:rsidRPr="00E8622C"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  <w:t>mayo</w:t>
      </w:r>
      <w:proofErr w:type="spellEnd"/>
      <w:r w:rsidRPr="00E8622C"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  <w:t xml:space="preserve"> 2020</w:t>
      </w:r>
      <w:proofErr w:type="gramStart"/>
      <w:r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  <w:t>(</w:t>
      </w:r>
      <w:proofErr w:type="spellStart"/>
      <w:r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  <w:t>Acess´vel</w:t>
      </w:r>
      <w:proofErr w:type="spellEnd"/>
      <w:r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  <w:t xml:space="preserve"> em: </w:t>
      </w:r>
      <w:hyperlink r:id="rId8" w:history="1">
        <w:r>
          <w:rPr>
            <w:rStyle w:val="Hyperlink"/>
          </w:rPr>
          <w:t>https://www.bbc.com/mundo/noticias-america-latina-52603172</w:t>
        </w:r>
      </w:hyperlink>
      <w:r>
        <w:t>)</w:t>
      </w:r>
    </w:p>
    <w:p w:rsidR="005C450B" w:rsidRDefault="005C450B" w:rsidP="005C4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ECECEC"/>
          <w:sz w:val="20"/>
          <w:szCs w:val="20"/>
          <w:lang w:eastAsia="pt-BR"/>
        </w:rPr>
      </w:pPr>
      <w:proofErr w:type="spellStart"/>
      <w:r w:rsidRPr="00B21CD1">
        <w:rPr>
          <w:rFonts w:ascii="Times New Roman" w:eastAsia="Times New Roman" w:hAnsi="Times New Roman" w:cs="Times New Roman"/>
          <w:color w:val="ECECEC"/>
          <w:sz w:val="20"/>
          <w:szCs w:val="20"/>
          <w:lang w:eastAsia="pt-BR"/>
        </w:rPr>
        <w:t>Distin</w:t>
      </w:r>
      <w:proofErr w:type="spellEnd"/>
    </w:p>
    <w:p w:rsidR="005C450B" w:rsidRPr="00E8622C" w:rsidRDefault="005C450B" w:rsidP="005C4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</w:pPr>
      <w:proofErr w:type="spellStart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>Lo</w:t>
      </w:r>
      <w:proofErr w:type="spellEnd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>llamaron</w:t>
      </w:r>
      <w:proofErr w:type="spellEnd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>un</w:t>
      </w:r>
      <w:proofErr w:type="spellEnd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 xml:space="preserve"> "golpe privado": </w:t>
      </w:r>
      <w:proofErr w:type="spellStart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>un</w:t>
      </w:r>
      <w:proofErr w:type="spellEnd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>plan</w:t>
      </w:r>
      <w:proofErr w:type="spellEnd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 xml:space="preserve"> para </w:t>
      </w:r>
      <w:proofErr w:type="spellStart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>secuestrar</w:t>
      </w:r>
      <w:proofErr w:type="spellEnd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 xml:space="preserve"> a </w:t>
      </w:r>
      <w:proofErr w:type="spellStart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>Nicolás</w:t>
      </w:r>
      <w:proofErr w:type="spellEnd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 xml:space="preserve"> Maduro y </w:t>
      </w:r>
      <w:proofErr w:type="spellStart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>entregarlo</w:t>
      </w:r>
      <w:proofErr w:type="spellEnd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 xml:space="preserve"> a </w:t>
      </w:r>
      <w:proofErr w:type="spellStart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>las</w:t>
      </w:r>
      <w:proofErr w:type="spellEnd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 xml:space="preserve"> autoridades de Estados Unidos, que </w:t>
      </w:r>
      <w:proofErr w:type="spellStart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>ofrecen</w:t>
      </w:r>
      <w:proofErr w:type="spellEnd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 xml:space="preserve"> US$15 </w:t>
      </w:r>
      <w:proofErr w:type="spellStart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>millones</w:t>
      </w:r>
      <w:proofErr w:type="spellEnd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 xml:space="preserve"> por </w:t>
      </w:r>
      <w:proofErr w:type="spellStart"/>
      <w:proofErr w:type="gramStart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>el</w:t>
      </w:r>
      <w:proofErr w:type="spellEnd"/>
      <w:proofErr w:type="gramEnd"/>
      <w:r w:rsidRPr="00E8622C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pt-BR"/>
        </w:rPr>
        <w:t xml:space="preserve"> presidente de Venezuela.</w:t>
      </w:r>
    </w:p>
    <w:p w:rsidR="005C450B" w:rsidRPr="00E8622C" w:rsidRDefault="005C450B" w:rsidP="005C450B">
      <w:pPr>
        <w:shd w:val="clear" w:color="auto" w:fill="FFFFFF"/>
        <w:spacing w:before="13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</w:pPr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El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plan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comandado por </w:t>
      </w:r>
      <w:proofErr w:type="spellStart"/>
      <w:proofErr w:type="gram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</w:t>
      </w:r>
      <w:proofErr w:type="spellEnd"/>
      <w:proofErr w:type="gram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compañía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seguridad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estadounidense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Silvercorp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empezó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meses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entrenamiento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exmilitares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venezolanos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desértica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Guajira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colombiana.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Tenían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armas,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chalecos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comunicaciones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.</w:t>
      </w:r>
      <w:r w:rsidRPr="00B21CD1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proofErr w:type="gram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ilvercorp</w:t>
      </w:r>
      <w:proofErr w:type="spellEnd"/>
      <w:proofErr w:type="gram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había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tenido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incluso contactos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con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la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oposición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venezolana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abierta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a explorar "todas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opciones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" para derrocar a Maduro</w:t>
      </w:r>
      <w:r w:rsidRPr="00B21CD1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(....) </w:t>
      </w:r>
      <w:proofErr w:type="spellStart"/>
      <w:r w:rsidRPr="00B21CD1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</w:t>
      </w:r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sí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se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gestó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llamada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"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Operación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Gedeón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",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cuyo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líder era Jordan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Goudreau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un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excéntrico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exmilitar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estadounidense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que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participó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guerras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Irak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y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Afganistán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como parte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fuerzas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especiales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del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ejército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.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acompañaban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varios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otros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exsoldados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ese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país.</w:t>
      </w:r>
    </w:p>
    <w:p w:rsidR="005C450B" w:rsidRPr="00B21CD1" w:rsidRDefault="005C450B" w:rsidP="005C450B">
      <w:pPr>
        <w:shd w:val="clear" w:color="auto" w:fill="FFFFFF"/>
        <w:spacing w:before="13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</w:pPr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El </w:t>
      </w:r>
      <w:proofErr w:type="gram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3</w:t>
      </w:r>
      <w:proofErr w:type="gram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mayo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medio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centenar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hombres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embarcaron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dos lanchas desde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Colombia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ambicioso objetivo de ocupar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palacio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presidencial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Miraflores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sacar a Maduro y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llevarlo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país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del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norte</w:t>
      </w:r>
      <w:r w:rsidRPr="00B21CD1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...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Goudreau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investigado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ahora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por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Justicia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su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país,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protagonista de una historia digna de película; para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algunos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no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acción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, sino de comedia</w:t>
      </w:r>
      <w:r w:rsidRPr="00B21CD1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(...)</w:t>
      </w:r>
    </w:p>
    <w:p w:rsidR="005C450B" w:rsidRPr="00E8622C" w:rsidRDefault="005C450B" w:rsidP="005C450B">
      <w:pPr>
        <w:shd w:val="clear" w:color="auto" w:fill="FFFFFF"/>
        <w:spacing w:before="13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</w:pPr>
      <w:r w:rsidRPr="00E8622C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pt-BR"/>
        </w:rPr>
        <w:t>Una empresa de Miami</w:t>
      </w:r>
    </w:p>
    <w:p w:rsidR="005C450B" w:rsidRPr="00E8622C" w:rsidRDefault="005C450B" w:rsidP="005C4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</w:pPr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El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nombre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Goudreau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-de 43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años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y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nacido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Canadá-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llegó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proofErr w:type="gram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al</w:t>
      </w:r>
      <w:proofErr w:type="spellEnd"/>
      <w:proofErr w:type="gram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estrellato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1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mayo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. Una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investigación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proofErr w:type="gram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</w:t>
      </w:r>
      <w:proofErr w:type="spellEnd"/>
      <w:proofErr w:type="gram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Associated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Press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dio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conocer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operación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que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lideraba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exmilitar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fraguada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2018 desde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Colombia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 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en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alianza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con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miembros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de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la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oposición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y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un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antiguo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aliado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del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chavismo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,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el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exgeneral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Clíver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Alcalá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quien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desde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hace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semanas está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manos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justicia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de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EE.UU.</w:t>
      </w:r>
      <w:r w:rsidRPr="00B21CD1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Goudreau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miembro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condecorado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un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equipo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Fuerzas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Especiales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proofErr w:type="gram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del</w:t>
      </w:r>
      <w:proofErr w:type="spellEnd"/>
      <w:proofErr w:type="gram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ejército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también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conocido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como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"Boinas Verdes", no solo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participó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reuniones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oposición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Bogotá y Miami, sino que 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hizo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parte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lastRenderedPageBreak/>
        <w:t>del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despliegue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de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seguridad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del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concierto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"Venezuela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Aid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Live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",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en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la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frontera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con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Colombia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organizado por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millonario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Richard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Branson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febrero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2019.</w:t>
      </w:r>
    </w:p>
    <w:p w:rsidR="005C450B" w:rsidRPr="00E8622C" w:rsidRDefault="005C450B" w:rsidP="005C450B">
      <w:pPr>
        <w:shd w:val="clear" w:color="auto" w:fill="FFFFFF"/>
        <w:spacing w:before="13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</w:pP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Después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luchar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guerras,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Goudreau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creó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pt-BR"/>
        </w:rPr>
        <w:t>Silvercorp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un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Miami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marzo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2018.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Su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principal oferta,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según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relata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proofErr w:type="gram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sus</w:t>
      </w:r>
      <w:proofErr w:type="spellEnd"/>
      <w:proofErr w:type="gram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extravagantes redes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sociales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y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su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página oficial, era dar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capacitación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policía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y 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maestros ante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atentados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escuelas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Estados Unidos.</w:t>
      </w:r>
      <w:r w:rsidRPr="00B21CD1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(...) </w:t>
      </w:r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BBC Mundo se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comunicó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Goudreau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pero no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obtuvo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respuesta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.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una entrevista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proofErr w:type="gram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</w:t>
      </w:r>
      <w:proofErr w:type="spellEnd"/>
      <w:proofErr w:type="gram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periodista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venezolana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Patricia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Poleo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Goudreau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dice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que, pese a que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su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plan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ya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era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conocido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y que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oposición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"no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le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pagó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"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que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le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prometió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lanzó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operativo porque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un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"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luchador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por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libertad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".</w:t>
      </w:r>
    </w:p>
    <w:p w:rsidR="005C450B" w:rsidRPr="00E8622C" w:rsidRDefault="005C450B" w:rsidP="005C4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</w:pP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Basado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un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polémico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contrato revelado por </w:t>
      </w:r>
      <w:proofErr w:type="spellStart"/>
      <w:proofErr w:type="gram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el</w:t>
      </w:r>
      <w:proofErr w:type="spellEnd"/>
      <w:proofErr w:type="gram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exmilitar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, 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Goudreau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esperaba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financiar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su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operación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con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pagos realizados por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la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oposición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que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obtiene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sus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fondos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dividendos de empresas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estatales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venezolanas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incautadas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por Estados Unidos.</w:t>
      </w:r>
    </w:p>
    <w:p w:rsidR="005C450B" w:rsidRPr="00E8622C" w:rsidRDefault="005C450B" w:rsidP="005C450B">
      <w:pPr>
        <w:shd w:val="clear" w:color="auto" w:fill="FFFFFF"/>
        <w:spacing w:before="13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</w:pP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Cualquiera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que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sea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su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objetivo,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todo caso,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Goudreau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y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Silvercorp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reflejan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una larga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tradición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empresas privadas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estadounidenses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que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prestan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servicios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militares 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gobiernos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y entes privados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América Latina y </w:t>
      </w:r>
      <w:proofErr w:type="spellStart"/>
      <w:proofErr w:type="gram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el</w:t>
      </w:r>
      <w:proofErr w:type="spellEnd"/>
      <w:proofErr w:type="gram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mundo.</w:t>
      </w:r>
      <w:r w:rsidRPr="00B21CD1">
        <w:rPr>
          <w:rFonts w:ascii="Times New Roman" w:eastAsia="Times New Roman" w:hAnsi="Times New Roman" w:cs="Times New Roman"/>
          <w:color w:val="ECECEC"/>
          <w:sz w:val="20"/>
          <w:szCs w:val="20"/>
          <w:lang w:eastAsia="pt-BR"/>
        </w:rPr>
        <w:t xml:space="preserve"> </w:t>
      </w:r>
      <w:proofErr w:type="spellStart"/>
      <w:proofErr w:type="gramStart"/>
      <w:r w:rsidRPr="00B21CD1">
        <w:rPr>
          <w:rFonts w:ascii="Times New Roman" w:eastAsia="Times New Roman" w:hAnsi="Times New Roman" w:cs="Times New Roman"/>
          <w:color w:val="ECECEC"/>
          <w:sz w:val="20"/>
          <w:szCs w:val="20"/>
          <w:lang w:eastAsia="pt-BR"/>
        </w:rPr>
        <w:t>dad</w:t>
      </w:r>
      <w:proofErr w:type="spellEnd"/>
      <w:proofErr w:type="gramEnd"/>
      <w:r w:rsidRPr="00B21CD1">
        <w:rPr>
          <w:rFonts w:ascii="Times New Roman" w:eastAsia="Times New Roman" w:hAnsi="Times New Roman" w:cs="Times New Roman"/>
          <w:color w:val="ECECEC"/>
          <w:sz w:val="20"/>
          <w:szCs w:val="20"/>
          <w:lang w:eastAsia="pt-BR"/>
        </w:rPr>
        <w:t>.</w:t>
      </w:r>
    </w:p>
    <w:p w:rsidR="005C450B" w:rsidRPr="00E8622C" w:rsidRDefault="005C450B" w:rsidP="005C450B">
      <w:pPr>
        <w:shd w:val="clear" w:color="auto" w:fill="FFFFFF"/>
        <w:spacing w:before="13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</w:pPr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"No somos militares retirados",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dice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Goudreau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otro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video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redes. "Somos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un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servicio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activo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mitigación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riesgos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".</w:t>
      </w:r>
    </w:p>
    <w:p w:rsidR="005C450B" w:rsidRPr="00E8622C" w:rsidRDefault="005C450B" w:rsidP="005C450B">
      <w:pPr>
        <w:shd w:val="clear" w:color="auto" w:fill="FFFFFF"/>
        <w:spacing w:before="24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pt-BR"/>
        </w:rPr>
      </w:pPr>
      <w:r w:rsidRPr="00E8622C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pt-BR"/>
        </w:rPr>
        <w:t xml:space="preserve">El negocio de </w:t>
      </w:r>
      <w:proofErr w:type="spellStart"/>
      <w:proofErr w:type="gramStart"/>
      <w:r w:rsidRPr="00E8622C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pt-BR"/>
        </w:rPr>
        <w:t>la</w:t>
      </w:r>
      <w:proofErr w:type="spellEnd"/>
      <w:proofErr w:type="gramEnd"/>
      <w:r w:rsidRPr="00E8622C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pt-BR"/>
        </w:rPr>
        <w:t xml:space="preserve"> geopolítica y </w:t>
      </w:r>
      <w:proofErr w:type="spellStart"/>
      <w:r w:rsidRPr="00E8622C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pt-BR"/>
        </w:rPr>
        <w:t>el</w:t>
      </w:r>
      <w:proofErr w:type="spellEnd"/>
      <w:r w:rsidRPr="00E8622C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pt-BR"/>
        </w:rPr>
        <w:t xml:space="preserve"> narcotráfico</w:t>
      </w:r>
    </w:p>
    <w:p w:rsidR="005C450B" w:rsidRPr="00E8622C" w:rsidRDefault="005C450B" w:rsidP="005C450B">
      <w:pPr>
        <w:shd w:val="clear" w:color="auto" w:fill="FFFFFF"/>
        <w:spacing w:before="13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</w:pPr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"La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tercerización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proofErr w:type="gram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</w:t>
      </w:r>
      <w:proofErr w:type="spellEnd"/>
      <w:proofErr w:type="gram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política de Defensa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Estados Unidos,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así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como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Colombia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ha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crecido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mucho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durante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últimas décadas, sobre todo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lucha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contra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narcotráfico",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le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dice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a BBC Mundo Adam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Isacson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experto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seguridad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Oficina de Washington para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Asuntos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Latinoamericanos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(WOLA),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un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centro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estudios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.</w:t>
      </w:r>
    </w:p>
    <w:p w:rsidR="005C450B" w:rsidRPr="00E8622C" w:rsidRDefault="005C450B" w:rsidP="005C4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</w:pPr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"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En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América Latina este tipo de empresa se ha usado más para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apoyo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de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inteligencia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mientras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que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lugares como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Irak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o África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llevaron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a cabo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operaciones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corte militar más similares 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que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parecía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intentar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Goudreau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",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añade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.</w:t>
      </w:r>
    </w:p>
    <w:p w:rsidR="005C450B" w:rsidRPr="00E8622C" w:rsidRDefault="005C450B" w:rsidP="005C450B">
      <w:pPr>
        <w:shd w:val="clear" w:color="auto" w:fill="FFFFFF"/>
        <w:spacing w:before="13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</w:pPr>
      <w:r w:rsidRPr="00B21CD1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(</w:t>
      </w:r>
      <w:proofErr w:type="gramStart"/>
      <w:r w:rsidRPr="00B21CD1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....</w:t>
      </w:r>
      <w:proofErr w:type="gramEnd"/>
      <w:r w:rsidRPr="00B21CD1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) 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marzo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Departamento de Estado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ofreció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una recompensa de US$15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millones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por Maduro,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que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justicia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EE.UU. </w:t>
      </w:r>
      <w:proofErr w:type="gram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acusa</w:t>
      </w:r>
      <w:proofErr w:type="gram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narcotráfico</w:t>
      </w:r>
      <w:r w:rsidRPr="00B21CD1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Isacson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ha documentado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rol que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han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jugado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decenas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empresas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estadounidenses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esquemas como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Plan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Colombia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un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millonario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acuerdo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bilateral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lucha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contra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drogas.</w:t>
      </w:r>
      <w:r w:rsidRPr="00B21CD1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Otras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compañías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estadounidenses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seguridad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prestan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servicios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a empresas mineras colombianas.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Su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presencia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proofErr w:type="gram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el</w:t>
      </w:r>
      <w:proofErr w:type="spellEnd"/>
      <w:proofErr w:type="gram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país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vieja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y arraigada.</w:t>
      </w:r>
    </w:p>
    <w:p w:rsidR="005C450B" w:rsidRPr="00E8622C" w:rsidRDefault="005C450B" w:rsidP="005C450B">
      <w:pPr>
        <w:shd w:val="clear" w:color="auto" w:fill="FFFFFF"/>
        <w:spacing w:before="13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</w:pPr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Desde </w:t>
      </w:r>
      <w:proofErr w:type="spellStart"/>
      <w:proofErr w:type="gram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el</w:t>
      </w:r>
      <w:proofErr w:type="spellEnd"/>
      <w:proofErr w:type="gram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fin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Guerra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Fría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Estados Unidos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hubo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una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emergencia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compañías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seguridad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que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respondían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iniciativas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del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gobierno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intervenir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conflictos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complejos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pero de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pequeña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escala, especialmente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África,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sin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costo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político -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aunque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sí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económico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- de sacrificar tropas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estadounidenses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.</w:t>
      </w:r>
    </w:p>
    <w:p w:rsidR="005C450B" w:rsidRPr="00E8622C" w:rsidRDefault="005C450B" w:rsidP="005C4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</w:pP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Según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un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informe de 2011 </w:t>
      </w:r>
      <w:proofErr w:type="spellStart"/>
      <w:proofErr w:type="gram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del</w:t>
      </w:r>
      <w:proofErr w:type="spellEnd"/>
      <w:proofErr w:type="gram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Comité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del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Senado sobre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Seguridad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Nacional, </w:t>
      </w:r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entre 2005 y 2009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el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gobierno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federal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gastó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US$3.100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millones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en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contratos privados para políticas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antinarcóticos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</w:t>
      </w:r>
      <w:proofErr w:type="spellStart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>en</w:t>
      </w:r>
      <w:proofErr w:type="spellEnd"/>
      <w:r w:rsidRPr="00B21CD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pt-BR"/>
        </w:rPr>
        <w:t xml:space="preserve"> América Latina</w:t>
      </w:r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un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aumento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del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32%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cuatro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años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.</w:t>
      </w:r>
    </w:p>
    <w:p w:rsidR="005C450B" w:rsidRPr="00E8622C" w:rsidRDefault="005C450B" w:rsidP="005C450B">
      <w:pPr>
        <w:shd w:val="clear" w:color="auto" w:fill="FFFFFF"/>
        <w:spacing w:before="13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</w:pPr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La recompensa por Maduro se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plantea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términos de </w:t>
      </w:r>
      <w:proofErr w:type="spellStart"/>
      <w:proofErr w:type="gram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</w:t>
      </w:r>
      <w:proofErr w:type="spellEnd"/>
      <w:proofErr w:type="gram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guerra contra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narcotráfico, cargo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del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que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acusan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al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mandatario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chavista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.</w:t>
      </w:r>
    </w:p>
    <w:p w:rsidR="005C450B" w:rsidRPr="00E8622C" w:rsidRDefault="005C450B" w:rsidP="005C450B">
      <w:pPr>
        <w:shd w:val="clear" w:color="auto" w:fill="FFFFFF"/>
        <w:spacing w:before="13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lang w:eastAsia="pt-BR"/>
        </w:rPr>
      </w:pP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Un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argumento,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según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mercenarios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estadounidenses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como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Goudreau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que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dicen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luchar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 xml:space="preserve"> a favor de </w:t>
      </w:r>
      <w:proofErr w:type="spellStart"/>
      <w:proofErr w:type="gramStart"/>
      <w:r w:rsidRPr="00E8622C">
        <w:rPr>
          <w:rFonts w:ascii="Times New Roman" w:eastAsia="Times New Roman" w:hAnsi="Times New Roman" w:cs="Times New Roman"/>
          <w:color w:val="404040"/>
          <w:sz w:val="20"/>
          <w:szCs w:val="20"/>
          <w:lang w:eastAsia="pt-BR"/>
        </w:rPr>
        <w:t>la</w:t>
      </w:r>
      <w:proofErr w:type="spellEnd"/>
      <w:proofErr w:type="gramEnd"/>
      <w:r w:rsidRPr="00E8622C">
        <w:rPr>
          <w:rFonts w:ascii="Times New Roman" w:eastAsia="Times New Roman" w:hAnsi="Times New Roman" w:cs="Times New Roman"/>
          <w:color w:val="404040"/>
          <w:lang w:eastAsia="pt-BR"/>
        </w:rPr>
        <w:t xml:space="preserve">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lang w:eastAsia="pt-BR"/>
        </w:rPr>
        <w:t>libertad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lang w:eastAsia="pt-BR"/>
        </w:rPr>
        <w:t xml:space="preserve">, para dar </w:t>
      </w:r>
      <w:proofErr w:type="spellStart"/>
      <w:r w:rsidRPr="00E8622C">
        <w:rPr>
          <w:rFonts w:ascii="Times New Roman" w:eastAsia="Times New Roman" w:hAnsi="Times New Roman" w:cs="Times New Roman"/>
          <w:color w:val="404040"/>
          <w:lang w:eastAsia="pt-BR"/>
        </w:rPr>
        <w:t>un</w:t>
      </w:r>
      <w:proofErr w:type="spellEnd"/>
      <w:r w:rsidRPr="00E8622C">
        <w:rPr>
          <w:rFonts w:ascii="Times New Roman" w:eastAsia="Times New Roman" w:hAnsi="Times New Roman" w:cs="Times New Roman"/>
          <w:color w:val="404040"/>
          <w:lang w:eastAsia="pt-BR"/>
        </w:rPr>
        <w:t xml:space="preserve"> "golpe privado".</w:t>
      </w:r>
    </w:p>
    <w:p w:rsidR="005C450B" w:rsidRDefault="005C450B" w:rsidP="005C450B">
      <w:pPr>
        <w:pStyle w:val="PargrafodaLista"/>
        <w:jc w:val="both"/>
      </w:pPr>
    </w:p>
    <w:p w:rsidR="005C450B" w:rsidRDefault="005C450B" w:rsidP="005C450B">
      <w:pPr>
        <w:ind w:firstLine="708"/>
      </w:pPr>
      <w:r>
        <w:t>4</w:t>
      </w:r>
      <w:r w:rsidR="00CF4F13">
        <w:t>,5</w:t>
      </w:r>
      <w:r>
        <w:t xml:space="preserve"> pontos. </w:t>
      </w:r>
    </w:p>
    <w:p w:rsidR="005C450B" w:rsidRDefault="005C450B" w:rsidP="00CF4F13">
      <w:pPr>
        <w:pStyle w:val="PargrafodaLista"/>
        <w:numPr>
          <w:ilvl w:val="0"/>
          <w:numId w:val="1"/>
        </w:numPr>
        <w:jc w:val="both"/>
      </w:pPr>
      <w:r>
        <w:t>Com o fim da Guerra Fria, novas formas de violência e novos atores armados apar</w:t>
      </w:r>
      <w:r w:rsidR="00CF4F13">
        <w:t>ecem no sistema internaciona. Rrelacione os</w:t>
      </w:r>
      <w:proofErr w:type="gramStart"/>
      <w:r w:rsidR="00CF4F13">
        <w:t xml:space="preserve">  </w:t>
      </w:r>
      <w:proofErr w:type="gramEnd"/>
      <w:r w:rsidR="00CF4F13">
        <w:t xml:space="preserve">tema das </w:t>
      </w:r>
      <w:r>
        <w:t xml:space="preserve"> novas guerras</w:t>
      </w:r>
      <w:r w:rsidR="00CF4F13">
        <w:t xml:space="preserve">, terrorismo e   operações </w:t>
      </w:r>
      <w:r>
        <w:t xml:space="preserve"> </w:t>
      </w:r>
      <w:r w:rsidR="00CF4F13">
        <w:t xml:space="preserve">de paz </w:t>
      </w:r>
      <w:r>
        <w:t>considerando como a mudança nas dimensões d</w:t>
      </w:r>
      <w:r w:rsidR="00CF4F13">
        <w:t xml:space="preserve">e conflitos armados impactam as </w:t>
      </w:r>
      <w:r>
        <w:t xml:space="preserve"> missões de paz das Nações Unidas</w:t>
      </w:r>
      <w:r w:rsidR="00CF4F13">
        <w:t xml:space="preserve"> (peacekepings) e a reformulação dos principios de atuação tradicionais destas, especialmente  o uso da força. .  Para sua resposta oberve o gráfico</w:t>
      </w:r>
      <w:proofErr w:type="gramStart"/>
      <w:r w:rsidR="00CF4F13">
        <w:t xml:space="preserve">  </w:t>
      </w:r>
      <w:proofErr w:type="gramEnd"/>
      <w:r w:rsidR="00CF4F13">
        <w:t xml:space="preserve">abaixo. </w:t>
      </w:r>
    </w:p>
    <w:p w:rsidR="005C450B" w:rsidRDefault="005C450B" w:rsidP="005C450B"/>
    <w:p w:rsidR="005C450B" w:rsidRDefault="005C450B" w:rsidP="005C450B">
      <w:r>
        <w:rPr>
          <w:noProof/>
          <w:lang w:eastAsia="pt-BR"/>
        </w:rPr>
        <w:lastRenderedPageBreak/>
        <w:drawing>
          <wp:inline distT="0" distB="0" distL="0" distR="0">
            <wp:extent cx="5400040" cy="4752801"/>
            <wp:effectExtent l="0" t="0" r="0" b="0"/>
            <wp:docPr id="2" name="Imagem 1" descr="http://s.telegraph.co.uk/graphics/MobileSwitcher/v2/images/1413-1436432920426954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telegraph.co.uk/graphics/MobileSwitcher/v2/images/1413-14364329204269542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5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0B" w:rsidRDefault="005C450B" w:rsidP="005C450B"/>
    <w:p w:rsidR="00CD20FE" w:rsidRDefault="00C21168" w:rsidP="00CD20FE">
      <w:r>
        <w:t>4, 5 pontos</w:t>
      </w:r>
    </w:p>
    <w:sectPr w:rsidR="00CD20FE" w:rsidSect="008151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B9E"/>
    <w:multiLevelType w:val="hybridMultilevel"/>
    <w:tmpl w:val="D422D5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8044C"/>
    <w:multiLevelType w:val="multilevel"/>
    <w:tmpl w:val="F0D8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812ED7"/>
    <w:rsid w:val="000B2DF8"/>
    <w:rsid w:val="00235391"/>
    <w:rsid w:val="002439B4"/>
    <w:rsid w:val="002E32B5"/>
    <w:rsid w:val="002F30F2"/>
    <w:rsid w:val="00335015"/>
    <w:rsid w:val="00351399"/>
    <w:rsid w:val="003B7874"/>
    <w:rsid w:val="00570E36"/>
    <w:rsid w:val="005C450B"/>
    <w:rsid w:val="005D314E"/>
    <w:rsid w:val="00685601"/>
    <w:rsid w:val="00797A9E"/>
    <w:rsid w:val="00812ED7"/>
    <w:rsid w:val="0081514D"/>
    <w:rsid w:val="00822CD0"/>
    <w:rsid w:val="00A92D5B"/>
    <w:rsid w:val="00AA6938"/>
    <w:rsid w:val="00B23D04"/>
    <w:rsid w:val="00B9669D"/>
    <w:rsid w:val="00C10C98"/>
    <w:rsid w:val="00C21168"/>
    <w:rsid w:val="00C54133"/>
    <w:rsid w:val="00CC61E8"/>
    <w:rsid w:val="00CD20FE"/>
    <w:rsid w:val="00CF48F3"/>
    <w:rsid w:val="00CF4F13"/>
    <w:rsid w:val="00D16451"/>
    <w:rsid w:val="00DC0759"/>
    <w:rsid w:val="00DF69F4"/>
    <w:rsid w:val="00F3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4D"/>
  </w:style>
  <w:style w:type="paragraph" w:styleId="Ttulo1">
    <w:name w:val="heading 1"/>
    <w:basedOn w:val="Normal"/>
    <w:link w:val="Ttulo1Char"/>
    <w:uiPriority w:val="9"/>
    <w:qFormat/>
    <w:rsid w:val="005C4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E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0F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C450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5C45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E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mundo/noticias-america-latina-526031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commentisfree/2017/apr/17/nuclear-war-has-become-thinkable-again-we-need-a-reminder-of-what-it-mean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rafaelvi@usp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1489</Words>
  <Characters>8045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Villa</dc:creator>
  <cp:lastModifiedBy>....</cp:lastModifiedBy>
  <cp:revision>4</cp:revision>
  <dcterms:created xsi:type="dcterms:W3CDTF">2020-06-08T12:54:00Z</dcterms:created>
  <dcterms:modified xsi:type="dcterms:W3CDTF">2020-06-08T16:14:00Z</dcterms:modified>
</cp:coreProperties>
</file>