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0F6DA3" w14:textId="77777777" w:rsidR="004617CA" w:rsidRDefault="00402C0B" w:rsidP="0027669B">
      <w:pPr>
        <w:spacing w:line="360" w:lineRule="auto"/>
        <w:jc w:val="center"/>
        <w:rPr>
          <w:rFonts w:eastAsia="Times New Roman" w:cs="Times New Roman"/>
          <w:szCs w:val="24"/>
        </w:rPr>
      </w:pPr>
      <w:r>
        <w:rPr>
          <w:rFonts w:eastAsia="Times New Roman" w:cs="Times New Roman"/>
          <w:szCs w:val="24"/>
        </w:rPr>
        <w:t xml:space="preserve">Universidade de São Paulo </w:t>
      </w:r>
    </w:p>
    <w:p w14:paraId="5BEDDAE2" w14:textId="77777777" w:rsidR="004617CA" w:rsidRDefault="00402C0B" w:rsidP="0027669B">
      <w:pPr>
        <w:spacing w:line="360" w:lineRule="auto"/>
        <w:jc w:val="center"/>
        <w:rPr>
          <w:rFonts w:eastAsia="Times New Roman" w:cs="Times New Roman"/>
          <w:szCs w:val="24"/>
        </w:rPr>
      </w:pPr>
      <w:r>
        <w:rPr>
          <w:rFonts w:eastAsia="Times New Roman" w:cs="Times New Roman"/>
          <w:szCs w:val="24"/>
        </w:rPr>
        <w:t>Escola Politécnica</w:t>
      </w:r>
    </w:p>
    <w:p w14:paraId="5152B97B" w14:textId="77777777" w:rsidR="00ED4430" w:rsidRDefault="00ED4430" w:rsidP="0027669B">
      <w:pPr>
        <w:spacing w:line="360" w:lineRule="auto"/>
        <w:jc w:val="center"/>
        <w:rPr>
          <w:rFonts w:eastAsia="Times New Roman" w:cs="Times New Roman"/>
        </w:rPr>
      </w:pPr>
    </w:p>
    <w:p w14:paraId="597B4369" w14:textId="6B125182" w:rsidR="004617CA" w:rsidRDefault="00402C0B" w:rsidP="0027669B">
      <w:pPr>
        <w:spacing w:line="360" w:lineRule="auto"/>
        <w:jc w:val="center"/>
        <w:rPr>
          <w:rFonts w:eastAsia="Times New Roman" w:cs="Times New Roman"/>
          <w:b/>
          <w:sz w:val="40"/>
          <w:szCs w:val="40"/>
        </w:rPr>
      </w:pPr>
      <w:r>
        <w:rPr>
          <w:rFonts w:eastAsia="Times New Roman" w:cs="Times New Roman"/>
          <w:b/>
          <w:sz w:val="40"/>
          <w:szCs w:val="40"/>
        </w:rPr>
        <w:t>Projeto semestral de Introdução a Engenharia Civil</w:t>
      </w:r>
    </w:p>
    <w:p w14:paraId="68D5EDE1" w14:textId="77777777" w:rsidR="004617CA" w:rsidRDefault="004617CA" w:rsidP="0027669B">
      <w:pPr>
        <w:spacing w:line="360" w:lineRule="auto"/>
        <w:jc w:val="center"/>
        <w:rPr>
          <w:rFonts w:eastAsia="Times New Roman" w:cs="Times New Roman"/>
          <w:b/>
          <w:sz w:val="40"/>
          <w:szCs w:val="40"/>
        </w:rPr>
      </w:pPr>
    </w:p>
    <w:p w14:paraId="7D0FEF11" w14:textId="77777777" w:rsidR="00D1559A" w:rsidRDefault="00402C0B" w:rsidP="0027669B">
      <w:pPr>
        <w:spacing w:line="360" w:lineRule="auto"/>
        <w:jc w:val="center"/>
        <w:rPr>
          <w:rFonts w:eastAsia="Times New Roman" w:cs="Times New Roman"/>
          <w:color w:val="000000"/>
          <w:sz w:val="28"/>
          <w:szCs w:val="28"/>
        </w:rPr>
      </w:pPr>
      <w:r>
        <w:rPr>
          <w:rFonts w:eastAsia="Times New Roman" w:cs="Times New Roman"/>
          <w:color w:val="000000"/>
          <w:sz w:val="28"/>
          <w:szCs w:val="28"/>
        </w:rPr>
        <w:t xml:space="preserve">ESTUDO DOS PROBLEMAS DAS ÁREAS DE ESTUDO E DA </w:t>
      </w:r>
    </w:p>
    <w:p w14:paraId="5EBBA8CD" w14:textId="5793C6C5" w:rsidR="004617CA" w:rsidRPr="0027669B" w:rsidRDefault="00402C0B" w:rsidP="0027669B">
      <w:pPr>
        <w:spacing w:line="360" w:lineRule="auto"/>
        <w:jc w:val="center"/>
        <w:rPr>
          <w:rFonts w:eastAsia="Times New Roman" w:cs="Times New Roman"/>
          <w:color w:val="000000"/>
          <w:sz w:val="28"/>
          <w:szCs w:val="28"/>
        </w:rPr>
      </w:pPr>
      <w:r>
        <w:rPr>
          <w:rFonts w:eastAsia="Times New Roman" w:cs="Times New Roman"/>
          <w:color w:val="000000"/>
          <w:sz w:val="28"/>
          <w:szCs w:val="28"/>
        </w:rPr>
        <w:t>BIBLIOTECA DO PRÉDIO DE ENGENHARIA CIVIL</w:t>
      </w:r>
    </w:p>
    <w:p w14:paraId="6047A4BA" w14:textId="77777777" w:rsidR="004617CA" w:rsidRDefault="004617CA" w:rsidP="0027669B">
      <w:pPr>
        <w:spacing w:line="360" w:lineRule="auto"/>
        <w:jc w:val="center"/>
        <w:rPr>
          <w:rFonts w:eastAsia="Times New Roman" w:cs="Times New Roman"/>
          <w:szCs w:val="24"/>
        </w:rPr>
      </w:pPr>
    </w:p>
    <w:p w14:paraId="5CE5447D" w14:textId="7FA77DD8" w:rsidR="004617CA" w:rsidRDefault="00402C0B" w:rsidP="0027669B">
      <w:pPr>
        <w:spacing w:line="360" w:lineRule="auto"/>
        <w:jc w:val="center"/>
        <w:rPr>
          <w:rFonts w:eastAsia="Times New Roman" w:cs="Times New Roman"/>
          <w:szCs w:val="24"/>
        </w:rPr>
      </w:pPr>
      <w:r>
        <w:rPr>
          <w:rFonts w:eastAsia="Times New Roman" w:cs="Times New Roman"/>
          <w:szCs w:val="24"/>
        </w:rPr>
        <w:t>Turma: 3</w:t>
      </w:r>
    </w:p>
    <w:p w14:paraId="62814B58" w14:textId="77777777" w:rsidR="004617CA" w:rsidRPr="00ED4430" w:rsidRDefault="004617CA" w:rsidP="0027669B">
      <w:pPr>
        <w:spacing w:line="360" w:lineRule="auto"/>
        <w:jc w:val="center"/>
        <w:rPr>
          <w:rFonts w:eastAsia="Times New Roman" w:cs="Times New Roman"/>
          <w:szCs w:val="24"/>
          <w:u w:val="single"/>
        </w:rPr>
      </w:pPr>
    </w:p>
    <w:p w14:paraId="15346A4E" w14:textId="3DF38DCA" w:rsidR="004617CA" w:rsidRDefault="00402C0B" w:rsidP="0027669B">
      <w:pPr>
        <w:spacing w:line="360" w:lineRule="auto"/>
        <w:jc w:val="center"/>
        <w:rPr>
          <w:rFonts w:eastAsia="Times New Roman" w:cs="Times New Roman"/>
          <w:szCs w:val="24"/>
        </w:rPr>
      </w:pPr>
      <w:r>
        <w:rPr>
          <w:rFonts w:eastAsia="Times New Roman" w:cs="Times New Roman"/>
          <w:szCs w:val="24"/>
        </w:rPr>
        <w:t>Grupo 6:</w:t>
      </w:r>
    </w:p>
    <w:p w14:paraId="43935B98" w14:textId="7E8E83B4" w:rsidR="00D22DF6" w:rsidRPr="00D22DF6" w:rsidRDefault="00D22DF6" w:rsidP="0027669B">
      <w:pPr>
        <w:spacing w:line="360" w:lineRule="auto"/>
        <w:jc w:val="center"/>
        <w:rPr>
          <w:rFonts w:eastAsia="Times New Roman" w:cs="Times New Roman"/>
        </w:rPr>
      </w:pPr>
      <w:r>
        <w:rPr>
          <w:rFonts w:eastAsia="Times New Roman" w:cs="Times New Roman"/>
        </w:rPr>
        <w:t>Nome – Nº USP</w:t>
      </w:r>
    </w:p>
    <w:p w14:paraId="16DEE511" w14:textId="72DFA840" w:rsidR="004617CA" w:rsidRDefault="00402C0B" w:rsidP="0027669B">
      <w:pPr>
        <w:spacing w:line="360" w:lineRule="auto"/>
        <w:jc w:val="center"/>
        <w:rPr>
          <w:rFonts w:eastAsia="Times New Roman" w:cs="Times New Roman"/>
          <w:szCs w:val="24"/>
        </w:rPr>
      </w:pPr>
      <w:r>
        <w:rPr>
          <w:rFonts w:eastAsia="Times New Roman" w:cs="Times New Roman"/>
          <w:szCs w:val="24"/>
        </w:rPr>
        <w:t xml:space="preserve">Camila Ribeiro Kawase </w:t>
      </w:r>
      <w:r w:rsidR="00ED4430">
        <w:rPr>
          <w:rFonts w:eastAsia="Times New Roman" w:cs="Times New Roman"/>
          <w:szCs w:val="24"/>
        </w:rPr>
        <w:t xml:space="preserve">- </w:t>
      </w:r>
      <w:r>
        <w:rPr>
          <w:rFonts w:eastAsia="Times New Roman" w:cs="Times New Roman"/>
          <w:szCs w:val="24"/>
        </w:rPr>
        <w:t>11805231</w:t>
      </w:r>
    </w:p>
    <w:p w14:paraId="00066F88" w14:textId="3A041FEA" w:rsidR="004617CA" w:rsidRDefault="00402C0B" w:rsidP="0027669B">
      <w:pPr>
        <w:spacing w:line="360" w:lineRule="auto"/>
        <w:jc w:val="center"/>
        <w:rPr>
          <w:rFonts w:eastAsia="Times New Roman" w:cs="Times New Roman"/>
          <w:szCs w:val="24"/>
        </w:rPr>
      </w:pPr>
      <w:r>
        <w:rPr>
          <w:rFonts w:eastAsia="Times New Roman" w:cs="Times New Roman"/>
          <w:szCs w:val="24"/>
        </w:rPr>
        <w:t xml:space="preserve">Flávio </w:t>
      </w:r>
      <w:proofErr w:type="spellStart"/>
      <w:r>
        <w:rPr>
          <w:rFonts w:eastAsia="Times New Roman" w:cs="Times New Roman"/>
          <w:szCs w:val="24"/>
        </w:rPr>
        <w:t>Seiji</w:t>
      </w:r>
      <w:proofErr w:type="spellEnd"/>
      <w:r>
        <w:rPr>
          <w:rFonts w:eastAsia="Times New Roman" w:cs="Times New Roman"/>
          <w:szCs w:val="24"/>
        </w:rPr>
        <w:t xml:space="preserve"> Taniguchi Nakamura </w:t>
      </w:r>
      <w:r w:rsidR="00D22DF6">
        <w:rPr>
          <w:rFonts w:eastAsia="Times New Roman" w:cs="Times New Roman"/>
          <w:szCs w:val="24"/>
        </w:rPr>
        <w:t xml:space="preserve">- </w:t>
      </w:r>
      <w:r>
        <w:rPr>
          <w:rFonts w:eastAsia="Times New Roman" w:cs="Times New Roman"/>
          <w:szCs w:val="24"/>
        </w:rPr>
        <w:t>11805422</w:t>
      </w:r>
    </w:p>
    <w:p w14:paraId="11F16A48" w14:textId="4F6E26A7" w:rsidR="004617CA" w:rsidRDefault="00402C0B" w:rsidP="0027669B">
      <w:pPr>
        <w:spacing w:line="360" w:lineRule="auto"/>
        <w:jc w:val="center"/>
        <w:rPr>
          <w:rFonts w:eastAsia="Times New Roman" w:cs="Times New Roman"/>
          <w:szCs w:val="24"/>
        </w:rPr>
      </w:pPr>
      <w:r>
        <w:rPr>
          <w:rFonts w:eastAsia="Times New Roman" w:cs="Times New Roman"/>
          <w:szCs w:val="24"/>
        </w:rPr>
        <w:t xml:space="preserve">João Paulo </w:t>
      </w:r>
      <w:proofErr w:type="spellStart"/>
      <w:r>
        <w:rPr>
          <w:rFonts w:eastAsia="Times New Roman" w:cs="Times New Roman"/>
          <w:szCs w:val="24"/>
        </w:rPr>
        <w:t>Tacach</w:t>
      </w:r>
      <w:proofErr w:type="spellEnd"/>
      <w:r>
        <w:rPr>
          <w:rFonts w:eastAsia="Times New Roman" w:cs="Times New Roman"/>
          <w:szCs w:val="24"/>
        </w:rPr>
        <w:t xml:space="preserve"> Dias </w:t>
      </w:r>
      <w:proofErr w:type="spellStart"/>
      <w:r>
        <w:rPr>
          <w:rFonts w:eastAsia="Times New Roman" w:cs="Times New Roman"/>
          <w:szCs w:val="24"/>
        </w:rPr>
        <w:t>Chohfi</w:t>
      </w:r>
      <w:proofErr w:type="spellEnd"/>
      <w:r>
        <w:rPr>
          <w:rFonts w:eastAsia="Times New Roman" w:cs="Times New Roman"/>
          <w:szCs w:val="24"/>
        </w:rPr>
        <w:t xml:space="preserve"> </w:t>
      </w:r>
      <w:r w:rsidR="00D22DF6">
        <w:rPr>
          <w:rFonts w:eastAsia="Times New Roman" w:cs="Times New Roman"/>
          <w:szCs w:val="24"/>
        </w:rPr>
        <w:t xml:space="preserve">- </w:t>
      </w:r>
      <w:r>
        <w:rPr>
          <w:rFonts w:eastAsia="Times New Roman" w:cs="Times New Roman"/>
          <w:szCs w:val="24"/>
        </w:rPr>
        <w:t>11201485</w:t>
      </w:r>
    </w:p>
    <w:p w14:paraId="758716A2" w14:textId="21EB948C" w:rsidR="004617CA" w:rsidRPr="008D58AB" w:rsidRDefault="00402C0B" w:rsidP="0027669B">
      <w:pPr>
        <w:spacing w:line="360" w:lineRule="auto"/>
        <w:jc w:val="center"/>
        <w:rPr>
          <w:rFonts w:eastAsia="Times New Roman" w:cs="Times New Roman"/>
          <w:color w:val="000000" w:themeColor="text1"/>
          <w:szCs w:val="24"/>
        </w:rPr>
      </w:pPr>
      <w:r w:rsidRPr="008D58AB">
        <w:rPr>
          <w:rFonts w:eastAsia="Times New Roman" w:cs="Times New Roman"/>
          <w:color w:val="000000" w:themeColor="text1"/>
          <w:szCs w:val="24"/>
        </w:rPr>
        <w:t>Matheus Félix Cavalcante dos Reis</w:t>
      </w:r>
      <w:r w:rsidR="00D22DF6" w:rsidRPr="008D58AB">
        <w:rPr>
          <w:rFonts w:eastAsia="Times New Roman" w:cs="Times New Roman"/>
          <w:color w:val="000000" w:themeColor="text1"/>
          <w:szCs w:val="24"/>
        </w:rPr>
        <w:t xml:space="preserve"> -</w:t>
      </w:r>
      <w:r w:rsidRPr="008D58AB">
        <w:rPr>
          <w:rFonts w:eastAsia="Times New Roman" w:cs="Times New Roman"/>
          <w:color w:val="000000" w:themeColor="text1"/>
          <w:szCs w:val="24"/>
        </w:rPr>
        <w:t xml:space="preserve"> 11806997</w:t>
      </w:r>
    </w:p>
    <w:p w14:paraId="5A7C417A" w14:textId="67535BC8" w:rsidR="004617CA" w:rsidRPr="008D58AB" w:rsidRDefault="008D58AB" w:rsidP="0027669B">
      <w:pPr>
        <w:spacing w:line="360" w:lineRule="auto"/>
        <w:jc w:val="center"/>
        <w:rPr>
          <w:rFonts w:eastAsia="Times New Roman" w:cs="Times New Roman"/>
          <w:szCs w:val="24"/>
        </w:rPr>
      </w:pPr>
      <w:proofErr w:type="spellStart"/>
      <w:r w:rsidRPr="008D58AB">
        <w:t>Yonatan</w:t>
      </w:r>
      <w:proofErr w:type="spellEnd"/>
      <w:r w:rsidRPr="008D58AB">
        <w:t xml:space="preserve"> </w:t>
      </w:r>
      <w:proofErr w:type="spellStart"/>
      <w:r w:rsidRPr="008D58AB">
        <w:t>Klapp</w:t>
      </w:r>
      <w:proofErr w:type="spellEnd"/>
      <w:r w:rsidRPr="008D58AB">
        <w:t xml:space="preserve"> Zimmermann </w:t>
      </w:r>
      <w:r>
        <w:t xml:space="preserve">- </w:t>
      </w:r>
      <w:r w:rsidRPr="008D58AB">
        <w:t>11805505</w:t>
      </w:r>
    </w:p>
    <w:p w14:paraId="6BE8BA10" w14:textId="77777777" w:rsidR="004617CA" w:rsidRDefault="004617CA" w:rsidP="0027669B">
      <w:pPr>
        <w:spacing w:line="360" w:lineRule="auto"/>
        <w:jc w:val="center"/>
        <w:rPr>
          <w:rFonts w:eastAsia="Times New Roman" w:cs="Times New Roman"/>
          <w:szCs w:val="24"/>
        </w:rPr>
      </w:pPr>
    </w:p>
    <w:p w14:paraId="5A36E25C" w14:textId="77777777" w:rsidR="004617CA" w:rsidRDefault="004617CA" w:rsidP="0027669B">
      <w:pPr>
        <w:spacing w:line="360" w:lineRule="auto"/>
        <w:jc w:val="center"/>
        <w:rPr>
          <w:rFonts w:eastAsia="Times New Roman" w:cs="Times New Roman"/>
          <w:szCs w:val="24"/>
        </w:rPr>
      </w:pPr>
    </w:p>
    <w:p w14:paraId="619C715A" w14:textId="77777777" w:rsidR="004617CA" w:rsidRDefault="004617CA" w:rsidP="0027669B">
      <w:pPr>
        <w:spacing w:line="360" w:lineRule="auto"/>
        <w:rPr>
          <w:rFonts w:eastAsia="Times New Roman" w:cs="Times New Roman"/>
          <w:szCs w:val="24"/>
        </w:rPr>
      </w:pPr>
    </w:p>
    <w:p w14:paraId="49B57CDC" w14:textId="77777777" w:rsidR="004617CA" w:rsidRDefault="00402C0B" w:rsidP="0027669B">
      <w:pPr>
        <w:spacing w:line="360" w:lineRule="auto"/>
        <w:jc w:val="center"/>
        <w:rPr>
          <w:rFonts w:eastAsia="Times New Roman" w:cs="Times New Roman"/>
          <w:szCs w:val="24"/>
        </w:rPr>
      </w:pPr>
      <w:r>
        <w:rPr>
          <w:rFonts w:eastAsia="Times New Roman" w:cs="Times New Roman"/>
          <w:szCs w:val="24"/>
        </w:rPr>
        <w:t>São Paulo</w:t>
      </w:r>
    </w:p>
    <w:p w14:paraId="5234AF88" w14:textId="65AE74CE" w:rsidR="0028075E" w:rsidRPr="00D22DF6" w:rsidRDefault="00402C0B" w:rsidP="0027669B">
      <w:pPr>
        <w:spacing w:line="360" w:lineRule="auto"/>
        <w:jc w:val="center"/>
        <w:rPr>
          <w:rFonts w:ascii="Arial" w:eastAsia="Arial" w:hAnsi="Arial" w:cs="Arial"/>
          <w:sz w:val="22"/>
        </w:rPr>
      </w:pPr>
      <w:r>
        <w:rPr>
          <w:rFonts w:eastAsia="Times New Roman" w:cs="Times New Roman"/>
          <w:szCs w:val="24"/>
        </w:rPr>
        <w:t>2020</w:t>
      </w:r>
    </w:p>
    <w:sdt>
      <w:sdtPr>
        <w:rPr>
          <w:rFonts w:ascii="Times New Roman" w:eastAsia="Calibri" w:hAnsi="Times New Roman" w:cs="Times New Roman"/>
          <w:color w:val="auto"/>
          <w:sz w:val="24"/>
          <w:szCs w:val="24"/>
        </w:rPr>
        <w:id w:val="1086267528"/>
        <w:docPartObj>
          <w:docPartGallery w:val="Table of Contents"/>
          <w:docPartUnique/>
        </w:docPartObj>
      </w:sdtPr>
      <w:sdtEndPr>
        <w:rPr>
          <w:rFonts w:cs="Calibri"/>
          <w:b/>
          <w:bCs/>
          <w:szCs w:val="22"/>
        </w:rPr>
      </w:sdtEndPr>
      <w:sdtContent>
        <w:p w14:paraId="7EACA5FF" w14:textId="19D2CBD9" w:rsidR="007F1B4D" w:rsidRPr="00D7107B" w:rsidRDefault="007F1B4D" w:rsidP="0027669B">
          <w:pPr>
            <w:pStyle w:val="CabealhodoSumrio"/>
            <w:spacing w:line="360" w:lineRule="auto"/>
            <w:jc w:val="center"/>
            <w:rPr>
              <w:rFonts w:ascii="Times New Roman" w:hAnsi="Times New Roman" w:cs="Times New Roman"/>
              <w:b/>
              <w:bCs/>
              <w:color w:val="000000" w:themeColor="text1"/>
              <w:sz w:val="28"/>
              <w:szCs w:val="28"/>
            </w:rPr>
          </w:pPr>
          <w:r w:rsidRPr="00D7107B">
            <w:rPr>
              <w:rFonts w:ascii="Times New Roman" w:hAnsi="Times New Roman" w:cs="Times New Roman"/>
              <w:b/>
              <w:bCs/>
              <w:color w:val="000000" w:themeColor="text1"/>
              <w:sz w:val="28"/>
              <w:szCs w:val="28"/>
            </w:rPr>
            <w:t>Sumário</w:t>
          </w:r>
        </w:p>
        <w:p w14:paraId="40353112" w14:textId="77777777" w:rsidR="007F1B4D" w:rsidRPr="00D7107B" w:rsidRDefault="007F1B4D" w:rsidP="0027669B">
          <w:pPr>
            <w:spacing w:line="360" w:lineRule="auto"/>
            <w:rPr>
              <w:rFonts w:cs="Times New Roman"/>
              <w:szCs w:val="24"/>
            </w:rPr>
          </w:pPr>
        </w:p>
        <w:p w14:paraId="061BA375" w14:textId="3D8DD023" w:rsidR="009B6B60" w:rsidRDefault="007F1B4D" w:rsidP="0027669B">
          <w:pPr>
            <w:pStyle w:val="Sumrio1"/>
            <w:tabs>
              <w:tab w:val="right" w:leader="dot" w:pos="8494"/>
            </w:tabs>
            <w:spacing w:line="360" w:lineRule="auto"/>
            <w:rPr>
              <w:rFonts w:cstheme="minorBidi"/>
              <w:noProof/>
              <w:sz w:val="22"/>
            </w:rPr>
          </w:pPr>
          <w:r w:rsidRPr="00D7107B">
            <w:rPr>
              <w:rFonts w:ascii="Times New Roman" w:hAnsi="Times New Roman"/>
              <w:szCs w:val="24"/>
            </w:rPr>
            <w:fldChar w:fldCharType="begin"/>
          </w:r>
          <w:r w:rsidRPr="00D7107B">
            <w:rPr>
              <w:rFonts w:ascii="Times New Roman" w:hAnsi="Times New Roman"/>
              <w:szCs w:val="24"/>
            </w:rPr>
            <w:instrText xml:space="preserve"> TOC \o "1-3" \h \z \u </w:instrText>
          </w:r>
          <w:r w:rsidRPr="00D7107B">
            <w:rPr>
              <w:rFonts w:ascii="Times New Roman" w:hAnsi="Times New Roman"/>
              <w:szCs w:val="24"/>
            </w:rPr>
            <w:fldChar w:fldCharType="separate"/>
          </w:r>
          <w:hyperlink w:anchor="_Toc37641132" w:history="1">
            <w:r w:rsidR="009B6B60" w:rsidRPr="005474C0">
              <w:rPr>
                <w:rStyle w:val="Hyperlink"/>
                <w:noProof/>
              </w:rPr>
              <w:t>1. Introdução</w:t>
            </w:r>
            <w:r w:rsidR="009B6B60">
              <w:rPr>
                <w:noProof/>
                <w:webHidden/>
              </w:rPr>
              <w:tab/>
            </w:r>
            <w:r w:rsidR="009B6B60">
              <w:rPr>
                <w:noProof/>
                <w:webHidden/>
              </w:rPr>
              <w:fldChar w:fldCharType="begin"/>
            </w:r>
            <w:r w:rsidR="009B6B60">
              <w:rPr>
                <w:noProof/>
                <w:webHidden/>
              </w:rPr>
              <w:instrText xml:space="preserve"> PAGEREF _Toc37641132 \h </w:instrText>
            </w:r>
            <w:r w:rsidR="009B6B60">
              <w:rPr>
                <w:noProof/>
                <w:webHidden/>
              </w:rPr>
            </w:r>
            <w:r w:rsidR="009B6B60">
              <w:rPr>
                <w:noProof/>
                <w:webHidden/>
              </w:rPr>
              <w:fldChar w:fldCharType="separate"/>
            </w:r>
            <w:r w:rsidR="00631F2D">
              <w:rPr>
                <w:noProof/>
                <w:webHidden/>
              </w:rPr>
              <w:t>3</w:t>
            </w:r>
            <w:r w:rsidR="009B6B60">
              <w:rPr>
                <w:noProof/>
                <w:webHidden/>
              </w:rPr>
              <w:fldChar w:fldCharType="end"/>
            </w:r>
          </w:hyperlink>
        </w:p>
        <w:p w14:paraId="6D5A67D0" w14:textId="558F33E1" w:rsidR="009B6B60" w:rsidRDefault="00366D44" w:rsidP="0027669B">
          <w:pPr>
            <w:pStyle w:val="Sumrio2"/>
            <w:tabs>
              <w:tab w:val="right" w:leader="dot" w:pos="8494"/>
            </w:tabs>
            <w:spacing w:line="360" w:lineRule="auto"/>
            <w:rPr>
              <w:rFonts w:cstheme="minorBidi"/>
              <w:noProof/>
              <w:sz w:val="22"/>
            </w:rPr>
          </w:pPr>
          <w:hyperlink w:anchor="_Toc37641133" w:history="1">
            <w:r w:rsidR="009B6B60" w:rsidRPr="005474C0">
              <w:rPr>
                <w:rStyle w:val="Hyperlink"/>
                <w:noProof/>
              </w:rPr>
              <w:t>1.1. Importância do tema e do problema</w:t>
            </w:r>
            <w:r w:rsidR="009B6B60">
              <w:rPr>
                <w:noProof/>
                <w:webHidden/>
              </w:rPr>
              <w:tab/>
            </w:r>
            <w:r w:rsidR="009B6B60">
              <w:rPr>
                <w:noProof/>
                <w:webHidden/>
              </w:rPr>
              <w:fldChar w:fldCharType="begin"/>
            </w:r>
            <w:r w:rsidR="009B6B60">
              <w:rPr>
                <w:noProof/>
                <w:webHidden/>
              </w:rPr>
              <w:instrText xml:space="preserve"> PAGEREF _Toc37641133 \h </w:instrText>
            </w:r>
            <w:r w:rsidR="009B6B60">
              <w:rPr>
                <w:noProof/>
                <w:webHidden/>
              </w:rPr>
            </w:r>
            <w:r w:rsidR="009B6B60">
              <w:rPr>
                <w:noProof/>
                <w:webHidden/>
              </w:rPr>
              <w:fldChar w:fldCharType="separate"/>
            </w:r>
            <w:r w:rsidR="00631F2D">
              <w:rPr>
                <w:noProof/>
                <w:webHidden/>
              </w:rPr>
              <w:t>3</w:t>
            </w:r>
            <w:r w:rsidR="009B6B60">
              <w:rPr>
                <w:noProof/>
                <w:webHidden/>
              </w:rPr>
              <w:fldChar w:fldCharType="end"/>
            </w:r>
          </w:hyperlink>
        </w:p>
        <w:p w14:paraId="404D8C20" w14:textId="5A4A592D" w:rsidR="009B6B60" w:rsidRDefault="00366D44" w:rsidP="0027669B">
          <w:pPr>
            <w:pStyle w:val="Sumrio1"/>
            <w:tabs>
              <w:tab w:val="right" w:leader="dot" w:pos="8494"/>
            </w:tabs>
            <w:spacing w:line="360" w:lineRule="auto"/>
            <w:rPr>
              <w:rFonts w:cstheme="minorBidi"/>
              <w:noProof/>
              <w:sz w:val="22"/>
            </w:rPr>
          </w:pPr>
          <w:hyperlink w:anchor="_Toc37641134" w:history="1">
            <w:r w:rsidR="009B6B60" w:rsidRPr="005474C0">
              <w:rPr>
                <w:rStyle w:val="Hyperlink"/>
                <w:noProof/>
              </w:rPr>
              <w:t>2. Metodologia</w:t>
            </w:r>
            <w:r w:rsidR="009B6B60">
              <w:rPr>
                <w:noProof/>
                <w:webHidden/>
              </w:rPr>
              <w:tab/>
            </w:r>
            <w:r w:rsidR="009B6B60">
              <w:rPr>
                <w:noProof/>
                <w:webHidden/>
              </w:rPr>
              <w:fldChar w:fldCharType="begin"/>
            </w:r>
            <w:r w:rsidR="009B6B60">
              <w:rPr>
                <w:noProof/>
                <w:webHidden/>
              </w:rPr>
              <w:instrText xml:space="preserve"> PAGEREF _Toc37641134 \h </w:instrText>
            </w:r>
            <w:r w:rsidR="009B6B60">
              <w:rPr>
                <w:noProof/>
                <w:webHidden/>
              </w:rPr>
            </w:r>
            <w:r w:rsidR="009B6B60">
              <w:rPr>
                <w:noProof/>
                <w:webHidden/>
              </w:rPr>
              <w:fldChar w:fldCharType="separate"/>
            </w:r>
            <w:r w:rsidR="00631F2D">
              <w:rPr>
                <w:noProof/>
                <w:webHidden/>
              </w:rPr>
              <w:t>4</w:t>
            </w:r>
            <w:r w:rsidR="009B6B60">
              <w:rPr>
                <w:noProof/>
                <w:webHidden/>
              </w:rPr>
              <w:fldChar w:fldCharType="end"/>
            </w:r>
          </w:hyperlink>
        </w:p>
        <w:p w14:paraId="7A058150" w14:textId="07FCA5F1" w:rsidR="009B6B60" w:rsidRDefault="00366D44" w:rsidP="0027669B">
          <w:pPr>
            <w:pStyle w:val="Sumrio1"/>
            <w:tabs>
              <w:tab w:val="right" w:leader="dot" w:pos="8494"/>
            </w:tabs>
            <w:spacing w:line="360" w:lineRule="auto"/>
            <w:rPr>
              <w:rFonts w:cstheme="minorBidi"/>
              <w:noProof/>
              <w:sz w:val="22"/>
            </w:rPr>
          </w:pPr>
          <w:hyperlink w:anchor="_Toc37641135" w:history="1">
            <w:r w:rsidR="009B6B60" w:rsidRPr="005474C0">
              <w:rPr>
                <w:rStyle w:val="Hyperlink"/>
                <w:noProof/>
              </w:rPr>
              <w:t>3. Avaliação pós ocupação</w:t>
            </w:r>
            <w:r w:rsidR="009B6B60">
              <w:rPr>
                <w:noProof/>
                <w:webHidden/>
              </w:rPr>
              <w:tab/>
            </w:r>
            <w:r w:rsidR="009B6B60">
              <w:rPr>
                <w:noProof/>
                <w:webHidden/>
              </w:rPr>
              <w:fldChar w:fldCharType="begin"/>
            </w:r>
            <w:r w:rsidR="009B6B60">
              <w:rPr>
                <w:noProof/>
                <w:webHidden/>
              </w:rPr>
              <w:instrText xml:space="preserve"> PAGEREF _Toc37641135 \h </w:instrText>
            </w:r>
            <w:r w:rsidR="009B6B60">
              <w:rPr>
                <w:noProof/>
                <w:webHidden/>
              </w:rPr>
            </w:r>
            <w:r w:rsidR="009B6B60">
              <w:rPr>
                <w:noProof/>
                <w:webHidden/>
              </w:rPr>
              <w:fldChar w:fldCharType="separate"/>
            </w:r>
            <w:r w:rsidR="00631F2D">
              <w:rPr>
                <w:noProof/>
                <w:webHidden/>
              </w:rPr>
              <w:t>4</w:t>
            </w:r>
            <w:r w:rsidR="009B6B60">
              <w:rPr>
                <w:noProof/>
                <w:webHidden/>
              </w:rPr>
              <w:fldChar w:fldCharType="end"/>
            </w:r>
          </w:hyperlink>
        </w:p>
        <w:p w14:paraId="403EC429" w14:textId="21E44DDF" w:rsidR="009B6B60" w:rsidRDefault="00366D44" w:rsidP="0027669B">
          <w:pPr>
            <w:pStyle w:val="Sumrio2"/>
            <w:tabs>
              <w:tab w:val="right" w:leader="dot" w:pos="8494"/>
            </w:tabs>
            <w:spacing w:line="360" w:lineRule="auto"/>
            <w:rPr>
              <w:rFonts w:cstheme="minorBidi"/>
              <w:noProof/>
              <w:sz w:val="22"/>
            </w:rPr>
          </w:pPr>
          <w:hyperlink w:anchor="_Toc37641136" w:history="1">
            <w:r w:rsidR="009B6B60" w:rsidRPr="005474C0">
              <w:rPr>
                <w:rStyle w:val="Hyperlink"/>
                <w:noProof/>
              </w:rPr>
              <w:t>3.1. APO da Biblioteca</w:t>
            </w:r>
            <w:r w:rsidR="009B6B60">
              <w:rPr>
                <w:noProof/>
                <w:webHidden/>
              </w:rPr>
              <w:tab/>
            </w:r>
            <w:r w:rsidR="009B6B60">
              <w:rPr>
                <w:noProof/>
                <w:webHidden/>
              </w:rPr>
              <w:fldChar w:fldCharType="begin"/>
            </w:r>
            <w:r w:rsidR="009B6B60">
              <w:rPr>
                <w:noProof/>
                <w:webHidden/>
              </w:rPr>
              <w:instrText xml:space="preserve"> PAGEREF _Toc37641136 \h </w:instrText>
            </w:r>
            <w:r w:rsidR="009B6B60">
              <w:rPr>
                <w:noProof/>
                <w:webHidden/>
              </w:rPr>
            </w:r>
            <w:r w:rsidR="009B6B60">
              <w:rPr>
                <w:noProof/>
                <w:webHidden/>
              </w:rPr>
              <w:fldChar w:fldCharType="separate"/>
            </w:r>
            <w:r w:rsidR="00631F2D">
              <w:rPr>
                <w:noProof/>
                <w:webHidden/>
              </w:rPr>
              <w:t>5</w:t>
            </w:r>
            <w:r w:rsidR="009B6B60">
              <w:rPr>
                <w:noProof/>
                <w:webHidden/>
              </w:rPr>
              <w:fldChar w:fldCharType="end"/>
            </w:r>
          </w:hyperlink>
        </w:p>
        <w:p w14:paraId="42F83A87" w14:textId="71B2A4F5" w:rsidR="009B6B60" w:rsidRDefault="00366D44" w:rsidP="0027669B">
          <w:pPr>
            <w:pStyle w:val="Sumrio2"/>
            <w:tabs>
              <w:tab w:val="right" w:leader="dot" w:pos="8494"/>
            </w:tabs>
            <w:spacing w:line="360" w:lineRule="auto"/>
            <w:rPr>
              <w:rFonts w:cstheme="minorBidi"/>
              <w:noProof/>
              <w:sz w:val="22"/>
            </w:rPr>
          </w:pPr>
          <w:hyperlink w:anchor="_Toc37641137" w:history="1">
            <w:r w:rsidR="009B6B60" w:rsidRPr="005474C0">
              <w:rPr>
                <w:rStyle w:val="Hyperlink"/>
                <w:noProof/>
              </w:rPr>
              <w:t>3.2. APO das Áreas de estudo em plano aberto</w:t>
            </w:r>
            <w:r w:rsidR="009B6B60">
              <w:rPr>
                <w:noProof/>
                <w:webHidden/>
              </w:rPr>
              <w:tab/>
            </w:r>
            <w:r w:rsidR="009B6B60">
              <w:rPr>
                <w:noProof/>
                <w:webHidden/>
              </w:rPr>
              <w:fldChar w:fldCharType="begin"/>
            </w:r>
            <w:r w:rsidR="009B6B60">
              <w:rPr>
                <w:noProof/>
                <w:webHidden/>
              </w:rPr>
              <w:instrText xml:space="preserve"> PAGEREF _Toc37641137 \h </w:instrText>
            </w:r>
            <w:r w:rsidR="009B6B60">
              <w:rPr>
                <w:noProof/>
                <w:webHidden/>
              </w:rPr>
            </w:r>
            <w:r w:rsidR="009B6B60">
              <w:rPr>
                <w:noProof/>
                <w:webHidden/>
              </w:rPr>
              <w:fldChar w:fldCharType="separate"/>
            </w:r>
            <w:r w:rsidR="00631F2D">
              <w:rPr>
                <w:noProof/>
                <w:webHidden/>
              </w:rPr>
              <w:t>7</w:t>
            </w:r>
            <w:r w:rsidR="009B6B60">
              <w:rPr>
                <w:noProof/>
                <w:webHidden/>
              </w:rPr>
              <w:fldChar w:fldCharType="end"/>
            </w:r>
          </w:hyperlink>
        </w:p>
        <w:p w14:paraId="47EA1A85" w14:textId="61F29E95" w:rsidR="009B6B60" w:rsidRDefault="00366D44" w:rsidP="0027669B">
          <w:pPr>
            <w:pStyle w:val="Sumrio1"/>
            <w:tabs>
              <w:tab w:val="right" w:leader="dot" w:pos="8494"/>
            </w:tabs>
            <w:spacing w:line="360" w:lineRule="auto"/>
            <w:rPr>
              <w:rFonts w:cstheme="minorBidi"/>
              <w:noProof/>
              <w:sz w:val="22"/>
            </w:rPr>
          </w:pPr>
          <w:hyperlink w:anchor="_Toc37641138" w:history="1">
            <w:r w:rsidR="009B6B60" w:rsidRPr="005474C0">
              <w:rPr>
                <w:rStyle w:val="Hyperlink"/>
                <w:noProof/>
              </w:rPr>
              <w:t>4. Definição dos problemas:</w:t>
            </w:r>
            <w:r w:rsidR="009B6B60">
              <w:rPr>
                <w:noProof/>
                <w:webHidden/>
              </w:rPr>
              <w:tab/>
            </w:r>
            <w:r w:rsidR="009B6B60">
              <w:rPr>
                <w:noProof/>
                <w:webHidden/>
              </w:rPr>
              <w:fldChar w:fldCharType="begin"/>
            </w:r>
            <w:r w:rsidR="009B6B60">
              <w:rPr>
                <w:noProof/>
                <w:webHidden/>
              </w:rPr>
              <w:instrText xml:space="preserve"> PAGEREF _Toc37641138 \h </w:instrText>
            </w:r>
            <w:r w:rsidR="009B6B60">
              <w:rPr>
                <w:noProof/>
                <w:webHidden/>
              </w:rPr>
            </w:r>
            <w:r w:rsidR="009B6B60">
              <w:rPr>
                <w:noProof/>
                <w:webHidden/>
              </w:rPr>
              <w:fldChar w:fldCharType="separate"/>
            </w:r>
            <w:r w:rsidR="00631F2D">
              <w:rPr>
                <w:noProof/>
                <w:webHidden/>
              </w:rPr>
              <w:t>10</w:t>
            </w:r>
            <w:r w:rsidR="009B6B60">
              <w:rPr>
                <w:noProof/>
                <w:webHidden/>
              </w:rPr>
              <w:fldChar w:fldCharType="end"/>
            </w:r>
          </w:hyperlink>
        </w:p>
        <w:p w14:paraId="7B08331C" w14:textId="1A6644C4" w:rsidR="009B6B60" w:rsidRDefault="00366D44" w:rsidP="0027669B">
          <w:pPr>
            <w:pStyle w:val="Sumrio1"/>
            <w:tabs>
              <w:tab w:val="right" w:leader="dot" w:pos="8494"/>
            </w:tabs>
            <w:spacing w:line="360" w:lineRule="auto"/>
            <w:rPr>
              <w:rFonts w:cstheme="minorBidi"/>
              <w:noProof/>
              <w:sz w:val="22"/>
            </w:rPr>
          </w:pPr>
          <w:hyperlink w:anchor="_Toc37641139" w:history="1">
            <w:r w:rsidR="009B6B60" w:rsidRPr="005474C0">
              <w:rPr>
                <w:rStyle w:val="Hyperlink"/>
                <w:noProof/>
              </w:rPr>
              <w:t>5. Alternativas para a solução dos problemas</w:t>
            </w:r>
            <w:r w:rsidR="009B6B60">
              <w:rPr>
                <w:noProof/>
                <w:webHidden/>
              </w:rPr>
              <w:tab/>
            </w:r>
            <w:r w:rsidR="009B6B60">
              <w:rPr>
                <w:noProof/>
                <w:webHidden/>
              </w:rPr>
              <w:fldChar w:fldCharType="begin"/>
            </w:r>
            <w:r w:rsidR="009B6B60">
              <w:rPr>
                <w:noProof/>
                <w:webHidden/>
              </w:rPr>
              <w:instrText xml:space="preserve"> PAGEREF _Toc37641139 \h </w:instrText>
            </w:r>
            <w:r w:rsidR="009B6B60">
              <w:rPr>
                <w:noProof/>
                <w:webHidden/>
              </w:rPr>
            </w:r>
            <w:r w:rsidR="009B6B60">
              <w:rPr>
                <w:noProof/>
                <w:webHidden/>
              </w:rPr>
              <w:fldChar w:fldCharType="separate"/>
            </w:r>
            <w:r w:rsidR="00631F2D">
              <w:rPr>
                <w:noProof/>
                <w:webHidden/>
              </w:rPr>
              <w:t>10</w:t>
            </w:r>
            <w:r w:rsidR="009B6B60">
              <w:rPr>
                <w:noProof/>
                <w:webHidden/>
              </w:rPr>
              <w:fldChar w:fldCharType="end"/>
            </w:r>
          </w:hyperlink>
        </w:p>
        <w:p w14:paraId="049DAE5D" w14:textId="2EFC8E7D" w:rsidR="009B6B60" w:rsidRDefault="00366D44" w:rsidP="0027669B">
          <w:pPr>
            <w:pStyle w:val="Sumrio2"/>
            <w:tabs>
              <w:tab w:val="right" w:leader="dot" w:pos="8494"/>
            </w:tabs>
            <w:spacing w:line="360" w:lineRule="auto"/>
            <w:rPr>
              <w:rFonts w:cstheme="minorBidi"/>
              <w:noProof/>
              <w:sz w:val="22"/>
            </w:rPr>
          </w:pPr>
          <w:hyperlink w:anchor="_Toc37641140" w:history="1">
            <w:r w:rsidR="009B6B60" w:rsidRPr="005474C0">
              <w:rPr>
                <w:rStyle w:val="Hyperlink"/>
                <w:noProof/>
              </w:rPr>
              <w:t>5.1. Possíveis soluções para o barulho das áreas de estudos</w:t>
            </w:r>
            <w:r w:rsidR="009B6B60">
              <w:rPr>
                <w:noProof/>
                <w:webHidden/>
              </w:rPr>
              <w:tab/>
            </w:r>
            <w:r w:rsidR="009B6B60">
              <w:rPr>
                <w:noProof/>
                <w:webHidden/>
              </w:rPr>
              <w:fldChar w:fldCharType="begin"/>
            </w:r>
            <w:r w:rsidR="009B6B60">
              <w:rPr>
                <w:noProof/>
                <w:webHidden/>
              </w:rPr>
              <w:instrText xml:space="preserve"> PAGEREF _Toc37641140 \h </w:instrText>
            </w:r>
            <w:r w:rsidR="009B6B60">
              <w:rPr>
                <w:noProof/>
                <w:webHidden/>
              </w:rPr>
            </w:r>
            <w:r w:rsidR="009B6B60">
              <w:rPr>
                <w:noProof/>
                <w:webHidden/>
              </w:rPr>
              <w:fldChar w:fldCharType="separate"/>
            </w:r>
            <w:r w:rsidR="00631F2D">
              <w:rPr>
                <w:noProof/>
                <w:webHidden/>
              </w:rPr>
              <w:t>10</w:t>
            </w:r>
            <w:r w:rsidR="009B6B60">
              <w:rPr>
                <w:noProof/>
                <w:webHidden/>
              </w:rPr>
              <w:fldChar w:fldCharType="end"/>
            </w:r>
          </w:hyperlink>
        </w:p>
        <w:p w14:paraId="3036DC8F" w14:textId="6CFDB3E4" w:rsidR="009B6B60" w:rsidRDefault="00366D44" w:rsidP="0027669B">
          <w:pPr>
            <w:pStyle w:val="Sumrio2"/>
            <w:tabs>
              <w:tab w:val="right" w:leader="dot" w:pos="8494"/>
            </w:tabs>
            <w:spacing w:line="360" w:lineRule="auto"/>
            <w:rPr>
              <w:rFonts w:cstheme="minorBidi"/>
              <w:noProof/>
              <w:sz w:val="22"/>
            </w:rPr>
          </w:pPr>
          <w:hyperlink w:anchor="_Toc37641141" w:history="1">
            <w:r w:rsidR="009B6B60" w:rsidRPr="005474C0">
              <w:rPr>
                <w:rStyle w:val="Hyperlink"/>
                <w:noProof/>
              </w:rPr>
              <w:t>5.2. Possíveis soluções para a má iluminação da biblioteca:</w:t>
            </w:r>
            <w:r w:rsidR="009B6B60">
              <w:rPr>
                <w:noProof/>
                <w:webHidden/>
              </w:rPr>
              <w:tab/>
            </w:r>
            <w:r w:rsidR="009B6B60">
              <w:rPr>
                <w:noProof/>
                <w:webHidden/>
              </w:rPr>
              <w:fldChar w:fldCharType="begin"/>
            </w:r>
            <w:r w:rsidR="009B6B60">
              <w:rPr>
                <w:noProof/>
                <w:webHidden/>
              </w:rPr>
              <w:instrText xml:space="preserve"> PAGEREF _Toc37641141 \h </w:instrText>
            </w:r>
            <w:r w:rsidR="009B6B60">
              <w:rPr>
                <w:noProof/>
                <w:webHidden/>
              </w:rPr>
            </w:r>
            <w:r w:rsidR="009B6B60">
              <w:rPr>
                <w:noProof/>
                <w:webHidden/>
              </w:rPr>
              <w:fldChar w:fldCharType="separate"/>
            </w:r>
            <w:r w:rsidR="00631F2D">
              <w:rPr>
                <w:noProof/>
                <w:webHidden/>
              </w:rPr>
              <w:t>11</w:t>
            </w:r>
            <w:r w:rsidR="009B6B60">
              <w:rPr>
                <w:noProof/>
                <w:webHidden/>
              </w:rPr>
              <w:fldChar w:fldCharType="end"/>
            </w:r>
          </w:hyperlink>
        </w:p>
        <w:p w14:paraId="43B82B52" w14:textId="661C8EFC" w:rsidR="009B6B60" w:rsidRDefault="00366D44" w:rsidP="0027669B">
          <w:pPr>
            <w:pStyle w:val="Sumrio1"/>
            <w:tabs>
              <w:tab w:val="right" w:leader="dot" w:pos="8494"/>
            </w:tabs>
            <w:spacing w:line="360" w:lineRule="auto"/>
            <w:rPr>
              <w:rFonts w:cstheme="minorBidi"/>
              <w:noProof/>
              <w:sz w:val="22"/>
            </w:rPr>
          </w:pPr>
          <w:hyperlink w:anchor="_Toc37641142" w:history="1">
            <w:r w:rsidR="009B6B60" w:rsidRPr="005474C0">
              <w:rPr>
                <w:rStyle w:val="Hyperlink"/>
                <w:noProof/>
              </w:rPr>
              <w:t>6. Conclusão</w:t>
            </w:r>
            <w:r w:rsidR="009B6B60">
              <w:rPr>
                <w:noProof/>
                <w:webHidden/>
              </w:rPr>
              <w:tab/>
            </w:r>
            <w:r w:rsidR="009B6B60">
              <w:rPr>
                <w:noProof/>
                <w:webHidden/>
              </w:rPr>
              <w:fldChar w:fldCharType="begin"/>
            </w:r>
            <w:r w:rsidR="009B6B60">
              <w:rPr>
                <w:noProof/>
                <w:webHidden/>
              </w:rPr>
              <w:instrText xml:space="preserve"> PAGEREF _Toc37641142 \h </w:instrText>
            </w:r>
            <w:r w:rsidR="009B6B60">
              <w:rPr>
                <w:noProof/>
                <w:webHidden/>
              </w:rPr>
            </w:r>
            <w:r w:rsidR="009B6B60">
              <w:rPr>
                <w:noProof/>
                <w:webHidden/>
              </w:rPr>
              <w:fldChar w:fldCharType="separate"/>
            </w:r>
            <w:r w:rsidR="00631F2D">
              <w:rPr>
                <w:noProof/>
                <w:webHidden/>
              </w:rPr>
              <w:t>11</w:t>
            </w:r>
            <w:r w:rsidR="009B6B60">
              <w:rPr>
                <w:noProof/>
                <w:webHidden/>
              </w:rPr>
              <w:fldChar w:fldCharType="end"/>
            </w:r>
          </w:hyperlink>
        </w:p>
        <w:p w14:paraId="0B62CCAC" w14:textId="33338CF5" w:rsidR="009B6B60" w:rsidRDefault="00366D44" w:rsidP="0027669B">
          <w:pPr>
            <w:pStyle w:val="Sumrio1"/>
            <w:tabs>
              <w:tab w:val="right" w:leader="dot" w:pos="8494"/>
            </w:tabs>
            <w:spacing w:line="360" w:lineRule="auto"/>
            <w:rPr>
              <w:rFonts w:cstheme="minorBidi"/>
              <w:noProof/>
              <w:sz w:val="22"/>
            </w:rPr>
          </w:pPr>
          <w:hyperlink w:anchor="_Toc37641143" w:history="1">
            <w:r w:rsidR="009B6B60" w:rsidRPr="005474C0">
              <w:rPr>
                <w:rStyle w:val="Hyperlink"/>
                <w:noProof/>
              </w:rPr>
              <w:t>7. Referências</w:t>
            </w:r>
            <w:r w:rsidR="009B6B60">
              <w:rPr>
                <w:noProof/>
                <w:webHidden/>
              </w:rPr>
              <w:tab/>
            </w:r>
            <w:r w:rsidR="009B6B60">
              <w:rPr>
                <w:noProof/>
                <w:webHidden/>
              </w:rPr>
              <w:fldChar w:fldCharType="begin"/>
            </w:r>
            <w:r w:rsidR="009B6B60">
              <w:rPr>
                <w:noProof/>
                <w:webHidden/>
              </w:rPr>
              <w:instrText xml:space="preserve"> PAGEREF _Toc37641143 \h </w:instrText>
            </w:r>
            <w:r w:rsidR="009B6B60">
              <w:rPr>
                <w:noProof/>
                <w:webHidden/>
              </w:rPr>
            </w:r>
            <w:r w:rsidR="009B6B60">
              <w:rPr>
                <w:noProof/>
                <w:webHidden/>
              </w:rPr>
              <w:fldChar w:fldCharType="separate"/>
            </w:r>
            <w:r w:rsidR="00631F2D">
              <w:rPr>
                <w:noProof/>
                <w:webHidden/>
              </w:rPr>
              <w:t>12</w:t>
            </w:r>
            <w:r w:rsidR="009B6B60">
              <w:rPr>
                <w:noProof/>
                <w:webHidden/>
              </w:rPr>
              <w:fldChar w:fldCharType="end"/>
            </w:r>
          </w:hyperlink>
        </w:p>
        <w:p w14:paraId="4069309B" w14:textId="68529AD4" w:rsidR="007F1B4D" w:rsidRDefault="007F1B4D" w:rsidP="0027669B">
          <w:pPr>
            <w:spacing w:line="360" w:lineRule="auto"/>
          </w:pPr>
          <w:r w:rsidRPr="00D7107B">
            <w:rPr>
              <w:rFonts w:cs="Times New Roman"/>
              <w:b/>
              <w:bCs/>
              <w:szCs w:val="24"/>
            </w:rPr>
            <w:fldChar w:fldCharType="end"/>
          </w:r>
        </w:p>
      </w:sdtContent>
    </w:sdt>
    <w:p w14:paraId="6860E2B3" w14:textId="67E5E6DC" w:rsidR="0028075E" w:rsidRPr="007F1B4D" w:rsidRDefault="0028075E" w:rsidP="0027669B">
      <w:pPr>
        <w:spacing w:line="360" w:lineRule="auto"/>
        <w:jc w:val="center"/>
        <w:rPr>
          <w:rFonts w:eastAsia="Arial" w:cs="Times New Roman"/>
          <w:szCs w:val="24"/>
        </w:rPr>
      </w:pPr>
    </w:p>
    <w:p w14:paraId="7C317A68" w14:textId="1131DDB9" w:rsidR="007F1B4D" w:rsidRPr="007F1B4D" w:rsidRDefault="007F1B4D" w:rsidP="0027669B">
      <w:pPr>
        <w:spacing w:line="360" w:lineRule="auto"/>
        <w:jc w:val="center"/>
        <w:rPr>
          <w:rFonts w:eastAsia="Arial" w:cs="Times New Roman"/>
          <w:b/>
          <w:bCs/>
          <w:sz w:val="28"/>
          <w:szCs w:val="28"/>
        </w:rPr>
      </w:pPr>
      <w:r w:rsidRPr="007F1B4D">
        <w:rPr>
          <w:rFonts w:eastAsia="Arial" w:cs="Times New Roman"/>
          <w:b/>
          <w:bCs/>
          <w:sz w:val="28"/>
          <w:szCs w:val="28"/>
        </w:rPr>
        <w:t>Lista de figuras</w:t>
      </w:r>
    </w:p>
    <w:p w14:paraId="17A0D535" w14:textId="0B0D870B" w:rsidR="007075D6" w:rsidRDefault="007075D6" w:rsidP="0027669B">
      <w:pPr>
        <w:pStyle w:val="ndicedeilustraes"/>
        <w:tabs>
          <w:tab w:val="right" w:leader="dot" w:pos="8494"/>
        </w:tabs>
        <w:spacing w:line="360" w:lineRule="auto"/>
        <w:rPr>
          <w:noProof/>
        </w:rPr>
      </w:pPr>
      <w:r>
        <w:rPr>
          <w:rFonts w:ascii="Arial" w:eastAsia="Arial" w:hAnsi="Arial" w:cs="Arial"/>
          <w:szCs w:val="24"/>
        </w:rPr>
        <w:fldChar w:fldCharType="begin"/>
      </w:r>
      <w:r>
        <w:rPr>
          <w:rFonts w:ascii="Arial" w:eastAsia="Arial" w:hAnsi="Arial" w:cs="Arial"/>
          <w:szCs w:val="24"/>
        </w:rPr>
        <w:instrText xml:space="preserve"> TOC \h \z \c "Figura" </w:instrText>
      </w:r>
      <w:r>
        <w:rPr>
          <w:rFonts w:ascii="Arial" w:eastAsia="Arial" w:hAnsi="Arial" w:cs="Arial"/>
          <w:szCs w:val="24"/>
        </w:rPr>
        <w:fldChar w:fldCharType="separate"/>
      </w:r>
      <w:hyperlink w:anchor="_Toc37350023" w:history="1">
        <w:r w:rsidRPr="00D0296F">
          <w:rPr>
            <w:rStyle w:val="Hyperlink"/>
            <w:rFonts w:cs="Times New Roman"/>
            <w:noProof/>
          </w:rPr>
          <w:t>Figura 1</w:t>
        </w:r>
        <w:r w:rsidRPr="00D0296F">
          <w:rPr>
            <w:rStyle w:val="Hyperlink"/>
            <w:rFonts w:eastAsia="Times New Roman" w:cs="Times New Roman"/>
            <w:noProof/>
          </w:rPr>
          <w:t xml:space="preserve"> –Preferência de locais de estudo</w:t>
        </w:r>
        <w:r>
          <w:rPr>
            <w:noProof/>
            <w:webHidden/>
          </w:rPr>
          <w:tab/>
        </w:r>
        <w:r>
          <w:rPr>
            <w:noProof/>
            <w:webHidden/>
          </w:rPr>
          <w:fldChar w:fldCharType="begin"/>
        </w:r>
        <w:r>
          <w:rPr>
            <w:noProof/>
            <w:webHidden/>
          </w:rPr>
          <w:instrText xml:space="preserve"> PAGEREF _Toc37350023 \h </w:instrText>
        </w:r>
        <w:r>
          <w:rPr>
            <w:noProof/>
            <w:webHidden/>
          </w:rPr>
        </w:r>
        <w:r>
          <w:rPr>
            <w:noProof/>
            <w:webHidden/>
          </w:rPr>
          <w:fldChar w:fldCharType="separate"/>
        </w:r>
        <w:r w:rsidR="00631F2D">
          <w:rPr>
            <w:noProof/>
            <w:webHidden/>
          </w:rPr>
          <w:t>5</w:t>
        </w:r>
        <w:r>
          <w:rPr>
            <w:noProof/>
            <w:webHidden/>
          </w:rPr>
          <w:fldChar w:fldCharType="end"/>
        </w:r>
      </w:hyperlink>
    </w:p>
    <w:p w14:paraId="10201000" w14:textId="75BDF1A4" w:rsidR="007075D6" w:rsidRDefault="00366D44" w:rsidP="0027669B">
      <w:pPr>
        <w:pStyle w:val="ndicedeilustraes"/>
        <w:tabs>
          <w:tab w:val="right" w:leader="dot" w:pos="8494"/>
        </w:tabs>
        <w:spacing w:line="360" w:lineRule="auto"/>
        <w:rPr>
          <w:noProof/>
        </w:rPr>
      </w:pPr>
      <w:hyperlink w:anchor="_Toc37350024" w:history="1">
        <w:r w:rsidR="007075D6" w:rsidRPr="00D0296F">
          <w:rPr>
            <w:rStyle w:val="Hyperlink"/>
            <w:rFonts w:cs="Times New Roman"/>
            <w:noProof/>
          </w:rPr>
          <w:t>Figura 2</w:t>
        </w:r>
        <w:r w:rsidR="007075D6" w:rsidRPr="00D0296F">
          <w:rPr>
            <w:rStyle w:val="Hyperlink"/>
            <w:rFonts w:eastAsia="Times New Roman" w:cs="Times New Roman"/>
            <w:noProof/>
          </w:rPr>
          <w:t xml:space="preserve"> - Biblioteca do edifício Paula Souza</w:t>
        </w:r>
        <w:r w:rsidR="007075D6">
          <w:rPr>
            <w:noProof/>
            <w:webHidden/>
          </w:rPr>
          <w:tab/>
        </w:r>
        <w:r w:rsidR="007075D6">
          <w:rPr>
            <w:noProof/>
            <w:webHidden/>
          </w:rPr>
          <w:fldChar w:fldCharType="begin"/>
        </w:r>
        <w:r w:rsidR="007075D6">
          <w:rPr>
            <w:noProof/>
            <w:webHidden/>
          </w:rPr>
          <w:instrText xml:space="preserve"> PAGEREF _Toc37350024 \h </w:instrText>
        </w:r>
        <w:r w:rsidR="007075D6">
          <w:rPr>
            <w:noProof/>
            <w:webHidden/>
          </w:rPr>
        </w:r>
        <w:r w:rsidR="007075D6">
          <w:rPr>
            <w:noProof/>
            <w:webHidden/>
          </w:rPr>
          <w:fldChar w:fldCharType="separate"/>
        </w:r>
        <w:r w:rsidR="00631F2D">
          <w:rPr>
            <w:noProof/>
            <w:webHidden/>
          </w:rPr>
          <w:t>6</w:t>
        </w:r>
        <w:r w:rsidR="007075D6">
          <w:rPr>
            <w:noProof/>
            <w:webHidden/>
          </w:rPr>
          <w:fldChar w:fldCharType="end"/>
        </w:r>
      </w:hyperlink>
    </w:p>
    <w:p w14:paraId="391276E3" w14:textId="061FFC83" w:rsidR="007075D6" w:rsidRDefault="00366D44" w:rsidP="0027669B">
      <w:pPr>
        <w:pStyle w:val="ndicedeilustraes"/>
        <w:tabs>
          <w:tab w:val="right" w:leader="dot" w:pos="8494"/>
        </w:tabs>
        <w:spacing w:line="360" w:lineRule="auto"/>
        <w:rPr>
          <w:noProof/>
        </w:rPr>
      </w:pPr>
      <w:hyperlink w:anchor="_Toc37350025" w:history="1">
        <w:r w:rsidR="007075D6" w:rsidRPr="00D0296F">
          <w:rPr>
            <w:rStyle w:val="Hyperlink"/>
            <w:rFonts w:cs="Times New Roman"/>
            <w:noProof/>
          </w:rPr>
          <w:t>Figura 3</w:t>
        </w:r>
        <w:r w:rsidR="007075D6" w:rsidRPr="00D0296F">
          <w:rPr>
            <w:rStyle w:val="Hyperlink"/>
            <w:rFonts w:eastAsia="Times New Roman" w:cs="Times New Roman"/>
            <w:noProof/>
          </w:rPr>
          <w:t>: Principais problemas apontados para a Biblioteca</w:t>
        </w:r>
        <w:r w:rsidR="007075D6">
          <w:rPr>
            <w:noProof/>
            <w:webHidden/>
          </w:rPr>
          <w:tab/>
        </w:r>
        <w:r w:rsidR="007075D6">
          <w:rPr>
            <w:noProof/>
            <w:webHidden/>
          </w:rPr>
          <w:fldChar w:fldCharType="begin"/>
        </w:r>
        <w:r w:rsidR="007075D6">
          <w:rPr>
            <w:noProof/>
            <w:webHidden/>
          </w:rPr>
          <w:instrText xml:space="preserve"> PAGEREF _Toc37350025 \h </w:instrText>
        </w:r>
        <w:r w:rsidR="007075D6">
          <w:rPr>
            <w:noProof/>
            <w:webHidden/>
          </w:rPr>
        </w:r>
        <w:r w:rsidR="007075D6">
          <w:rPr>
            <w:noProof/>
            <w:webHidden/>
          </w:rPr>
          <w:fldChar w:fldCharType="separate"/>
        </w:r>
        <w:r w:rsidR="00631F2D">
          <w:rPr>
            <w:noProof/>
            <w:webHidden/>
          </w:rPr>
          <w:t>6</w:t>
        </w:r>
        <w:r w:rsidR="007075D6">
          <w:rPr>
            <w:noProof/>
            <w:webHidden/>
          </w:rPr>
          <w:fldChar w:fldCharType="end"/>
        </w:r>
      </w:hyperlink>
    </w:p>
    <w:p w14:paraId="1467C6B9" w14:textId="33C8AD03" w:rsidR="007075D6" w:rsidRDefault="00366D44" w:rsidP="0027669B">
      <w:pPr>
        <w:pStyle w:val="ndicedeilustraes"/>
        <w:tabs>
          <w:tab w:val="right" w:leader="dot" w:pos="8494"/>
        </w:tabs>
        <w:spacing w:line="360" w:lineRule="auto"/>
        <w:rPr>
          <w:noProof/>
        </w:rPr>
      </w:pPr>
      <w:hyperlink w:anchor="_Toc37350026" w:history="1">
        <w:r w:rsidR="007075D6" w:rsidRPr="00D0296F">
          <w:rPr>
            <w:rStyle w:val="Hyperlink"/>
            <w:rFonts w:cs="Times New Roman"/>
            <w:noProof/>
          </w:rPr>
          <w:t>Figura 4</w:t>
        </w:r>
        <w:r w:rsidR="007075D6" w:rsidRPr="00D0296F">
          <w:rPr>
            <w:rStyle w:val="Hyperlink"/>
            <w:rFonts w:eastAsia="Times New Roman" w:cs="Times New Roman"/>
            <w:noProof/>
          </w:rPr>
          <w:t>: Preferência de local de estudos em plano aberto</w:t>
        </w:r>
        <w:r w:rsidR="007075D6">
          <w:rPr>
            <w:noProof/>
            <w:webHidden/>
          </w:rPr>
          <w:tab/>
        </w:r>
        <w:r w:rsidR="007075D6">
          <w:rPr>
            <w:noProof/>
            <w:webHidden/>
          </w:rPr>
          <w:fldChar w:fldCharType="begin"/>
        </w:r>
        <w:r w:rsidR="007075D6">
          <w:rPr>
            <w:noProof/>
            <w:webHidden/>
          </w:rPr>
          <w:instrText xml:space="preserve"> PAGEREF _Toc37350026 \h </w:instrText>
        </w:r>
        <w:r w:rsidR="007075D6">
          <w:rPr>
            <w:noProof/>
            <w:webHidden/>
          </w:rPr>
        </w:r>
        <w:r w:rsidR="007075D6">
          <w:rPr>
            <w:noProof/>
            <w:webHidden/>
          </w:rPr>
          <w:fldChar w:fldCharType="separate"/>
        </w:r>
        <w:r w:rsidR="00631F2D">
          <w:rPr>
            <w:noProof/>
            <w:webHidden/>
          </w:rPr>
          <w:t>7</w:t>
        </w:r>
        <w:r w:rsidR="007075D6">
          <w:rPr>
            <w:noProof/>
            <w:webHidden/>
          </w:rPr>
          <w:fldChar w:fldCharType="end"/>
        </w:r>
      </w:hyperlink>
    </w:p>
    <w:p w14:paraId="6C3F5C07" w14:textId="48AD6EA1" w:rsidR="007075D6" w:rsidRDefault="00366D44" w:rsidP="0027669B">
      <w:pPr>
        <w:pStyle w:val="ndicedeilustraes"/>
        <w:tabs>
          <w:tab w:val="right" w:leader="dot" w:pos="8494"/>
        </w:tabs>
        <w:spacing w:line="360" w:lineRule="auto"/>
        <w:rPr>
          <w:noProof/>
        </w:rPr>
      </w:pPr>
      <w:hyperlink w:anchor="_Toc37350027" w:history="1">
        <w:r w:rsidR="007075D6" w:rsidRPr="00D0296F">
          <w:rPr>
            <w:rStyle w:val="Hyperlink"/>
            <w:rFonts w:cs="Times New Roman"/>
            <w:noProof/>
          </w:rPr>
          <w:t>Figura 5</w:t>
        </w:r>
        <w:r w:rsidR="007075D6" w:rsidRPr="00D0296F">
          <w:rPr>
            <w:rStyle w:val="Hyperlink"/>
            <w:rFonts w:eastAsia="Times New Roman" w:cs="Times New Roman"/>
            <w:noProof/>
          </w:rPr>
          <w:t xml:space="preserve"> - Área de estudo em plano aberto (térreo)</w:t>
        </w:r>
        <w:r w:rsidR="007075D6">
          <w:rPr>
            <w:noProof/>
            <w:webHidden/>
          </w:rPr>
          <w:tab/>
        </w:r>
        <w:r w:rsidR="007075D6">
          <w:rPr>
            <w:noProof/>
            <w:webHidden/>
          </w:rPr>
          <w:fldChar w:fldCharType="begin"/>
        </w:r>
        <w:r w:rsidR="007075D6">
          <w:rPr>
            <w:noProof/>
            <w:webHidden/>
          </w:rPr>
          <w:instrText xml:space="preserve"> PAGEREF _Toc37350027 \h </w:instrText>
        </w:r>
        <w:r w:rsidR="007075D6">
          <w:rPr>
            <w:noProof/>
            <w:webHidden/>
          </w:rPr>
        </w:r>
        <w:r w:rsidR="007075D6">
          <w:rPr>
            <w:noProof/>
            <w:webHidden/>
          </w:rPr>
          <w:fldChar w:fldCharType="separate"/>
        </w:r>
        <w:r w:rsidR="00631F2D">
          <w:rPr>
            <w:noProof/>
            <w:webHidden/>
          </w:rPr>
          <w:t>8</w:t>
        </w:r>
        <w:r w:rsidR="007075D6">
          <w:rPr>
            <w:noProof/>
            <w:webHidden/>
          </w:rPr>
          <w:fldChar w:fldCharType="end"/>
        </w:r>
      </w:hyperlink>
    </w:p>
    <w:p w14:paraId="55BA7AEB" w14:textId="1FEEC4BC" w:rsidR="007075D6" w:rsidRDefault="00366D44" w:rsidP="0027669B">
      <w:pPr>
        <w:pStyle w:val="ndicedeilustraes"/>
        <w:tabs>
          <w:tab w:val="right" w:leader="dot" w:pos="8494"/>
        </w:tabs>
        <w:spacing w:line="360" w:lineRule="auto"/>
        <w:rPr>
          <w:noProof/>
        </w:rPr>
      </w:pPr>
      <w:hyperlink w:anchor="_Toc37350028" w:history="1">
        <w:r w:rsidR="007075D6" w:rsidRPr="00D0296F">
          <w:rPr>
            <w:rStyle w:val="Hyperlink"/>
            <w:rFonts w:cs="Times New Roman"/>
            <w:noProof/>
          </w:rPr>
          <w:t>Figura 6</w:t>
        </w:r>
        <w:r w:rsidR="007075D6" w:rsidRPr="00D0296F">
          <w:rPr>
            <w:rStyle w:val="Hyperlink"/>
            <w:rFonts w:eastAsia="Times New Roman" w:cs="Times New Roman"/>
            <w:noProof/>
          </w:rPr>
          <w:t>: Pontos negativos áreas de estudos</w:t>
        </w:r>
        <w:r w:rsidR="007075D6">
          <w:rPr>
            <w:noProof/>
            <w:webHidden/>
          </w:rPr>
          <w:tab/>
        </w:r>
        <w:r w:rsidR="007075D6">
          <w:rPr>
            <w:noProof/>
            <w:webHidden/>
          </w:rPr>
          <w:fldChar w:fldCharType="begin"/>
        </w:r>
        <w:r w:rsidR="007075D6">
          <w:rPr>
            <w:noProof/>
            <w:webHidden/>
          </w:rPr>
          <w:instrText xml:space="preserve"> PAGEREF _Toc37350028 \h </w:instrText>
        </w:r>
        <w:r w:rsidR="007075D6">
          <w:rPr>
            <w:noProof/>
            <w:webHidden/>
          </w:rPr>
        </w:r>
        <w:r w:rsidR="007075D6">
          <w:rPr>
            <w:noProof/>
            <w:webHidden/>
          </w:rPr>
          <w:fldChar w:fldCharType="separate"/>
        </w:r>
        <w:r w:rsidR="00631F2D">
          <w:rPr>
            <w:noProof/>
            <w:webHidden/>
          </w:rPr>
          <w:t>8</w:t>
        </w:r>
        <w:r w:rsidR="007075D6">
          <w:rPr>
            <w:noProof/>
            <w:webHidden/>
          </w:rPr>
          <w:fldChar w:fldCharType="end"/>
        </w:r>
      </w:hyperlink>
    </w:p>
    <w:p w14:paraId="6554ED51" w14:textId="6E0A654E" w:rsidR="007075D6" w:rsidRDefault="007075D6" w:rsidP="0027669B">
      <w:pPr>
        <w:spacing w:line="360" w:lineRule="auto"/>
        <w:jc w:val="center"/>
        <w:rPr>
          <w:rFonts w:ascii="Arial" w:eastAsia="Arial" w:hAnsi="Arial" w:cs="Arial"/>
          <w:szCs w:val="24"/>
        </w:rPr>
      </w:pPr>
      <w:r>
        <w:rPr>
          <w:rFonts w:ascii="Arial" w:eastAsia="Arial" w:hAnsi="Arial" w:cs="Arial"/>
          <w:szCs w:val="24"/>
        </w:rPr>
        <w:fldChar w:fldCharType="end"/>
      </w:r>
    </w:p>
    <w:p w14:paraId="61FDF0B1" w14:textId="77777777" w:rsidR="004617CA" w:rsidRDefault="004617CA" w:rsidP="0027669B">
      <w:pPr>
        <w:spacing w:line="360" w:lineRule="auto"/>
        <w:jc w:val="center"/>
        <w:rPr>
          <w:rFonts w:ascii="Arial" w:eastAsia="Arial" w:hAnsi="Arial" w:cs="Arial"/>
          <w:szCs w:val="24"/>
        </w:rPr>
      </w:pPr>
    </w:p>
    <w:p w14:paraId="297376CA" w14:textId="77777777" w:rsidR="00D22DF6" w:rsidRDefault="00D22DF6" w:rsidP="0027669B">
      <w:pPr>
        <w:spacing w:line="360" w:lineRule="auto"/>
        <w:rPr>
          <w:rFonts w:eastAsia="Times New Roman" w:cs="Times New Roman"/>
          <w:szCs w:val="24"/>
        </w:rPr>
      </w:pPr>
    </w:p>
    <w:p w14:paraId="678FFB49" w14:textId="77777777" w:rsidR="00557FEB" w:rsidRDefault="00557FEB" w:rsidP="0027669B">
      <w:pPr>
        <w:spacing w:line="360" w:lineRule="auto"/>
        <w:rPr>
          <w:rFonts w:eastAsia="Times New Roman" w:cs="Times New Roman"/>
          <w:szCs w:val="24"/>
        </w:rPr>
      </w:pPr>
    </w:p>
    <w:p w14:paraId="226AB1C2" w14:textId="19A81649" w:rsidR="00557FEB" w:rsidRDefault="00557FEB" w:rsidP="0027669B">
      <w:pPr>
        <w:spacing w:line="360" w:lineRule="auto"/>
        <w:rPr>
          <w:rFonts w:eastAsia="Times New Roman" w:cs="Times New Roman"/>
          <w:b/>
          <w:color w:val="FF0000"/>
          <w:szCs w:val="24"/>
        </w:rPr>
        <w:sectPr w:rsidR="00557FEB">
          <w:headerReference w:type="default" r:id="rId8"/>
          <w:footerReference w:type="default" r:id="rId9"/>
          <w:pgSz w:w="11906" w:h="16838"/>
          <w:pgMar w:top="1417" w:right="1701" w:bottom="1417" w:left="1701" w:header="708" w:footer="708" w:gutter="0"/>
          <w:pgNumType w:start="1"/>
          <w:cols w:space="720"/>
        </w:sectPr>
      </w:pPr>
    </w:p>
    <w:p w14:paraId="68B93095" w14:textId="77777777" w:rsidR="004617CA" w:rsidRDefault="00402C0B" w:rsidP="0027669B">
      <w:pPr>
        <w:spacing w:line="360" w:lineRule="auto"/>
        <w:rPr>
          <w:rFonts w:eastAsia="Times New Roman" w:cs="Times New Roman"/>
          <w:b/>
          <w:szCs w:val="24"/>
        </w:rPr>
      </w:pPr>
      <w:r>
        <w:rPr>
          <w:rFonts w:eastAsia="Times New Roman" w:cs="Times New Roman"/>
          <w:b/>
          <w:szCs w:val="24"/>
        </w:rPr>
        <w:lastRenderedPageBreak/>
        <w:t>Palavras- chave:</w:t>
      </w:r>
    </w:p>
    <w:p w14:paraId="76E7866D" w14:textId="2CCC3FC9" w:rsidR="004617CA" w:rsidRDefault="00402C0B" w:rsidP="0027669B">
      <w:pPr>
        <w:spacing w:line="360" w:lineRule="auto"/>
        <w:rPr>
          <w:rFonts w:eastAsia="Times New Roman" w:cs="Times New Roman"/>
          <w:i/>
          <w:szCs w:val="24"/>
        </w:rPr>
      </w:pPr>
      <w:r>
        <w:rPr>
          <w:rFonts w:eastAsia="Times New Roman" w:cs="Times New Roman"/>
          <w:i/>
          <w:szCs w:val="24"/>
        </w:rPr>
        <w:t>Avaliação Pós Ocupação, Biblioteca, Áreas de estudo, barulho, má iluminação.</w:t>
      </w:r>
    </w:p>
    <w:p w14:paraId="2B1D0BE5" w14:textId="3E24A7FA" w:rsidR="004617CA" w:rsidRDefault="00402C0B" w:rsidP="0027669B">
      <w:pPr>
        <w:spacing w:line="360" w:lineRule="auto"/>
        <w:rPr>
          <w:rFonts w:eastAsia="Times New Roman" w:cs="Times New Roman"/>
          <w:b/>
          <w:szCs w:val="24"/>
        </w:rPr>
      </w:pPr>
      <w:r>
        <w:rPr>
          <w:rFonts w:eastAsia="Times New Roman" w:cs="Times New Roman"/>
          <w:b/>
          <w:szCs w:val="24"/>
        </w:rPr>
        <w:t xml:space="preserve">Resumo </w:t>
      </w:r>
    </w:p>
    <w:p w14:paraId="145E1341" w14:textId="044D1B8F" w:rsidR="004617CA" w:rsidRPr="00761600" w:rsidRDefault="00402C0B" w:rsidP="0027669B">
      <w:pPr>
        <w:spacing w:line="360" w:lineRule="auto"/>
        <w:ind w:firstLine="720"/>
        <w:jc w:val="both"/>
        <w:rPr>
          <w:rFonts w:eastAsia="Times New Roman" w:cs="Times New Roman"/>
          <w:i/>
          <w:iCs/>
          <w:szCs w:val="24"/>
        </w:rPr>
      </w:pPr>
      <w:r w:rsidRPr="00761600">
        <w:rPr>
          <w:rFonts w:eastAsia="Times New Roman" w:cs="Times New Roman"/>
          <w:i/>
          <w:iCs/>
          <w:szCs w:val="24"/>
        </w:rPr>
        <w:t xml:space="preserve">O </w:t>
      </w:r>
      <w:r w:rsidR="00761600">
        <w:rPr>
          <w:rFonts w:eastAsia="Times New Roman" w:cs="Times New Roman"/>
          <w:i/>
          <w:iCs/>
          <w:szCs w:val="24"/>
        </w:rPr>
        <w:t xml:space="preserve">presente </w:t>
      </w:r>
      <w:r w:rsidRPr="00761600">
        <w:rPr>
          <w:rFonts w:eastAsia="Times New Roman" w:cs="Times New Roman"/>
          <w:i/>
          <w:iCs/>
          <w:szCs w:val="24"/>
        </w:rPr>
        <w:t>trabalho visa a proposição de alternativas para solucionar os maiores problemas apontados por usuários das áreas de estudos e da biblioteca do edifício Paula Souza, duas áreas muito importantes para o desenvolvimento do aluno, uma vez que são nessas áreas em que se ocorre um dos contatos do aluno com o conteúdo quando fora da sala de aula.</w:t>
      </w:r>
    </w:p>
    <w:p w14:paraId="78156DE4" w14:textId="77777777" w:rsidR="004617CA" w:rsidRPr="00761600" w:rsidRDefault="00402C0B" w:rsidP="0027669B">
      <w:pPr>
        <w:spacing w:line="360" w:lineRule="auto"/>
        <w:ind w:firstLine="720"/>
        <w:jc w:val="both"/>
        <w:rPr>
          <w:rFonts w:eastAsia="Times New Roman" w:cs="Times New Roman"/>
          <w:i/>
          <w:iCs/>
          <w:szCs w:val="24"/>
        </w:rPr>
      </w:pPr>
      <w:r w:rsidRPr="00761600">
        <w:rPr>
          <w:rFonts w:eastAsia="Times New Roman" w:cs="Times New Roman"/>
          <w:i/>
          <w:iCs/>
          <w:szCs w:val="24"/>
        </w:rPr>
        <w:t xml:space="preserve">Assim, segue-se o processo de Avaliação Pós Ocupação das áreas para descobrir </w:t>
      </w:r>
      <w:commentRangeStart w:id="0"/>
      <w:r w:rsidRPr="00761600">
        <w:rPr>
          <w:rFonts w:eastAsia="Times New Roman" w:cs="Times New Roman"/>
          <w:i/>
          <w:iCs/>
          <w:szCs w:val="24"/>
        </w:rPr>
        <w:t>quais</w:t>
      </w:r>
      <w:commentRangeEnd w:id="0"/>
      <w:r w:rsidR="00270E1C">
        <w:rPr>
          <w:rStyle w:val="Refdecomentrio"/>
        </w:rPr>
        <w:commentReference w:id="0"/>
      </w:r>
      <w:r w:rsidRPr="00761600">
        <w:rPr>
          <w:rFonts w:eastAsia="Times New Roman" w:cs="Times New Roman"/>
          <w:i/>
          <w:iCs/>
          <w:szCs w:val="24"/>
        </w:rPr>
        <w:t xml:space="preserve"> são esses problemas. Através de um formulário online divulgado em diversas redes sociais, no qual cada entrevistado poderia escolher um ou mais problemas de cada espaço para serem apontados como mais graves, definiu-se os principais problemas das áreas de estudos e da biblioteca do prédio. Ao fim da pesquisa descobriu-se que o barulho das áreas de estudos e a má iluminação da biblioteca são os fatores que mais incomodam os usuários dos respectivos espaços. Logo, esses serão os principais problemas que as soluções propostas visam atacar.</w:t>
      </w:r>
    </w:p>
    <w:p w14:paraId="6925B664" w14:textId="77777777" w:rsidR="004617CA" w:rsidRDefault="00402C0B" w:rsidP="0027669B">
      <w:pPr>
        <w:spacing w:line="360" w:lineRule="auto"/>
        <w:ind w:firstLine="720"/>
        <w:jc w:val="both"/>
        <w:rPr>
          <w:rFonts w:eastAsia="Times New Roman" w:cs="Times New Roman"/>
          <w:szCs w:val="24"/>
        </w:rPr>
      </w:pPr>
      <w:r>
        <w:rPr>
          <w:rFonts w:eastAsia="Times New Roman" w:cs="Times New Roman"/>
          <w:szCs w:val="24"/>
        </w:rPr>
        <w:t xml:space="preserve">  </w:t>
      </w:r>
    </w:p>
    <w:p w14:paraId="66D31030" w14:textId="77777777" w:rsidR="004617CA" w:rsidRDefault="00402C0B" w:rsidP="0027669B">
      <w:pPr>
        <w:pStyle w:val="Ttulo1"/>
        <w:spacing w:line="360" w:lineRule="auto"/>
      </w:pPr>
      <w:bookmarkStart w:id="1" w:name="_Toc37641132"/>
      <w:r>
        <w:t>1. Introdução</w:t>
      </w:r>
      <w:bookmarkEnd w:id="1"/>
    </w:p>
    <w:p w14:paraId="4A20F6ED" w14:textId="77777777" w:rsidR="004617CA" w:rsidRDefault="00402C0B" w:rsidP="0027669B">
      <w:pPr>
        <w:pStyle w:val="Ttulo2"/>
        <w:spacing w:line="360" w:lineRule="auto"/>
      </w:pPr>
      <w:bookmarkStart w:id="2" w:name="_Toc37641133"/>
      <w:r>
        <w:t>1.1. Importância do tema e do problema</w:t>
      </w:r>
      <w:bookmarkEnd w:id="2"/>
    </w:p>
    <w:p w14:paraId="6DADB4BE" w14:textId="210DE0F2" w:rsidR="004617CA" w:rsidRDefault="00402C0B" w:rsidP="0027669B">
      <w:pPr>
        <w:spacing w:line="360" w:lineRule="auto"/>
        <w:ind w:firstLine="720"/>
        <w:jc w:val="both"/>
        <w:rPr>
          <w:rFonts w:eastAsia="Times New Roman" w:cs="Times New Roman"/>
          <w:color w:val="000000"/>
          <w:szCs w:val="24"/>
        </w:rPr>
      </w:pPr>
      <w:r>
        <w:rPr>
          <w:rFonts w:eastAsia="Times New Roman" w:cs="Times New Roman"/>
          <w:color w:val="000000"/>
          <w:szCs w:val="24"/>
        </w:rPr>
        <w:t xml:space="preserve">A </w:t>
      </w:r>
      <w:r>
        <w:rPr>
          <w:rFonts w:eastAsia="Times New Roman" w:cs="Times New Roman"/>
          <w:szCs w:val="24"/>
        </w:rPr>
        <w:t>contínua</w:t>
      </w:r>
      <w:r>
        <w:rPr>
          <w:rFonts w:eastAsia="Times New Roman" w:cs="Times New Roman"/>
          <w:color w:val="000000"/>
          <w:szCs w:val="24"/>
        </w:rPr>
        <w:t xml:space="preserve"> avaliação e manutenção de edificações e espaços livres já ocupados </w:t>
      </w:r>
      <w:r>
        <w:rPr>
          <w:rFonts w:eastAsia="Times New Roman" w:cs="Times New Roman"/>
          <w:szCs w:val="24"/>
        </w:rPr>
        <w:t>por meio</w:t>
      </w:r>
      <w:r>
        <w:rPr>
          <w:rFonts w:eastAsia="Times New Roman" w:cs="Times New Roman"/>
          <w:color w:val="000000"/>
          <w:szCs w:val="24"/>
        </w:rPr>
        <w:t xml:space="preserve"> da Avaliação Pós Ocupação</w:t>
      </w:r>
      <w:r>
        <w:rPr>
          <w:rFonts w:eastAsia="Times New Roman" w:cs="Times New Roman"/>
          <w:szCs w:val="24"/>
        </w:rPr>
        <w:t xml:space="preserve"> (APO)</w:t>
      </w:r>
      <w:r>
        <w:rPr>
          <w:rFonts w:eastAsia="Times New Roman" w:cs="Times New Roman"/>
          <w:color w:val="000000"/>
          <w:szCs w:val="24"/>
        </w:rPr>
        <w:t xml:space="preserve"> permite que eventuais erros do projeto original sejam </w:t>
      </w:r>
      <w:r>
        <w:rPr>
          <w:rFonts w:eastAsia="Times New Roman" w:cs="Times New Roman"/>
          <w:szCs w:val="24"/>
        </w:rPr>
        <w:t>consertados</w:t>
      </w:r>
      <w:r>
        <w:rPr>
          <w:rFonts w:eastAsia="Times New Roman" w:cs="Times New Roman"/>
          <w:color w:val="000000"/>
          <w:szCs w:val="24"/>
        </w:rPr>
        <w:t>. Além disso, diversas faltas de acessibilidade ou</w:t>
      </w:r>
      <w:r>
        <w:rPr>
          <w:rFonts w:eastAsia="Times New Roman" w:cs="Times New Roman"/>
          <w:szCs w:val="24"/>
        </w:rPr>
        <w:t xml:space="preserve"> funcionalidade</w:t>
      </w:r>
      <w:r>
        <w:rPr>
          <w:rFonts w:eastAsia="Times New Roman" w:cs="Times New Roman"/>
          <w:color w:val="000000"/>
          <w:szCs w:val="24"/>
        </w:rPr>
        <w:t xml:space="preserve"> também podem ser </w:t>
      </w:r>
      <w:r w:rsidR="00D7107B">
        <w:rPr>
          <w:rFonts w:eastAsia="Times New Roman" w:cs="Times New Roman"/>
          <w:color w:val="000000"/>
          <w:szCs w:val="24"/>
        </w:rPr>
        <w:t>identificadas e sanadas</w:t>
      </w:r>
      <w:r>
        <w:rPr>
          <w:rFonts w:eastAsia="Times New Roman" w:cs="Times New Roman"/>
          <w:color w:val="000000"/>
          <w:szCs w:val="24"/>
        </w:rPr>
        <w:t xml:space="preserve">. Assim, a </w:t>
      </w:r>
      <w:r>
        <w:rPr>
          <w:rFonts w:eastAsia="Times New Roman" w:cs="Times New Roman"/>
          <w:szCs w:val="24"/>
        </w:rPr>
        <w:t>APO</w:t>
      </w:r>
      <w:r>
        <w:rPr>
          <w:rFonts w:eastAsia="Times New Roman" w:cs="Times New Roman"/>
          <w:color w:val="000000"/>
          <w:szCs w:val="24"/>
        </w:rPr>
        <w:t xml:space="preserve"> é de grande relevância para a renovação de estruturas tanto para a identificação e conserto de falhas, quanto para a adaptaç</w:t>
      </w:r>
      <w:r>
        <w:rPr>
          <w:rFonts w:eastAsia="Times New Roman" w:cs="Times New Roman"/>
          <w:szCs w:val="24"/>
        </w:rPr>
        <w:t xml:space="preserve">ão da estrutura a </w:t>
      </w:r>
      <w:r>
        <w:rPr>
          <w:rFonts w:eastAsia="Times New Roman" w:cs="Times New Roman"/>
          <w:color w:val="000000"/>
          <w:szCs w:val="24"/>
        </w:rPr>
        <w:t xml:space="preserve">uma eventual mudança de perfil dos ocupantes. </w:t>
      </w:r>
    </w:p>
    <w:p w14:paraId="3BFBC446" w14:textId="439DCA80" w:rsidR="004617CA" w:rsidRDefault="00402C0B" w:rsidP="0027669B">
      <w:pPr>
        <w:spacing w:line="360" w:lineRule="auto"/>
        <w:ind w:firstLine="720"/>
        <w:jc w:val="both"/>
        <w:rPr>
          <w:rFonts w:eastAsia="Times New Roman" w:cs="Times New Roman"/>
          <w:color w:val="000000"/>
          <w:szCs w:val="24"/>
        </w:rPr>
      </w:pPr>
      <w:r>
        <w:rPr>
          <w:rFonts w:eastAsia="Times New Roman" w:cs="Times New Roman"/>
          <w:szCs w:val="24"/>
        </w:rPr>
        <w:t>Em vista disso</w:t>
      </w:r>
      <w:r>
        <w:rPr>
          <w:rFonts w:eastAsia="Times New Roman" w:cs="Times New Roman"/>
          <w:color w:val="000000"/>
          <w:szCs w:val="24"/>
        </w:rPr>
        <w:t>, a A</w:t>
      </w:r>
      <w:r>
        <w:rPr>
          <w:rFonts w:eastAsia="Times New Roman" w:cs="Times New Roman"/>
          <w:szCs w:val="24"/>
        </w:rPr>
        <w:t>PO</w:t>
      </w:r>
      <w:r>
        <w:rPr>
          <w:rFonts w:eastAsia="Times New Roman" w:cs="Times New Roman"/>
          <w:color w:val="000000"/>
          <w:szCs w:val="24"/>
        </w:rPr>
        <w:t xml:space="preserve"> de bibliotecas e áreas de estudos é imprescindível para o bom desempenho dos alunos, uma vez que são nesses espaços que, em grande parte do tempo, os estudos ocorrem quando o aluno está fora da sala de aula. Diante disso, uma Avaliação Pós Ocupação dessas duas áreas do prédio da engenharia civil da Universidade de São Paulo, uma das universidades mais conceituadas do Brasil, garante não só o desenvolvimento individual de cada aluno, mas também o desenvolvimento científico e tecnológico do país.</w:t>
      </w:r>
    </w:p>
    <w:p w14:paraId="44A596F5" w14:textId="77777777" w:rsidR="004617CA" w:rsidRDefault="00402C0B" w:rsidP="0027669B">
      <w:pPr>
        <w:spacing w:line="360" w:lineRule="auto"/>
        <w:ind w:firstLine="720"/>
        <w:jc w:val="both"/>
        <w:rPr>
          <w:rFonts w:eastAsia="Times New Roman" w:cs="Times New Roman"/>
          <w:color w:val="000000"/>
          <w:szCs w:val="24"/>
        </w:rPr>
      </w:pPr>
      <w:r>
        <w:rPr>
          <w:rFonts w:eastAsia="Times New Roman" w:cs="Times New Roman"/>
          <w:color w:val="000000"/>
          <w:szCs w:val="24"/>
        </w:rPr>
        <w:lastRenderedPageBreak/>
        <w:t xml:space="preserve">Como os problemas mais apontados pelos usuários da biblioteca e das áreas de estudos do prédio da engenharia civil da Universidade de São Paulo foram a má iluminação e o barulho, respectivamente, prioriza-se a procura de alternativas para solução de tais problemas, visto que ambos fatores podem afetar </w:t>
      </w:r>
      <w:r>
        <w:rPr>
          <w:rFonts w:eastAsia="Times New Roman" w:cs="Times New Roman"/>
          <w:szCs w:val="24"/>
        </w:rPr>
        <w:t>substancialmente</w:t>
      </w:r>
      <w:r>
        <w:rPr>
          <w:rFonts w:eastAsia="Times New Roman" w:cs="Times New Roman"/>
          <w:color w:val="000000"/>
          <w:szCs w:val="24"/>
        </w:rPr>
        <w:t xml:space="preserve"> o bom desempenho dos alunos.</w:t>
      </w:r>
    </w:p>
    <w:p w14:paraId="0A96BB95" w14:textId="7424501A" w:rsidR="004617CA" w:rsidRPr="0028075E" w:rsidRDefault="00402C0B" w:rsidP="0027669B">
      <w:pPr>
        <w:pStyle w:val="Ttulo1"/>
        <w:spacing w:line="360" w:lineRule="auto"/>
      </w:pPr>
      <w:bookmarkStart w:id="3" w:name="_Toc37641134"/>
      <w:r w:rsidRPr="0028075E">
        <w:t xml:space="preserve">2. </w:t>
      </w:r>
      <w:r w:rsidR="00D7107B">
        <w:t>Metodologia</w:t>
      </w:r>
      <w:bookmarkEnd w:id="3"/>
    </w:p>
    <w:p w14:paraId="4581E6F1" w14:textId="77777777" w:rsidR="00A41FFA" w:rsidRDefault="00402C0B" w:rsidP="0027669B">
      <w:pPr>
        <w:spacing w:line="360" w:lineRule="auto"/>
        <w:ind w:firstLine="720"/>
        <w:jc w:val="both"/>
        <w:rPr>
          <w:rFonts w:eastAsia="Times New Roman" w:cs="Times New Roman"/>
          <w:szCs w:val="24"/>
        </w:rPr>
      </w:pPr>
      <w:r>
        <w:rPr>
          <w:rFonts w:eastAsia="Times New Roman" w:cs="Times New Roman"/>
          <w:color w:val="000000"/>
          <w:szCs w:val="24"/>
        </w:rPr>
        <w:t>A fim de identificar os principais problemas das áreas de estudos e da biblioteca do prédio da engenharia civil da Universidade de São Paulo</w:t>
      </w:r>
      <w:r w:rsidR="00D7107B">
        <w:rPr>
          <w:rFonts w:eastAsia="Times New Roman" w:cs="Times New Roman"/>
          <w:color w:val="000000"/>
          <w:szCs w:val="24"/>
        </w:rPr>
        <w:t xml:space="preserve"> (biblioteca prof. Telemaco Van Langendonck) </w:t>
      </w:r>
      <w:r>
        <w:rPr>
          <w:rFonts w:eastAsia="Times New Roman" w:cs="Times New Roman"/>
          <w:color w:val="000000"/>
          <w:szCs w:val="24"/>
        </w:rPr>
        <w:t>, utilizou-se a ferramenta de formulários do Google</w:t>
      </w:r>
      <w:r>
        <w:rPr>
          <w:rFonts w:eastAsia="Times New Roman" w:cs="Times New Roman"/>
          <w:szCs w:val="24"/>
        </w:rPr>
        <w:t>, o qual</w:t>
      </w:r>
      <w:r>
        <w:rPr>
          <w:rFonts w:eastAsia="Times New Roman" w:cs="Times New Roman"/>
          <w:color w:val="000000"/>
          <w:szCs w:val="24"/>
        </w:rPr>
        <w:t xml:space="preserve"> foi divulgado em diversas redes sociais e grupos de conversa</w:t>
      </w:r>
      <w:r>
        <w:rPr>
          <w:rFonts w:eastAsia="Times New Roman" w:cs="Times New Roman"/>
          <w:szCs w:val="24"/>
        </w:rPr>
        <w:t xml:space="preserve">, de modo a atingir alunos dos mais diversos níveis de graduação que frequentam ou já frequentaram  esses espaços.  </w:t>
      </w:r>
    </w:p>
    <w:p w14:paraId="0C607D4B" w14:textId="77777777" w:rsidR="00A41FFA" w:rsidRPr="00761600" w:rsidRDefault="00A41FFA" w:rsidP="0027669B">
      <w:pPr>
        <w:spacing w:line="360" w:lineRule="auto"/>
        <w:ind w:firstLine="720"/>
        <w:jc w:val="both"/>
        <w:rPr>
          <w:rFonts w:eastAsia="Times New Roman" w:cs="Times New Roman"/>
          <w:b/>
          <w:bCs/>
          <w:i/>
          <w:iCs/>
          <w:szCs w:val="24"/>
        </w:rPr>
      </w:pPr>
      <w:r w:rsidRPr="00761600">
        <w:rPr>
          <w:rFonts w:eastAsia="Times New Roman" w:cs="Times New Roman"/>
          <w:b/>
          <w:bCs/>
          <w:i/>
          <w:iCs/>
          <w:szCs w:val="24"/>
        </w:rPr>
        <w:t xml:space="preserve">2.1. </w:t>
      </w:r>
      <w:commentRangeStart w:id="4"/>
      <w:r w:rsidRPr="00761600">
        <w:rPr>
          <w:rFonts w:eastAsia="Times New Roman" w:cs="Times New Roman"/>
          <w:b/>
          <w:bCs/>
          <w:i/>
          <w:iCs/>
          <w:szCs w:val="24"/>
        </w:rPr>
        <w:t>Primeiro</w:t>
      </w:r>
      <w:commentRangeEnd w:id="4"/>
      <w:r w:rsidR="00270E1C">
        <w:rPr>
          <w:rStyle w:val="Refdecomentrio"/>
        </w:rPr>
        <w:commentReference w:id="4"/>
      </w:r>
      <w:r w:rsidRPr="00761600">
        <w:rPr>
          <w:rFonts w:eastAsia="Times New Roman" w:cs="Times New Roman"/>
          <w:b/>
          <w:bCs/>
          <w:i/>
          <w:iCs/>
          <w:szCs w:val="24"/>
        </w:rPr>
        <w:t xml:space="preserve"> Formulário:</w:t>
      </w:r>
    </w:p>
    <w:p w14:paraId="7E8C4511" w14:textId="33C6CA02" w:rsidR="004617CA" w:rsidRDefault="00402C0B" w:rsidP="0027669B">
      <w:pPr>
        <w:spacing w:line="360" w:lineRule="auto"/>
        <w:ind w:firstLine="720"/>
        <w:jc w:val="both"/>
        <w:rPr>
          <w:rFonts w:eastAsia="Times New Roman" w:cs="Times New Roman"/>
          <w:color w:val="000000"/>
          <w:szCs w:val="24"/>
        </w:rPr>
      </w:pPr>
      <w:r>
        <w:rPr>
          <w:rFonts w:eastAsia="Times New Roman" w:cs="Times New Roman"/>
          <w:color w:val="000000"/>
          <w:szCs w:val="24"/>
        </w:rPr>
        <w:t xml:space="preserve">Foram formuladas quatro questões de </w:t>
      </w:r>
      <w:r>
        <w:rPr>
          <w:rFonts w:eastAsia="Times New Roman" w:cs="Times New Roman"/>
          <w:szCs w:val="24"/>
        </w:rPr>
        <w:t>múltipla</w:t>
      </w:r>
      <w:r>
        <w:rPr>
          <w:rFonts w:eastAsia="Times New Roman" w:cs="Times New Roman"/>
          <w:color w:val="000000"/>
          <w:szCs w:val="24"/>
        </w:rPr>
        <w:t xml:space="preserve"> escolha com os principais problemas</w:t>
      </w:r>
      <w:r>
        <w:rPr>
          <w:rFonts w:eastAsia="Times New Roman" w:cs="Times New Roman"/>
          <w:szCs w:val="24"/>
        </w:rPr>
        <w:t xml:space="preserve"> </w:t>
      </w:r>
      <w:r>
        <w:rPr>
          <w:rFonts w:eastAsia="Times New Roman" w:cs="Times New Roman"/>
          <w:color w:val="000000"/>
          <w:szCs w:val="24"/>
        </w:rPr>
        <w:t>de cada local (biblioteca e área de estudos), de modo que cada entrevistado poderia marcar um ou mais problemas propostos pelo pr</w:t>
      </w:r>
      <w:r>
        <w:rPr>
          <w:rFonts w:eastAsia="Times New Roman" w:cs="Times New Roman"/>
          <w:szCs w:val="24"/>
        </w:rPr>
        <w:t>óprio grupo, além de haver a possibilidade de sugerir um problema não listado. Ao final da pesquisa 34 pessoa</w:t>
      </w:r>
      <w:r>
        <w:rPr>
          <w:rFonts w:eastAsia="Times New Roman" w:cs="Times New Roman"/>
          <w:color w:val="000000"/>
          <w:szCs w:val="24"/>
        </w:rPr>
        <w:t>s haviam respondido ao formulário.</w:t>
      </w:r>
      <w:bookmarkStart w:id="5" w:name="30j0zll" w:colFirst="0" w:colLast="0"/>
      <w:bookmarkStart w:id="6" w:name="_gjdgxs" w:colFirst="0" w:colLast="0"/>
      <w:bookmarkEnd w:id="5"/>
      <w:bookmarkEnd w:id="6"/>
      <w:r w:rsidR="0028075E">
        <w:rPr>
          <w:rFonts w:eastAsia="Times New Roman" w:cs="Times New Roman"/>
          <w:color w:val="000000"/>
          <w:szCs w:val="24"/>
        </w:rPr>
        <w:t xml:space="preserve"> </w:t>
      </w:r>
    </w:p>
    <w:p w14:paraId="3A2C415C" w14:textId="75B9912D" w:rsidR="00A41FFA" w:rsidRPr="00761600" w:rsidRDefault="00A41FFA" w:rsidP="0027669B">
      <w:pPr>
        <w:spacing w:line="360" w:lineRule="auto"/>
        <w:ind w:firstLine="720"/>
        <w:jc w:val="both"/>
        <w:rPr>
          <w:rFonts w:eastAsia="Times New Roman" w:cs="Times New Roman"/>
          <w:b/>
          <w:bCs/>
          <w:i/>
          <w:iCs/>
          <w:color w:val="000000"/>
          <w:szCs w:val="24"/>
        </w:rPr>
      </w:pPr>
      <w:r w:rsidRPr="00761600">
        <w:rPr>
          <w:rFonts w:eastAsia="Times New Roman" w:cs="Times New Roman"/>
          <w:b/>
          <w:bCs/>
          <w:i/>
          <w:iCs/>
          <w:color w:val="000000"/>
          <w:szCs w:val="24"/>
        </w:rPr>
        <w:t>2.2. Segundo Formulário:</w:t>
      </w:r>
    </w:p>
    <w:p w14:paraId="38315F72" w14:textId="73D4B99C" w:rsidR="00A41FFA" w:rsidRPr="00A41FFA" w:rsidRDefault="00A41FFA" w:rsidP="0027669B">
      <w:pPr>
        <w:spacing w:line="360" w:lineRule="auto"/>
        <w:ind w:firstLine="720"/>
        <w:jc w:val="both"/>
        <w:rPr>
          <w:rFonts w:eastAsia="Times New Roman" w:cs="Times New Roman"/>
          <w:color w:val="000000"/>
          <w:szCs w:val="24"/>
        </w:rPr>
      </w:pPr>
      <w:r>
        <w:rPr>
          <w:rFonts w:eastAsia="Times New Roman" w:cs="Times New Roman"/>
          <w:color w:val="000000"/>
          <w:szCs w:val="24"/>
        </w:rPr>
        <w:t xml:space="preserve">Após ter em mãos os resultados do primeiro formulário, um segundo foi elaborado para melhor compreender os problemas apontados pelos usuários. Este último permitia ao entrevistado atribuir uma nota geral aos ambientes (biblioteca e locais de estudo em plano aberto) variando de 1 a 5, sendo 1, péssimo e 5, ótimo; e, dentre os três principais problemas apontados no primeiro formulário, poderia escolher quais motivos o levariam a apontar um ou outro como principal problema. </w:t>
      </w:r>
    </w:p>
    <w:p w14:paraId="2080C293" w14:textId="42E181DE" w:rsidR="00D7107B" w:rsidRDefault="00D7107B" w:rsidP="0027669B">
      <w:pPr>
        <w:pStyle w:val="Ttulo1"/>
        <w:spacing w:line="360" w:lineRule="auto"/>
      </w:pPr>
      <w:bookmarkStart w:id="7" w:name="_Toc37641135"/>
      <w:r>
        <w:t>3. Avaliação pós ocupação</w:t>
      </w:r>
      <w:bookmarkEnd w:id="7"/>
    </w:p>
    <w:p w14:paraId="2CACF6C7" w14:textId="30FBD1E8" w:rsidR="00F93DD6" w:rsidRDefault="00A41FFA" w:rsidP="0027669B">
      <w:pPr>
        <w:spacing w:line="360" w:lineRule="auto"/>
        <w:jc w:val="both"/>
      </w:pPr>
      <w:r>
        <w:tab/>
        <w:t>Apesar de ambos os formulários terem sido veiculados</w:t>
      </w:r>
      <w:r w:rsidR="00F93DD6">
        <w:t xml:space="preserve"> na mesma quantidade de tempo</w:t>
      </w:r>
      <w:r>
        <w:t>, o segundo não alcançou um</w:t>
      </w:r>
      <w:r w:rsidR="00F93DD6">
        <w:t>a amostra representativa da população em questão (usuários do edifício Paula Souza), portanto, decidiu-se desconsiderá-lo e todos os dados apresentados neste documento referem-se apenas ao primeiro formulário.</w:t>
      </w:r>
      <w:r w:rsidR="00E102FC">
        <w:t xml:space="preserve"> </w:t>
      </w:r>
      <w:r w:rsidR="00F93DD6">
        <w:rPr>
          <w:rFonts w:eastAsia="Times New Roman" w:cs="Times New Roman"/>
          <w:color w:val="000000"/>
          <w:szCs w:val="24"/>
        </w:rPr>
        <w:t xml:space="preserve">A </w:t>
      </w:r>
      <w:r w:rsidR="00F93DD6">
        <w:rPr>
          <w:rFonts w:eastAsia="Times New Roman" w:cs="Times New Roman"/>
          <w:color w:val="000000"/>
          <w:szCs w:val="24"/>
        </w:rPr>
        <w:fldChar w:fldCharType="begin"/>
      </w:r>
      <w:r w:rsidR="00F93DD6">
        <w:rPr>
          <w:rFonts w:eastAsia="Times New Roman" w:cs="Times New Roman"/>
          <w:color w:val="000000"/>
          <w:szCs w:val="24"/>
        </w:rPr>
        <w:instrText xml:space="preserve"> REF _Ref37347343 \h  \* MERGEFORMAT </w:instrText>
      </w:r>
      <w:r w:rsidR="00F93DD6">
        <w:rPr>
          <w:rFonts w:eastAsia="Times New Roman" w:cs="Times New Roman"/>
          <w:color w:val="000000"/>
          <w:szCs w:val="24"/>
        </w:rPr>
      </w:r>
      <w:r w:rsidR="00F93DD6">
        <w:rPr>
          <w:rFonts w:eastAsia="Times New Roman" w:cs="Times New Roman"/>
          <w:color w:val="000000"/>
          <w:szCs w:val="24"/>
        </w:rPr>
        <w:fldChar w:fldCharType="separate"/>
      </w:r>
      <w:r w:rsidR="009B6B60" w:rsidRPr="006A225C">
        <w:rPr>
          <w:rFonts w:cs="Times New Roman"/>
          <w:color w:val="000000" w:themeColor="text1"/>
          <w:szCs w:val="24"/>
        </w:rPr>
        <w:t xml:space="preserve">Figura </w:t>
      </w:r>
      <w:r w:rsidR="009B6B60">
        <w:rPr>
          <w:rFonts w:cs="Times New Roman"/>
          <w:noProof/>
          <w:color w:val="000000" w:themeColor="text1"/>
          <w:szCs w:val="24"/>
        </w:rPr>
        <w:t>1</w:t>
      </w:r>
      <w:r w:rsidR="00F93DD6">
        <w:rPr>
          <w:rFonts w:eastAsia="Times New Roman" w:cs="Times New Roman"/>
          <w:color w:val="000000"/>
          <w:szCs w:val="24"/>
        </w:rPr>
        <w:fldChar w:fldCharType="end"/>
      </w:r>
      <w:r w:rsidR="00F93DD6">
        <w:rPr>
          <w:rFonts w:eastAsia="Times New Roman" w:cs="Times New Roman"/>
          <w:color w:val="000000"/>
          <w:szCs w:val="24"/>
        </w:rPr>
        <w:t xml:space="preserve"> ilustra a preferência de local de estudo do público</w:t>
      </w:r>
      <w:r w:rsidR="00F93DD6">
        <w:rPr>
          <w:rFonts w:eastAsia="Times New Roman" w:cs="Times New Roman"/>
          <w:szCs w:val="24"/>
        </w:rPr>
        <w:t xml:space="preserve"> </w:t>
      </w:r>
      <w:r w:rsidR="00F93DD6">
        <w:rPr>
          <w:rFonts w:eastAsia="Times New Roman" w:cs="Times New Roman"/>
          <w:color w:val="000000"/>
          <w:szCs w:val="24"/>
        </w:rPr>
        <w:t>entrevistado</w:t>
      </w:r>
      <w:r w:rsidR="00F93DD6">
        <w:t>.</w:t>
      </w:r>
    </w:p>
    <w:p w14:paraId="78B482D5" w14:textId="77777777" w:rsidR="00A41FFA" w:rsidRPr="00A41FFA" w:rsidRDefault="00A41FFA" w:rsidP="0027669B">
      <w:pPr>
        <w:spacing w:line="360" w:lineRule="auto"/>
      </w:pPr>
    </w:p>
    <w:p w14:paraId="66429B47" w14:textId="7A9BCDE8" w:rsidR="004617CA" w:rsidRPr="006A225C" w:rsidRDefault="006A225C" w:rsidP="0027669B">
      <w:pPr>
        <w:pStyle w:val="Legenda"/>
        <w:spacing w:line="360" w:lineRule="auto"/>
        <w:jc w:val="center"/>
        <w:rPr>
          <w:rFonts w:eastAsia="Times New Roman" w:cs="Times New Roman"/>
          <w:color w:val="000000"/>
          <w:sz w:val="24"/>
          <w:szCs w:val="24"/>
        </w:rPr>
      </w:pPr>
      <w:bookmarkStart w:id="8" w:name="_1fob9te" w:colFirst="0" w:colLast="0"/>
      <w:bookmarkStart w:id="9" w:name="_Ref37347343"/>
      <w:bookmarkStart w:id="10" w:name="_Toc37350023"/>
      <w:bookmarkEnd w:id="8"/>
      <w:r w:rsidRPr="006A225C">
        <w:rPr>
          <w:rFonts w:cs="Times New Roman"/>
          <w:color w:val="000000" w:themeColor="text1"/>
          <w:sz w:val="24"/>
          <w:szCs w:val="24"/>
        </w:rPr>
        <w:lastRenderedPageBreak/>
        <w:t xml:space="preserve">Figura </w:t>
      </w:r>
      <w:r w:rsidRPr="006A225C">
        <w:rPr>
          <w:rFonts w:cs="Times New Roman"/>
          <w:color w:val="000000" w:themeColor="text1"/>
          <w:sz w:val="24"/>
          <w:szCs w:val="24"/>
        </w:rPr>
        <w:fldChar w:fldCharType="begin"/>
      </w:r>
      <w:r w:rsidRPr="006A225C">
        <w:rPr>
          <w:rFonts w:cs="Times New Roman"/>
          <w:color w:val="000000" w:themeColor="text1"/>
          <w:sz w:val="24"/>
          <w:szCs w:val="24"/>
        </w:rPr>
        <w:instrText xml:space="preserve"> SEQ Figura \* ARABIC </w:instrText>
      </w:r>
      <w:r w:rsidRPr="006A225C">
        <w:rPr>
          <w:rFonts w:cs="Times New Roman"/>
          <w:color w:val="000000" w:themeColor="text1"/>
          <w:sz w:val="24"/>
          <w:szCs w:val="24"/>
        </w:rPr>
        <w:fldChar w:fldCharType="separate"/>
      </w:r>
      <w:r w:rsidR="009B6B60">
        <w:rPr>
          <w:rFonts w:cs="Times New Roman"/>
          <w:noProof/>
          <w:color w:val="000000" w:themeColor="text1"/>
          <w:sz w:val="24"/>
          <w:szCs w:val="24"/>
        </w:rPr>
        <w:t>1</w:t>
      </w:r>
      <w:r w:rsidRPr="006A225C">
        <w:rPr>
          <w:rFonts w:cs="Times New Roman"/>
          <w:color w:val="000000" w:themeColor="text1"/>
          <w:sz w:val="24"/>
          <w:szCs w:val="24"/>
        </w:rPr>
        <w:fldChar w:fldCharType="end"/>
      </w:r>
      <w:bookmarkEnd w:id="9"/>
      <w:r w:rsidR="00402C0B" w:rsidRPr="006A225C">
        <w:rPr>
          <w:rFonts w:eastAsia="Times New Roman" w:cs="Times New Roman"/>
          <w:color w:val="000000" w:themeColor="text1"/>
          <w:sz w:val="24"/>
          <w:szCs w:val="24"/>
        </w:rPr>
        <w:t xml:space="preserve"> –Preferência de loc</w:t>
      </w:r>
      <w:r w:rsidR="00402C0B" w:rsidRPr="006A225C">
        <w:rPr>
          <w:rFonts w:eastAsia="Times New Roman" w:cs="Times New Roman"/>
          <w:color w:val="000000"/>
          <w:sz w:val="24"/>
          <w:szCs w:val="24"/>
        </w:rPr>
        <w:t>ais de estudo</w:t>
      </w:r>
      <w:bookmarkEnd w:id="10"/>
    </w:p>
    <w:p w14:paraId="244BE79C" w14:textId="77777777" w:rsidR="004617CA" w:rsidRDefault="00402C0B" w:rsidP="0027669B">
      <w:pPr>
        <w:spacing w:line="360" w:lineRule="auto"/>
        <w:jc w:val="center"/>
        <w:rPr>
          <w:rFonts w:eastAsia="Times New Roman" w:cs="Times New Roman"/>
          <w:color w:val="000000"/>
          <w:szCs w:val="24"/>
        </w:rPr>
      </w:pPr>
      <w:r>
        <w:rPr>
          <w:noProof/>
        </w:rPr>
        <w:drawing>
          <wp:inline distT="114300" distB="114300" distL="114300" distR="114300" wp14:anchorId="13CA11B8" wp14:editId="4A168407">
            <wp:extent cx="4381500" cy="233362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4381500" cy="2333625"/>
                    </a:xfrm>
                    <a:prstGeom prst="rect">
                      <a:avLst/>
                    </a:prstGeom>
                    <a:ln/>
                  </pic:spPr>
                </pic:pic>
              </a:graphicData>
            </a:graphic>
          </wp:inline>
        </w:drawing>
      </w:r>
    </w:p>
    <w:p w14:paraId="0F0105F8" w14:textId="0B605871" w:rsidR="004617CA" w:rsidRDefault="00402C0B" w:rsidP="0027669B">
      <w:pPr>
        <w:spacing w:line="360" w:lineRule="auto"/>
        <w:ind w:firstLine="720"/>
        <w:jc w:val="both"/>
        <w:rPr>
          <w:rFonts w:eastAsia="Times New Roman" w:cs="Times New Roman"/>
          <w:color w:val="000000"/>
          <w:szCs w:val="24"/>
        </w:rPr>
      </w:pPr>
      <w:r>
        <w:rPr>
          <w:rFonts w:eastAsia="Times New Roman" w:cs="Times New Roman"/>
          <w:szCs w:val="24"/>
        </w:rPr>
        <w:t>F</w:t>
      </w:r>
      <w:r>
        <w:rPr>
          <w:rFonts w:eastAsia="Times New Roman" w:cs="Times New Roman"/>
          <w:color w:val="000000"/>
          <w:szCs w:val="24"/>
        </w:rPr>
        <w:t>ica evidente que a grande maioria dos estudantes (5</w:t>
      </w:r>
      <w:r>
        <w:rPr>
          <w:rFonts w:eastAsia="Times New Roman" w:cs="Times New Roman"/>
          <w:szCs w:val="24"/>
        </w:rPr>
        <w:t>4,29</w:t>
      </w:r>
      <w:r>
        <w:rPr>
          <w:rFonts w:eastAsia="Times New Roman" w:cs="Times New Roman"/>
          <w:color w:val="000000"/>
          <w:szCs w:val="24"/>
        </w:rPr>
        <w:t xml:space="preserve">%) optam por estudar frequentemente em locais de estudo em plano aberto, o que </w:t>
      </w:r>
      <w:r>
        <w:rPr>
          <w:rFonts w:eastAsia="Times New Roman" w:cs="Times New Roman"/>
          <w:szCs w:val="24"/>
        </w:rPr>
        <w:t xml:space="preserve">justifica a importância de manter esse ambiente o mais agradável possível, de modo a garantir eficiência no estudo dos alunos. Em </w:t>
      </w:r>
      <w:r>
        <w:rPr>
          <w:rFonts w:eastAsia="Times New Roman" w:cs="Times New Roman"/>
          <w:color w:val="000000"/>
          <w:szCs w:val="24"/>
        </w:rPr>
        <w:t>seguid</w:t>
      </w:r>
      <w:r>
        <w:rPr>
          <w:rFonts w:eastAsia="Times New Roman" w:cs="Times New Roman"/>
          <w:szCs w:val="24"/>
        </w:rPr>
        <w:t>a</w:t>
      </w:r>
      <w:r>
        <w:rPr>
          <w:rFonts w:eastAsia="Times New Roman" w:cs="Times New Roman"/>
          <w:color w:val="000000"/>
          <w:szCs w:val="24"/>
        </w:rPr>
        <w:t xml:space="preserve"> </w:t>
      </w:r>
      <w:r>
        <w:rPr>
          <w:rFonts w:eastAsia="Times New Roman" w:cs="Times New Roman"/>
          <w:szCs w:val="24"/>
        </w:rPr>
        <w:t xml:space="preserve">está o </w:t>
      </w:r>
      <w:r>
        <w:rPr>
          <w:rFonts w:eastAsia="Times New Roman" w:cs="Times New Roman"/>
          <w:color w:val="000000"/>
          <w:szCs w:val="24"/>
        </w:rPr>
        <w:t>grupo que opta por estudar tanto na biblioteca como nos locais de estudo em plano aberto (2</w:t>
      </w:r>
      <w:r>
        <w:rPr>
          <w:rFonts w:eastAsia="Times New Roman" w:cs="Times New Roman"/>
          <w:szCs w:val="24"/>
        </w:rPr>
        <w:t>2,86</w:t>
      </w:r>
      <w:r>
        <w:rPr>
          <w:rFonts w:eastAsia="Times New Roman" w:cs="Times New Roman"/>
          <w:color w:val="000000"/>
          <w:szCs w:val="24"/>
        </w:rPr>
        <w:t>%),</w:t>
      </w:r>
      <w:r>
        <w:rPr>
          <w:rFonts w:eastAsia="Times New Roman" w:cs="Times New Roman"/>
          <w:szCs w:val="24"/>
        </w:rPr>
        <w:t xml:space="preserve"> ao passo que 8,57</w:t>
      </w:r>
      <w:r>
        <w:rPr>
          <w:rFonts w:eastAsia="Times New Roman" w:cs="Times New Roman"/>
          <w:color w:val="000000"/>
          <w:szCs w:val="24"/>
        </w:rPr>
        <w:t xml:space="preserve">% dos entrevistados frequentam apenas a biblioteca e </w:t>
      </w:r>
      <w:r>
        <w:rPr>
          <w:rFonts w:eastAsia="Times New Roman" w:cs="Times New Roman"/>
          <w:szCs w:val="24"/>
        </w:rPr>
        <w:t>14,29</w:t>
      </w:r>
      <w:r>
        <w:rPr>
          <w:rFonts w:eastAsia="Times New Roman" w:cs="Times New Roman"/>
          <w:color w:val="000000"/>
          <w:szCs w:val="24"/>
        </w:rPr>
        <w:t xml:space="preserve">% não frequentam nenhuma das duas opções. </w:t>
      </w:r>
    </w:p>
    <w:p w14:paraId="0A2DA565" w14:textId="77777777" w:rsidR="00D22DF6" w:rsidRDefault="00D22DF6" w:rsidP="0027669B">
      <w:pPr>
        <w:spacing w:line="360" w:lineRule="auto"/>
        <w:ind w:firstLine="720"/>
        <w:jc w:val="both"/>
        <w:rPr>
          <w:rFonts w:eastAsia="Times New Roman" w:cs="Times New Roman"/>
          <w:color w:val="000000"/>
          <w:szCs w:val="24"/>
        </w:rPr>
      </w:pPr>
    </w:p>
    <w:p w14:paraId="354EBAB5" w14:textId="1BC5C712" w:rsidR="004617CA" w:rsidRPr="00761600" w:rsidRDefault="00D7107B" w:rsidP="0027669B">
      <w:pPr>
        <w:pStyle w:val="Ttulo2"/>
        <w:spacing w:line="360" w:lineRule="auto"/>
      </w:pPr>
      <w:bookmarkStart w:id="11" w:name="_Toc37641136"/>
      <w:r w:rsidRPr="00761600">
        <w:t>3</w:t>
      </w:r>
      <w:r w:rsidR="00402C0B" w:rsidRPr="00761600">
        <w:t>.</w:t>
      </w:r>
      <w:r w:rsidR="0028075E" w:rsidRPr="00761600">
        <w:t>1.</w:t>
      </w:r>
      <w:r w:rsidR="00402C0B" w:rsidRPr="00761600">
        <w:t xml:space="preserve"> A</w:t>
      </w:r>
      <w:r w:rsidR="0028075E" w:rsidRPr="00761600">
        <w:t>PO</w:t>
      </w:r>
      <w:r w:rsidR="00402C0B" w:rsidRPr="00761600">
        <w:t xml:space="preserve"> da Biblioteca</w:t>
      </w:r>
      <w:bookmarkEnd w:id="11"/>
    </w:p>
    <w:p w14:paraId="2A74B694" w14:textId="43C094DE" w:rsidR="00A22439" w:rsidRDefault="00402C0B" w:rsidP="0027669B">
      <w:pPr>
        <w:spacing w:line="360" w:lineRule="auto"/>
        <w:ind w:firstLine="720"/>
        <w:jc w:val="both"/>
      </w:pPr>
      <w:r>
        <w:t xml:space="preserve">O baixo índice de frequência na biblioteca, mostrado na </w:t>
      </w:r>
      <w:r w:rsidR="00A41FFA">
        <w:fldChar w:fldCharType="begin"/>
      </w:r>
      <w:r w:rsidR="00A41FFA">
        <w:instrText xml:space="preserve"> REF _Ref37347343 \h </w:instrText>
      </w:r>
      <w:r w:rsidR="009B6B60">
        <w:instrText xml:space="preserve"> \* MERGEFORMAT </w:instrText>
      </w:r>
      <w:r w:rsidR="00A41FFA">
        <w:fldChar w:fldCharType="separate"/>
      </w:r>
      <w:r w:rsidR="009B6B60" w:rsidRPr="006A225C">
        <w:rPr>
          <w:color w:val="000000" w:themeColor="text1"/>
        </w:rPr>
        <w:t xml:space="preserve">Figura </w:t>
      </w:r>
      <w:r w:rsidR="009B6B60">
        <w:rPr>
          <w:noProof/>
          <w:color w:val="000000" w:themeColor="text1"/>
        </w:rPr>
        <w:t>1</w:t>
      </w:r>
      <w:r w:rsidR="00A41FFA">
        <w:fldChar w:fldCharType="end"/>
      </w:r>
      <w:r>
        <w:t xml:space="preserve">, pode ser explicado por </w:t>
      </w:r>
      <w:proofErr w:type="spellStart"/>
      <w:r>
        <w:t>Braat-Eggen</w:t>
      </w:r>
      <w:proofErr w:type="spellEnd"/>
      <w:r>
        <w:t xml:space="preserve"> </w:t>
      </w:r>
      <w:r>
        <w:rPr>
          <w:i/>
        </w:rPr>
        <w:t>et al</w:t>
      </w:r>
      <w:r w:rsidR="006A225C">
        <w:t xml:space="preserve"> </w:t>
      </w:r>
      <w:r w:rsidR="006A225C">
        <w:fldChar w:fldCharType="begin"/>
      </w:r>
      <w:r w:rsidR="006A225C">
        <w:instrText xml:space="preserve"> REF _Ref37347763 \r \h </w:instrText>
      </w:r>
      <w:r w:rsidR="009B6B60">
        <w:instrText xml:space="preserve"> \* MERGEFORMAT </w:instrText>
      </w:r>
      <w:r w:rsidR="006A225C">
        <w:fldChar w:fldCharType="separate"/>
      </w:r>
      <w:r w:rsidR="009B6B60">
        <w:t>[1]</w:t>
      </w:r>
      <w:r w:rsidR="006A225C">
        <w:fldChar w:fldCharType="end"/>
      </w:r>
      <w:r>
        <w:t xml:space="preserve">. Em seu trabalho, </w:t>
      </w:r>
      <w:bookmarkStart w:id="12" w:name="_Hlk37642099"/>
      <w:r>
        <w:t>afirma-se que as bibliotecas têm um papel histórico e fundamental no desenvolvimento da ciência e do aprendizado, uma vez que dispõe de grandes coleções de impressos que servem de consulta complementar no ambiente universitário</w:t>
      </w:r>
      <w:bookmarkEnd w:id="12"/>
      <w:r>
        <w:t>. N</w:t>
      </w:r>
      <w:r>
        <w:rPr>
          <w:color w:val="000000"/>
        </w:rPr>
        <w:t xml:space="preserve">o entanto, com a expansão da internet, o acesso ao acervo virtual de livros, revistas e diversos outros textos se encontra facilitado, de modo que as bibliotecas acabaram se tornando um agente secundário nas pesquisas complementares do meio acadêmico. </w:t>
      </w:r>
      <w:r>
        <w:t xml:space="preserve">A </w:t>
      </w:r>
      <w:r w:rsidR="006A225C">
        <w:fldChar w:fldCharType="begin"/>
      </w:r>
      <w:r w:rsidR="006A225C">
        <w:instrText xml:space="preserve"> REF _Ref37347394 \h </w:instrText>
      </w:r>
      <w:r w:rsidR="009B6B60">
        <w:instrText xml:space="preserve"> \* MERGEFORMAT </w:instrText>
      </w:r>
      <w:r w:rsidR="006A225C">
        <w:fldChar w:fldCharType="separate"/>
      </w:r>
      <w:r w:rsidR="009B6B60" w:rsidRPr="006A225C">
        <w:rPr>
          <w:color w:val="000000" w:themeColor="text1"/>
        </w:rPr>
        <w:t xml:space="preserve">Figura </w:t>
      </w:r>
      <w:r w:rsidR="009B6B60">
        <w:rPr>
          <w:noProof/>
          <w:color w:val="000000" w:themeColor="text1"/>
        </w:rPr>
        <w:t>2</w:t>
      </w:r>
      <w:r w:rsidR="006A225C">
        <w:fldChar w:fldCharType="end"/>
      </w:r>
      <w:r>
        <w:t xml:space="preserve"> é uma foto da fachada biblioteca em questão.</w:t>
      </w:r>
      <w:bookmarkStart w:id="13" w:name="_Ref37347394"/>
      <w:bookmarkStart w:id="14" w:name="_Toc37350024"/>
    </w:p>
    <w:p w14:paraId="4E1BEEB3" w14:textId="1BC1A2E6" w:rsidR="00631F2D" w:rsidRDefault="00631F2D" w:rsidP="0027669B">
      <w:pPr>
        <w:spacing w:line="360" w:lineRule="auto"/>
        <w:ind w:firstLine="720"/>
        <w:jc w:val="both"/>
      </w:pPr>
    </w:p>
    <w:p w14:paraId="6E93087A" w14:textId="7848FE15" w:rsidR="00631F2D" w:rsidRDefault="00631F2D" w:rsidP="0027669B">
      <w:pPr>
        <w:spacing w:line="360" w:lineRule="auto"/>
        <w:ind w:firstLine="720"/>
        <w:jc w:val="both"/>
      </w:pPr>
    </w:p>
    <w:p w14:paraId="2348555B" w14:textId="28FF42ED" w:rsidR="00631F2D" w:rsidRDefault="00631F2D" w:rsidP="0027669B">
      <w:pPr>
        <w:spacing w:line="360" w:lineRule="auto"/>
        <w:ind w:firstLine="720"/>
        <w:jc w:val="both"/>
      </w:pPr>
    </w:p>
    <w:p w14:paraId="63B740C8" w14:textId="77777777" w:rsidR="00631F2D" w:rsidRPr="0027669B" w:rsidRDefault="00631F2D" w:rsidP="0027669B">
      <w:pPr>
        <w:spacing w:line="360" w:lineRule="auto"/>
        <w:ind w:firstLine="720"/>
        <w:jc w:val="both"/>
        <w:rPr>
          <w:color w:val="000000" w:themeColor="text1"/>
        </w:rPr>
      </w:pPr>
    </w:p>
    <w:p w14:paraId="28FA69CC" w14:textId="24B0B74C" w:rsidR="004617CA" w:rsidRPr="006A225C" w:rsidRDefault="006A225C" w:rsidP="0027669B">
      <w:pPr>
        <w:pStyle w:val="Legenda"/>
        <w:spacing w:line="360" w:lineRule="auto"/>
        <w:jc w:val="center"/>
        <w:rPr>
          <w:rFonts w:eastAsia="Times New Roman" w:cs="Times New Roman"/>
          <w:color w:val="000000" w:themeColor="text1"/>
          <w:sz w:val="24"/>
          <w:szCs w:val="24"/>
        </w:rPr>
      </w:pPr>
      <w:r w:rsidRPr="006A225C">
        <w:rPr>
          <w:rFonts w:cs="Times New Roman"/>
          <w:color w:val="000000" w:themeColor="text1"/>
          <w:sz w:val="24"/>
          <w:szCs w:val="24"/>
        </w:rPr>
        <w:lastRenderedPageBreak/>
        <w:t xml:space="preserve">Figura </w:t>
      </w:r>
      <w:r w:rsidRPr="006A225C">
        <w:rPr>
          <w:rFonts w:cs="Times New Roman"/>
          <w:color w:val="000000" w:themeColor="text1"/>
          <w:sz w:val="24"/>
          <w:szCs w:val="24"/>
        </w:rPr>
        <w:fldChar w:fldCharType="begin"/>
      </w:r>
      <w:r w:rsidRPr="006A225C">
        <w:rPr>
          <w:rFonts w:cs="Times New Roman"/>
          <w:color w:val="000000" w:themeColor="text1"/>
          <w:sz w:val="24"/>
          <w:szCs w:val="24"/>
        </w:rPr>
        <w:instrText xml:space="preserve"> SEQ Figura \* ARABIC </w:instrText>
      </w:r>
      <w:r w:rsidRPr="006A225C">
        <w:rPr>
          <w:rFonts w:cs="Times New Roman"/>
          <w:color w:val="000000" w:themeColor="text1"/>
          <w:sz w:val="24"/>
          <w:szCs w:val="24"/>
        </w:rPr>
        <w:fldChar w:fldCharType="separate"/>
      </w:r>
      <w:r w:rsidR="009B6B60">
        <w:rPr>
          <w:rFonts w:cs="Times New Roman"/>
          <w:noProof/>
          <w:color w:val="000000" w:themeColor="text1"/>
          <w:sz w:val="24"/>
          <w:szCs w:val="24"/>
        </w:rPr>
        <w:t>2</w:t>
      </w:r>
      <w:r w:rsidRPr="006A225C">
        <w:rPr>
          <w:rFonts w:cs="Times New Roman"/>
          <w:color w:val="000000" w:themeColor="text1"/>
          <w:sz w:val="24"/>
          <w:szCs w:val="24"/>
        </w:rPr>
        <w:fldChar w:fldCharType="end"/>
      </w:r>
      <w:bookmarkEnd w:id="13"/>
      <w:r w:rsidR="00402C0B" w:rsidRPr="006A225C">
        <w:rPr>
          <w:rFonts w:eastAsia="Times New Roman" w:cs="Times New Roman"/>
          <w:color w:val="000000" w:themeColor="text1"/>
          <w:sz w:val="24"/>
          <w:szCs w:val="24"/>
        </w:rPr>
        <w:t xml:space="preserve"> - Biblioteca do edifício Paula Souza</w:t>
      </w:r>
      <w:bookmarkEnd w:id="14"/>
    </w:p>
    <w:p w14:paraId="29B9754D" w14:textId="77777777" w:rsidR="004617CA" w:rsidRDefault="00402C0B" w:rsidP="0027669B">
      <w:pPr>
        <w:spacing w:line="360" w:lineRule="auto"/>
        <w:jc w:val="center"/>
        <w:rPr>
          <w:rFonts w:eastAsia="Times New Roman" w:cs="Times New Roman"/>
          <w:szCs w:val="24"/>
        </w:rPr>
      </w:pPr>
      <w:r>
        <w:rPr>
          <w:rFonts w:ascii="Arial" w:eastAsia="Arial" w:hAnsi="Arial" w:cs="Arial"/>
          <w:noProof/>
          <w:color w:val="4A4A4A"/>
          <w:sz w:val="27"/>
          <w:szCs w:val="27"/>
          <w:highlight w:val="white"/>
        </w:rPr>
        <w:drawing>
          <wp:inline distT="114300" distB="114300" distL="114300" distR="114300" wp14:anchorId="5CD3E59F" wp14:editId="57484A89">
            <wp:extent cx="3778370" cy="2976113"/>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5"/>
                    <a:srcRect b="7652"/>
                    <a:stretch/>
                  </pic:blipFill>
                  <pic:spPr bwMode="auto">
                    <a:xfrm>
                      <a:off x="0" y="0"/>
                      <a:ext cx="3790127" cy="2985374"/>
                    </a:xfrm>
                    <a:prstGeom prst="rect">
                      <a:avLst/>
                    </a:prstGeom>
                    <a:ln>
                      <a:noFill/>
                    </a:ln>
                    <a:extLst>
                      <a:ext uri="{53640926-AAD7-44D8-BBD7-CCE9431645EC}">
                        <a14:shadowObscured xmlns:a14="http://schemas.microsoft.com/office/drawing/2010/main"/>
                      </a:ext>
                    </a:extLst>
                  </pic:spPr>
                </pic:pic>
              </a:graphicData>
            </a:graphic>
          </wp:inline>
        </w:drawing>
      </w:r>
    </w:p>
    <w:p w14:paraId="4BDD71DF" w14:textId="63BA9A21" w:rsidR="00D22DF6" w:rsidRPr="000E57F5" w:rsidRDefault="00402C0B" w:rsidP="0027669B">
      <w:pPr>
        <w:tabs>
          <w:tab w:val="center" w:pos="4535"/>
        </w:tabs>
        <w:spacing w:line="360" w:lineRule="auto"/>
        <w:ind w:firstLine="708"/>
        <w:jc w:val="both"/>
        <w:rPr>
          <w:rFonts w:eastAsia="Times New Roman" w:cs="Times New Roman"/>
          <w:color w:val="000000"/>
          <w:szCs w:val="24"/>
        </w:rPr>
      </w:pPr>
      <w:r>
        <w:rPr>
          <w:rFonts w:eastAsia="Times New Roman" w:cs="Times New Roman"/>
          <w:color w:val="000000"/>
          <w:szCs w:val="24"/>
        </w:rPr>
        <w:t xml:space="preserve">A </w:t>
      </w:r>
      <w:r w:rsidR="006A225C">
        <w:rPr>
          <w:rFonts w:eastAsia="Times New Roman" w:cs="Times New Roman"/>
          <w:color w:val="000000"/>
          <w:szCs w:val="24"/>
        </w:rPr>
        <w:fldChar w:fldCharType="begin"/>
      </w:r>
      <w:r w:rsidR="006A225C">
        <w:rPr>
          <w:rFonts w:eastAsia="Times New Roman" w:cs="Times New Roman"/>
          <w:color w:val="000000"/>
          <w:szCs w:val="24"/>
        </w:rPr>
        <w:instrText xml:space="preserve"> REF _Ref37347451 \h </w:instrText>
      </w:r>
      <w:r w:rsidR="0027669B">
        <w:rPr>
          <w:rFonts w:eastAsia="Times New Roman" w:cs="Times New Roman"/>
          <w:color w:val="000000"/>
          <w:szCs w:val="24"/>
        </w:rPr>
        <w:instrText xml:space="preserve"> \* MERGEFORMAT </w:instrText>
      </w:r>
      <w:r w:rsidR="006A225C">
        <w:rPr>
          <w:rFonts w:eastAsia="Times New Roman" w:cs="Times New Roman"/>
          <w:color w:val="000000"/>
          <w:szCs w:val="24"/>
        </w:rPr>
      </w:r>
      <w:r w:rsidR="006A225C">
        <w:rPr>
          <w:rFonts w:eastAsia="Times New Roman" w:cs="Times New Roman"/>
          <w:color w:val="000000"/>
          <w:szCs w:val="24"/>
        </w:rPr>
        <w:fldChar w:fldCharType="separate"/>
      </w:r>
      <w:r w:rsidR="009B6B60" w:rsidRPr="006A225C">
        <w:rPr>
          <w:rFonts w:cs="Times New Roman"/>
          <w:color w:val="000000" w:themeColor="text1"/>
          <w:szCs w:val="24"/>
        </w:rPr>
        <w:t xml:space="preserve">Figura </w:t>
      </w:r>
      <w:r w:rsidR="009B6B60">
        <w:rPr>
          <w:rFonts w:cs="Times New Roman"/>
          <w:noProof/>
          <w:color w:val="000000" w:themeColor="text1"/>
          <w:szCs w:val="24"/>
        </w:rPr>
        <w:t>3</w:t>
      </w:r>
      <w:r w:rsidR="006A225C">
        <w:rPr>
          <w:rFonts w:eastAsia="Times New Roman" w:cs="Times New Roman"/>
          <w:color w:val="000000"/>
          <w:szCs w:val="24"/>
        </w:rPr>
        <w:fldChar w:fldCharType="end"/>
      </w:r>
      <w:r>
        <w:rPr>
          <w:rFonts w:eastAsia="Times New Roman" w:cs="Times New Roman"/>
          <w:color w:val="000000"/>
          <w:szCs w:val="24"/>
        </w:rPr>
        <w:t xml:space="preserve"> ilustra os principais problemas da biblioteca apontados pelos entrevistados, cabendo ressaltar que 17 deles não souberam apontar os problemas da biblioteca por não a frequentarem. </w:t>
      </w:r>
    </w:p>
    <w:p w14:paraId="09592104" w14:textId="6E17D96C" w:rsidR="004617CA" w:rsidRPr="006A225C" w:rsidRDefault="006A225C" w:rsidP="0027669B">
      <w:pPr>
        <w:pStyle w:val="Legenda"/>
        <w:spacing w:line="360" w:lineRule="auto"/>
        <w:jc w:val="center"/>
        <w:rPr>
          <w:rFonts w:eastAsia="Times New Roman" w:cs="Times New Roman"/>
          <w:i w:val="0"/>
          <w:color w:val="000000" w:themeColor="text1"/>
          <w:sz w:val="24"/>
          <w:szCs w:val="24"/>
        </w:rPr>
      </w:pPr>
      <w:bookmarkStart w:id="15" w:name="_3znysh7" w:colFirst="0" w:colLast="0"/>
      <w:bookmarkStart w:id="16" w:name="_Ref37347451"/>
      <w:bookmarkStart w:id="17" w:name="_Toc37350025"/>
      <w:bookmarkEnd w:id="15"/>
      <w:r w:rsidRPr="006A225C">
        <w:rPr>
          <w:rFonts w:cs="Times New Roman"/>
          <w:color w:val="000000" w:themeColor="text1"/>
          <w:sz w:val="24"/>
          <w:szCs w:val="24"/>
        </w:rPr>
        <w:t xml:space="preserve">Figura </w:t>
      </w:r>
      <w:r w:rsidRPr="006A225C">
        <w:rPr>
          <w:rFonts w:cs="Times New Roman"/>
          <w:color w:val="000000" w:themeColor="text1"/>
          <w:sz w:val="24"/>
          <w:szCs w:val="24"/>
        </w:rPr>
        <w:fldChar w:fldCharType="begin"/>
      </w:r>
      <w:r w:rsidRPr="006A225C">
        <w:rPr>
          <w:rFonts w:cs="Times New Roman"/>
          <w:color w:val="000000" w:themeColor="text1"/>
          <w:sz w:val="24"/>
          <w:szCs w:val="24"/>
        </w:rPr>
        <w:instrText xml:space="preserve"> SEQ Figura \* ARABIC </w:instrText>
      </w:r>
      <w:r w:rsidRPr="006A225C">
        <w:rPr>
          <w:rFonts w:cs="Times New Roman"/>
          <w:color w:val="000000" w:themeColor="text1"/>
          <w:sz w:val="24"/>
          <w:szCs w:val="24"/>
        </w:rPr>
        <w:fldChar w:fldCharType="separate"/>
      </w:r>
      <w:r w:rsidR="009B6B60">
        <w:rPr>
          <w:rFonts w:cs="Times New Roman"/>
          <w:noProof/>
          <w:color w:val="000000" w:themeColor="text1"/>
          <w:sz w:val="24"/>
          <w:szCs w:val="24"/>
        </w:rPr>
        <w:t>3</w:t>
      </w:r>
      <w:r w:rsidRPr="006A225C">
        <w:rPr>
          <w:rFonts w:cs="Times New Roman"/>
          <w:color w:val="000000" w:themeColor="text1"/>
          <w:sz w:val="24"/>
          <w:szCs w:val="24"/>
        </w:rPr>
        <w:fldChar w:fldCharType="end"/>
      </w:r>
      <w:bookmarkEnd w:id="16"/>
      <w:r w:rsidR="00402C0B" w:rsidRPr="006A225C">
        <w:rPr>
          <w:rFonts w:eastAsia="Times New Roman" w:cs="Times New Roman"/>
          <w:color w:val="000000" w:themeColor="text1"/>
          <w:sz w:val="24"/>
          <w:szCs w:val="24"/>
        </w:rPr>
        <w:t>: Principais problemas apontados para a Biblioteca</w:t>
      </w:r>
      <w:bookmarkEnd w:id="17"/>
    </w:p>
    <w:p w14:paraId="3B544D87" w14:textId="77777777" w:rsidR="004617CA" w:rsidRDefault="00402C0B" w:rsidP="0027669B">
      <w:pPr>
        <w:tabs>
          <w:tab w:val="center" w:pos="4535"/>
        </w:tabs>
        <w:spacing w:line="360" w:lineRule="auto"/>
        <w:jc w:val="center"/>
        <w:rPr>
          <w:rFonts w:eastAsia="Times New Roman" w:cs="Times New Roman"/>
          <w:color w:val="000000"/>
          <w:szCs w:val="24"/>
        </w:rPr>
      </w:pPr>
      <w:r>
        <w:rPr>
          <w:noProof/>
        </w:rPr>
        <w:drawing>
          <wp:inline distT="114300" distB="114300" distL="114300" distR="114300" wp14:anchorId="16C5696C" wp14:editId="775FFE5F">
            <wp:extent cx="4552906" cy="2311879"/>
            <wp:effectExtent l="0" t="0" r="635"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6"/>
                    <a:srcRect t="9153" b="6277"/>
                    <a:stretch/>
                  </pic:blipFill>
                  <pic:spPr bwMode="auto">
                    <a:xfrm>
                      <a:off x="0" y="0"/>
                      <a:ext cx="4552950" cy="2311901"/>
                    </a:xfrm>
                    <a:prstGeom prst="rect">
                      <a:avLst/>
                    </a:prstGeom>
                    <a:ln>
                      <a:noFill/>
                    </a:ln>
                    <a:extLst>
                      <a:ext uri="{53640926-AAD7-44D8-BBD7-CCE9431645EC}">
                        <a14:shadowObscured xmlns:a14="http://schemas.microsoft.com/office/drawing/2010/main"/>
                      </a:ext>
                    </a:extLst>
                  </pic:spPr>
                </pic:pic>
              </a:graphicData>
            </a:graphic>
          </wp:inline>
        </w:drawing>
      </w:r>
    </w:p>
    <w:p w14:paraId="2C2EFAED" w14:textId="77777777" w:rsidR="004617CA" w:rsidRDefault="00402C0B" w:rsidP="0027669B">
      <w:pPr>
        <w:tabs>
          <w:tab w:val="center" w:pos="4535"/>
        </w:tabs>
        <w:spacing w:line="360" w:lineRule="auto"/>
        <w:ind w:firstLine="708"/>
        <w:jc w:val="both"/>
        <w:rPr>
          <w:rFonts w:eastAsia="Times New Roman" w:cs="Times New Roman"/>
          <w:color w:val="000000"/>
          <w:szCs w:val="24"/>
        </w:rPr>
      </w:pPr>
      <w:r>
        <w:rPr>
          <w:rFonts w:eastAsia="Times New Roman" w:cs="Times New Roman"/>
          <w:color w:val="000000"/>
          <w:szCs w:val="24"/>
        </w:rPr>
        <w:t xml:space="preserve">Nota-se que a má iluminação desponta como principal problema, seguida da falta de um espaço físico para estudar, que em conjunto com a secundarização acabam gerando a falta de procura da biblioteca. </w:t>
      </w:r>
    </w:p>
    <w:p w14:paraId="215D297F" w14:textId="08B7DB47" w:rsidR="004617CA" w:rsidRDefault="00402C0B" w:rsidP="0027669B">
      <w:pPr>
        <w:tabs>
          <w:tab w:val="center" w:pos="4535"/>
        </w:tabs>
        <w:spacing w:line="360" w:lineRule="auto"/>
        <w:ind w:firstLine="708"/>
        <w:jc w:val="both"/>
        <w:rPr>
          <w:rFonts w:eastAsia="Times New Roman" w:cs="Times New Roman"/>
          <w:szCs w:val="24"/>
        </w:rPr>
      </w:pPr>
      <w:proofErr w:type="spellStart"/>
      <w:r>
        <w:rPr>
          <w:rFonts w:eastAsia="Times New Roman" w:cs="Times New Roman"/>
          <w:szCs w:val="24"/>
        </w:rPr>
        <w:t>Samani</w:t>
      </w:r>
      <w:proofErr w:type="spellEnd"/>
      <w:r>
        <w:rPr>
          <w:rFonts w:eastAsia="Times New Roman" w:cs="Times New Roman"/>
          <w:szCs w:val="24"/>
        </w:rPr>
        <w:t xml:space="preserve"> </w:t>
      </w:r>
      <w:r w:rsidR="007075D6">
        <w:rPr>
          <w:rFonts w:eastAsia="Times New Roman" w:cs="Times New Roman"/>
          <w:szCs w:val="24"/>
        </w:rPr>
        <w:fldChar w:fldCharType="begin"/>
      </w:r>
      <w:r w:rsidR="007075D6">
        <w:rPr>
          <w:rFonts w:eastAsia="Times New Roman" w:cs="Times New Roman"/>
          <w:szCs w:val="24"/>
        </w:rPr>
        <w:instrText xml:space="preserve"> REF _Ref37349470 \r \h </w:instrText>
      </w:r>
      <w:r w:rsidR="0027669B">
        <w:rPr>
          <w:rFonts w:eastAsia="Times New Roman" w:cs="Times New Roman"/>
          <w:szCs w:val="24"/>
        </w:rPr>
        <w:instrText xml:space="preserve"> \* MERGEFORMAT </w:instrText>
      </w:r>
      <w:r w:rsidR="007075D6">
        <w:rPr>
          <w:rFonts w:eastAsia="Times New Roman" w:cs="Times New Roman"/>
          <w:szCs w:val="24"/>
        </w:rPr>
      </w:r>
      <w:r w:rsidR="007075D6">
        <w:rPr>
          <w:rFonts w:eastAsia="Times New Roman" w:cs="Times New Roman"/>
          <w:szCs w:val="24"/>
        </w:rPr>
        <w:fldChar w:fldCharType="separate"/>
      </w:r>
      <w:r w:rsidR="009B6B60">
        <w:rPr>
          <w:rFonts w:eastAsia="Times New Roman" w:cs="Times New Roman"/>
          <w:szCs w:val="24"/>
        </w:rPr>
        <w:t>[2]</w:t>
      </w:r>
      <w:r w:rsidR="007075D6">
        <w:rPr>
          <w:rFonts w:eastAsia="Times New Roman" w:cs="Times New Roman"/>
          <w:szCs w:val="24"/>
        </w:rPr>
        <w:fldChar w:fldCharType="end"/>
      </w:r>
      <w:r>
        <w:rPr>
          <w:rFonts w:eastAsia="Times New Roman" w:cs="Times New Roman"/>
          <w:szCs w:val="24"/>
        </w:rPr>
        <w:t xml:space="preserve"> em sua revisão bibliográfica sobre a influência da iluminação no aprendizado enfatiza que estudos mostram que alunos submetidos a condições de iluminação adequada </w:t>
      </w:r>
      <w:r>
        <w:rPr>
          <w:rFonts w:eastAsia="Times New Roman" w:cs="Times New Roman"/>
          <w:szCs w:val="24"/>
        </w:rPr>
        <w:lastRenderedPageBreak/>
        <w:t>apresentam maior grau de atenção em sala de aula. De maneira análoga, conclui-se que a atenção do aluno em uma área de estudo ou uma biblioteca também aumenta com uma luminosidade adequada.</w:t>
      </w:r>
    </w:p>
    <w:p w14:paraId="0E0DA6FC" w14:textId="1063F854" w:rsidR="004617CA" w:rsidRDefault="00402C0B" w:rsidP="0027669B">
      <w:pPr>
        <w:tabs>
          <w:tab w:val="center" w:pos="4535"/>
        </w:tabs>
        <w:spacing w:line="360" w:lineRule="auto"/>
        <w:ind w:firstLine="708"/>
        <w:jc w:val="both"/>
        <w:rPr>
          <w:rFonts w:eastAsia="Times New Roman" w:cs="Times New Roman"/>
          <w:szCs w:val="24"/>
        </w:rPr>
      </w:pPr>
      <w:r>
        <w:rPr>
          <w:rFonts w:eastAsia="Times New Roman" w:cs="Times New Roman"/>
          <w:szCs w:val="24"/>
        </w:rPr>
        <w:t xml:space="preserve">De acordo com Michael </w:t>
      </w:r>
      <w:proofErr w:type="spellStart"/>
      <w:r>
        <w:rPr>
          <w:rFonts w:eastAsia="Times New Roman" w:cs="Times New Roman"/>
          <w:szCs w:val="24"/>
        </w:rPr>
        <w:t>Borgers</w:t>
      </w:r>
      <w:proofErr w:type="spellEnd"/>
      <w:r>
        <w:rPr>
          <w:rFonts w:eastAsia="Times New Roman" w:cs="Times New Roman"/>
          <w:szCs w:val="24"/>
        </w:rPr>
        <w:t xml:space="preserve"> </w:t>
      </w:r>
      <w:r w:rsidR="007075D6">
        <w:rPr>
          <w:rFonts w:eastAsia="Times New Roman" w:cs="Times New Roman"/>
          <w:szCs w:val="24"/>
        </w:rPr>
        <w:fldChar w:fldCharType="begin"/>
      </w:r>
      <w:r w:rsidR="007075D6">
        <w:rPr>
          <w:rFonts w:eastAsia="Times New Roman" w:cs="Times New Roman"/>
          <w:szCs w:val="24"/>
        </w:rPr>
        <w:instrText xml:space="preserve"> REF _Ref37349549 \r \h </w:instrText>
      </w:r>
      <w:r w:rsidR="0027669B">
        <w:rPr>
          <w:rFonts w:eastAsia="Times New Roman" w:cs="Times New Roman"/>
          <w:szCs w:val="24"/>
        </w:rPr>
        <w:instrText xml:space="preserve"> \* MERGEFORMAT </w:instrText>
      </w:r>
      <w:r w:rsidR="007075D6">
        <w:rPr>
          <w:rFonts w:eastAsia="Times New Roman" w:cs="Times New Roman"/>
          <w:szCs w:val="24"/>
        </w:rPr>
      </w:r>
      <w:r w:rsidR="007075D6">
        <w:rPr>
          <w:rFonts w:eastAsia="Times New Roman" w:cs="Times New Roman"/>
          <w:szCs w:val="24"/>
        </w:rPr>
        <w:fldChar w:fldCharType="separate"/>
      </w:r>
      <w:r w:rsidR="009B6B60">
        <w:rPr>
          <w:rFonts w:eastAsia="Times New Roman" w:cs="Times New Roman"/>
          <w:szCs w:val="24"/>
        </w:rPr>
        <w:t>[3]</w:t>
      </w:r>
      <w:r w:rsidR="007075D6">
        <w:rPr>
          <w:rFonts w:eastAsia="Times New Roman" w:cs="Times New Roman"/>
          <w:szCs w:val="24"/>
        </w:rPr>
        <w:fldChar w:fldCharType="end"/>
      </w:r>
      <w:r>
        <w:rPr>
          <w:rFonts w:eastAsia="Times New Roman" w:cs="Times New Roman"/>
          <w:szCs w:val="24"/>
        </w:rPr>
        <w:t xml:space="preserve">, </w:t>
      </w:r>
      <w:r w:rsidR="007075D6">
        <w:rPr>
          <w:rFonts w:eastAsia="Times New Roman" w:cs="Times New Roman"/>
          <w:szCs w:val="24"/>
        </w:rPr>
        <w:t xml:space="preserve">existe </w:t>
      </w:r>
      <w:r>
        <w:rPr>
          <w:rFonts w:eastAsia="Times New Roman" w:cs="Times New Roman"/>
          <w:szCs w:val="24"/>
        </w:rPr>
        <w:t xml:space="preserve">uma regra prática </w:t>
      </w:r>
      <w:r w:rsidR="007075D6">
        <w:rPr>
          <w:rFonts w:eastAsia="Times New Roman" w:cs="Times New Roman"/>
          <w:szCs w:val="24"/>
        </w:rPr>
        <w:t xml:space="preserve">a qual </w:t>
      </w:r>
      <w:r>
        <w:rPr>
          <w:rFonts w:eastAsia="Times New Roman" w:cs="Times New Roman"/>
          <w:szCs w:val="24"/>
        </w:rPr>
        <w:t xml:space="preserve">diz que a iluminação </w:t>
      </w:r>
      <w:r w:rsidR="007075D6">
        <w:rPr>
          <w:rFonts w:eastAsia="Times New Roman" w:cs="Times New Roman"/>
          <w:szCs w:val="24"/>
        </w:rPr>
        <w:t>ideal é</w:t>
      </w:r>
      <w:r>
        <w:rPr>
          <w:rFonts w:eastAsia="Times New Roman" w:cs="Times New Roman"/>
          <w:szCs w:val="24"/>
        </w:rPr>
        <w:t xml:space="preserve"> de 300 a 500 lux para a área de trabalho (trabalh</w:t>
      </w:r>
      <w:r w:rsidR="007075D6">
        <w:rPr>
          <w:rFonts w:eastAsia="Times New Roman" w:cs="Times New Roman"/>
          <w:szCs w:val="24"/>
        </w:rPr>
        <w:t>o</w:t>
      </w:r>
      <w:r>
        <w:rPr>
          <w:rFonts w:eastAsia="Times New Roman" w:cs="Times New Roman"/>
          <w:szCs w:val="24"/>
        </w:rPr>
        <w:t xml:space="preserve"> em um computador e anota</w:t>
      </w:r>
      <w:r w:rsidR="007075D6">
        <w:rPr>
          <w:rFonts w:eastAsia="Times New Roman" w:cs="Times New Roman"/>
          <w:szCs w:val="24"/>
        </w:rPr>
        <w:t>ções escritas</w:t>
      </w:r>
      <w:r>
        <w:rPr>
          <w:rFonts w:eastAsia="Times New Roman" w:cs="Times New Roman"/>
          <w:szCs w:val="24"/>
        </w:rPr>
        <w:t>),</w:t>
      </w:r>
      <w:r w:rsidR="007075D6">
        <w:rPr>
          <w:rFonts w:eastAsia="Times New Roman" w:cs="Times New Roman"/>
          <w:szCs w:val="24"/>
        </w:rPr>
        <w:t xml:space="preserve"> de</w:t>
      </w:r>
      <w:r>
        <w:rPr>
          <w:rFonts w:eastAsia="Times New Roman" w:cs="Times New Roman"/>
          <w:szCs w:val="24"/>
        </w:rPr>
        <w:t xml:space="preserve"> 500 a 1000 lux para o trabalho normal de mesa de escritório e mais de 1000 lux para desempenho visual (como desenho detalhado ou mecânica precisa trabalho).</w:t>
      </w:r>
    </w:p>
    <w:p w14:paraId="64900966" w14:textId="09791B06" w:rsidR="00D70830" w:rsidRPr="00D70830" w:rsidRDefault="00D7107B" w:rsidP="0027669B">
      <w:pPr>
        <w:pStyle w:val="Ttulo2"/>
        <w:spacing w:line="360" w:lineRule="auto"/>
      </w:pPr>
      <w:bookmarkStart w:id="18" w:name="_Toc37641137"/>
      <w:r>
        <w:t>3</w:t>
      </w:r>
      <w:r w:rsidR="00402C0B">
        <w:t>.</w:t>
      </w:r>
      <w:r w:rsidR="0028075E">
        <w:t>2.</w:t>
      </w:r>
      <w:r w:rsidR="00402C0B">
        <w:t xml:space="preserve"> </w:t>
      </w:r>
      <w:r w:rsidR="0028075E">
        <w:t>APO</w:t>
      </w:r>
      <w:r w:rsidR="00402C0B">
        <w:t xml:space="preserve"> das Áreas de estudo em plano aberto</w:t>
      </w:r>
      <w:bookmarkEnd w:id="18"/>
    </w:p>
    <w:p w14:paraId="7144ED0A" w14:textId="13DC1A29" w:rsidR="00D70830" w:rsidRDefault="00DF7E93" w:rsidP="0027669B">
      <w:pPr>
        <w:tabs>
          <w:tab w:val="center" w:pos="4535"/>
        </w:tabs>
        <w:spacing w:line="360" w:lineRule="auto"/>
        <w:ind w:firstLine="708"/>
        <w:jc w:val="both"/>
        <w:rPr>
          <w:rFonts w:eastAsia="Times New Roman" w:cs="Times New Roman"/>
          <w:color w:val="000000"/>
          <w:szCs w:val="24"/>
        </w:rPr>
      </w:pPr>
      <w:bookmarkStart w:id="19" w:name="_Hlk37642185"/>
      <w:proofErr w:type="spellStart"/>
      <w:r w:rsidRPr="00DF7E93">
        <w:rPr>
          <w:rFonts w:eastAsia="Times New Roman" w:cs="Times New Roman"/>
          <w:color w:val="000000"/>
          <w:szCs w:val="24"/>
        </w:rPr>
        <w:t>Robb</w:t>
      </w:r>
      <w:proofErr w:type="spellEnd"/>
      <w:r w:rsidRPr="00DF7E93">
        <w:rPr>
          <w:rFonts w:eastAsia="Times New Roman" w:cs="Times New Roman"/>
          <w:color w:val="000000"/>
          <w:szCs w:val="24"/>
        </w:rPr>
        <w:t xml:space="preserve"> e Kano </w:t>
      </w:r>
      <w:r w:rsidRPr="00DF7E93">
        <w:rPr>
          <w:rFonts w:eastAsia="Times New Roman" w:cs="Times New Roman"/>
          <w:color w:val="000000"/>
          <w:szCs w:val="24"/>
        </w:rPr>
        <w:fldChar w:fldCharType="begin"/>
      </w:r>
      <w:r w:rsidRPr="00DF7E93">
        <w:rPr>
          <w:rFonts w:eastAsia="Times New Roman" w:cs="Times New Roman"/>
          <w:color w:val="000000"/>
          <w:szCs w:val="24"/>
        </w:rPr>
        <w:instrText xml:space="preserve"> REF _Ref37641078 \r \h </w:instrText>
      </w:r>
      <w:r>
        <w:rPr>
          <w:rFonts w:eastAsia="Times New Roman" w:cs="Times New Roman"/>
          <w:color w:val="000000"/>
          <w:szCs w:val="24"/>
        </w:rPr>
        <w:instrText xml:space="preserve"> \* MERGEFORMAT </w:instrText>
      </w:r>
      <w:r w:rsidRPr="00DF7E93">
        <w:rPr>
          <w:rFonts w:eastAsia="Times New Roman" w:cs="Times New Roman"/>
          <w:color w:val="000000"/>
          <w:szCs w:val="24"/>
        </w:rPr>
      </w:r>
      <w:r w:rsidRPr="00DF7E93">
        <w:rPr>
          <w:rFonts w:eastAsia="Times New Roman" w:cs="Times New Roman"/>
          <w:color w:val="000000"/>
          <w:szCs w:val="24"/>
        </w:rPr>
        <w:fldChar w:fldCharType="separate"/>
      </w:r>
      <w:r w:rsidR="009B6B60">
        <w:rPr>
          <w:rFonts w:eastAsia="Times New Roman" w:cs="Times New Roman"/>
          <w:color w:val="000000"/>
          <w:szCs w:val="24"/>
        </w:rPr>
        <w:t>[4]</w:t>
      </w:r>
      <w:r w:rsidRPr="00DF7E93">
        <w:rPr>
          <w:rFonts w:eastAsia="Times New Roman" w:cs="Times New Roman"/>
          <w:color w:val="000000"/>
          <w:szCs w:val="24"/>
        </w:rPr>
        <w:fldChar w:fldCharType="end"/>
      </w:r>
      <w:r w:rsidR="00D70830" w:rsidRPr="00DF7E93">
        <w:rPr>
          <w:rFonts w:eastAsia="Times New Roman" w:cs="Times New Roman"/>
          <w:color w:val="000000"/>
          <w:szCs w:val="24"/>
        </w:rPr>
        <w:t xml:space="preserve"> realizaram pesquisas na Universidade de Kyoto (Japão) sobre a influência de leituras fora da sala de aula e concluem que alunos que t</w:t>
      </w:r>
      <w:r w:rsidRPr="00DF7E93">
        <w:rPr>
          <w:rFonts w:eastAsia="Times New Roman" w:cs="Times New Roman"/>
          <w:color w:val="000000"/>
          <w:szCs w:val="24"/>
        </w:rPr>
        <w:t>ê</w:t>
      </w:r>
      <w:r w:rsidR="00D70830" w:rsidRPr="00DF7E93">
        <w:rPr>
          <w:rFonts w:eastAsia="Times New Roman" w:cs="Times New Roman"/>
          <w:color w:val="000000"/>
          <w:szCs w:val="24"/>
        </w:rPr>
        <w:t>m leituras complementares ao conteúdo dado em sala podem ter um acréscimo em suas notas finais e ainda dinamizam a</w:t>
      </w:r>
      <w:r w:rsidR="00E102FC">
        <w:rPr>
          <w:rFonts w:eastAsia="Times New Roman" w:cs="Times New Roman"/>
          <w:color w:val="000000"/>
          <w:szCs w:val="24"/>
        </w:rPr>
        <w:t>s</w:t>
      </w:r>
      <w:r w:rsidR="00D70830" w:rsidRPr="00DF7E93">
        <w:rPr>
          <w:rFonts w:eastAsia="Times New Roman" w:cs="Times New Roman"/>
          <w:color w:val="000000"/>
          <w:szCs w:val="24"/>
        </w:rPr>
        <w:t xml:space="preserve"> aula</w:t>
      </w:r>
      <w:r w:rsidR="00E102FC">
        <w:rPr>
          <w:rFonts w:eastAsia="Times New Roman" w:cs="Times New Roman"/>
          <w:color w:val="000000"/>
          <w:szCs w:val="24"/>
        </w:rPr>
        <w:t>s</w:t>
      </w:r>
      <w:r w:rsidR="00D70830" w:rsidRPr="00DF7E93">
        <w:rPr>
          <w:rFonts w:eastAsia="Times New Roman" w:cs="Times New Roman"/>
          <w:color w:val="000000"/>
          <w:szCs w:val="24"/>
        </w:rPr>
        <w:t xml:space="preserve"> ministrada</w:t>
      </w:r>
      <w:r w:rsidR="00E102FC">
        <w:rPr>
          <w:rFonts w:eastAsia="Times New Roman" w:cs="Times New Roman"/>
          <w:color w:val="000000"/>
          <w:szCs w:val="24"/>
        </w:rPr>
        <w:t>s</w:t>
      </w:r>
      <w:r w:rsidR="00D70830" w:rsidRPr="00DF7E93">
        <w:rPr>
          <w:rFonts w:eastAsia="Times New Roman" w:cs="Times New Roman"/>
          <w:color w:val="000000"/>
          <w:szCs w:val="24"/>
        </w:rPr>
        <w:t xml:space="preserve"> pelos professores. </w:t>
      </w:r>
      <w:bookmarkEnd w:id="19"/>
      <w:r w:rsidR="00D70830" w:rsidRPr="00DF7E93">
        <w:rPr>
          <w:rFonts w:eastAsia="Times New Roman" w:cs="Times New Roman"/>
          <w:color w:val="000000"/>
          <w:szCs w:val="24"/>
        </w:rPr>
        <w:t>Portanto, é de suma importância que os alunos disponham de local apropriado para leituras complementares.</w:t>
      </w:r>
      <w:r w:rsidR="00D70830">
        <w:rPr>
          <w:rFonts w:eastAsia="Times New Roman" w:cs="Times New Roman"/>
          <w:color w:val="000000"/>
          <w:szCs w:val="24"/>
        </w:rPr>
        <w:t xml:space="preserve"> </w:t>
      </w:r>
    </w:p>
    <w:p w14:paraId="5E2AD7DF" w14:textId="663A7792" w:rsidR="00D22DF6" w:rsidRPr="000E57F5" w:rsidRDefault="00402C0B" w:rsidP="0027669B">
      <w:pPr>
        <w:tabs>
          <w:tab w:val="center" w:pos="4535"/>
        </w:tabs>
        <w:spacing w:line="360" w:lineRule="auto"/>
        <w:ind w:firstLine="708"/>
        <w:jc w:val="both"/>
        <w:rPr>
          <w:rFonts w:eastAsia="Times New Roman" w:cs="Times New Roman"/>
          <w:color w:val="000000"/>
          <w:szCs w:val="24"/>
        </w:rPr>
      </w:pPr>
      <w:r>
        <w:rPr>
          <w:rFonts w:eastAsia="Times New Roman" w:cs="Times New Roman"/>
          <w:color w:val="000000"/>
          <w:szCs w:val="24"/>
        </w:rPr>
        <w:t xml:space="preserve">A </w:t>
      </w:r>
      <w:r w:rsidR="006A225C">
        <w:rPr>
          <w:rFonts w:eastAsia="Times New Roman" w:cs="Times New Roman"/>
        </w:rPr>
        <w:fldChar w:fldCharType="begin"/>
      </w:r>
      <w:r w:rsidR="006A225C">
        <w:rPr>
          <w:rFonts w:eastAsia="Times New Roman" w:cs="Times New Roman"/>
          <w:color w:val="000000"/>
          <w:szCs w:val="24"/>
        </w:rPr>
        <w:instrText xml:space="preserve"> REF _Ref37347508 \h </w:instrText>
      </w:r>
      <w:r w:rsidR="0027669B">
        <w:rPr>
          <w:rFonts w:eastAsia="Times New Roman" w:cs="Times New Roman"/>
        </w:rPr>
        <w:instrText xml:space="preserve"> \* MERGEFORMAT </w:instrText>
      </w:r>
      <w:r w:rsidR="006A225C">
        <w:rPr>
          <w:rFonts w:eastAsia="Times New Roman" w:cs="Times New Roman"/>
        </w:rPr>
      </w:r>
      <w:r w:rsidR="006A225C">
        <w:rPr>
          <w:rFonts w:eastAsia="Times New Roman" w:cs="Times New Roman"/>
        </w:rPr>
        <w:fldChar w:fldCharType="separate"/>
      </w:r>
      <w:r w:rsidR="009B6B60" w:rsidRPr="006A225C">
        <w:rPr>
          <w:rFonts w:cs="Times New Roman"/>
          <w:color w:val="000000" w:themeColor="text1"/>
          <w:szCs w:val="24"/>
        </w:rPr>
        <w:t xml:space="preserve">Figura </w:t>
      </w:r>
      <w:r w:rsidR="009B6B60">
        <w:rPr>
          <w:rFonts w:cs="Times New Roman"/>
          <w:noProof/>
          <w:color w:val="000000" w:themeColor="text1"/>
          <w:szCs w:val="24"/>
        </w:rPr>
        <w:t>4</w:t>
      </w:r>
      <w:r w:rsidR="006A225C">
        <w:rPr>
          <w:rFonts w:eastAsia="Times New Roman" w:cs="Times New Roman"/>
        </w:rPr>
        <w:fldChar w:fldCharType="end"/>
      </w:r>
      <w:r>
        <w:rPr>
          <w:rFonts w:eastAsia="Times New Roman" w:cs="Times New Roman"/>
          <w:color w:val="000000"/>
          <w:szCs w:val="24"/>
        </w:rPr>
        <w:t xml:space="preserve"> ilustra a preferência dos locais de estudo em plano aberto. No prédio de engenharia civil estes locais situam-se no térreo e no piso superior, próximo as rampas amarela e vermelha. </w:t>
      </w:r>
    </w:p>
    <w:p w14:paraId="17A9A7E8" w14:textId="015EBCAD" w:rsidR="004617CA" w:rsidRPr="006A225C" w:rsidRDefault="006A225C" w:rsidP="0027669B">
      <w:pPr>
        <w:pStyle w:val="Legenda"/>
        <w:spacing w:line="360" w:lineRule="auto"/>
        <w:jc w:val="center"/>
        <w:rPr>
          <w:rFonts w:eastAsia="Times New Roman" w:cs="Times New Roman"/>
          <w:i w:val="0"/>
          <w:color w:val="000000" w:themeColor="text1"/>
          <w:sz w:val="24"/>
          <w:szCs w:val="24"/>
        </w:rPr>
      </w:pPr>
      <w:bookmarkStart w:id="20" w:name="_2et92p0" w:colFirst="0" w:colLast="0"/>
      <w:bookmarkStart w:id="21" w:name="_Ref37347508"/>
      <w:bookmarkStart w:id="22" w:name="_Toc37350026"/>
      <w:bookmarkEnd w:id="20"/>
      <w:r w:rsidRPr="006A225C">
        <w:rPr>
          <w:rFonts w:cs="Times New Roman"/>
          <w:color w:val="000000" w:themeColor="text1"/>
          <w:sz w:val="24"/>
          <w:szCs w:val="24"/>
        </w:rPr>
        <w:t xml:space="preserve">Figura </w:t>
      </w:r>
      <w:r w:rsidRPr="006A225C">
        <w:rPr>
          <w:rFonts w:cs="Times New Roman"/>
          <w:color w:val="000000" w:themeColor="text1"/>
          <w:sz w:val="24"/>
          <w:szCs w:val="24"/>
        </w:rPr>
        <w:fldChar w:fldCharType="begin"/>
      </w:r>
      <w:r w:rsidRPr="006A225C">
        <w:rPr>
          <w:rFonts w:cs="Times New Roman"/>
          <w:color w:val="000000" w:themeColor="text1"/>
          <w:sz w:val="24"/>
          <w:szCs w:val="24"/>
        </w:rPr>
        <w:instrText xml:space="preserve"> SEQ Figura \* ARABIC </w:instrText>
      </w:r>
      <w:r w:rsidRPr="006A225C">
        <w:rPr>
          <w:rFonts w:cs="Times New Roman"/>
          <w:color w:val="000000" w:themeColor="text1"/>
          <w:sz w:val="24"/>
          <w:szCs w:val="24"/>
        </w:rPr>
        <w:fldChar w:fldCharType="separate"/>
      </w:r>
      <w:r w:rsidR="009B6B60">
        <w:rPr>
          <w:rFonts w:cs="Times New Roman"/>
          <w:noProof/>
          <w:color w:val="000000" w:themeColor="text1"/>
          <w:sz w:val="24"/>
          <w:szCs w:val="24"/>
        </w:rPr>
        <w:t>4</w:t>
      </w:r>
      <w:r w:rsidRPr="006A225C">
        <w:rPr>
          <w:rFonts w:cs="Times New Roman"/>
          <w:color w:val="000000" w:themeColor="text1"/>
          <w:sz w:val="24"/>
          <w:szCs w:val="24"/>
        </w:rPr>
        <w:fldChar w:fldCharType="end"/>
      </w:r>
      <w:bookmarkEnd w:id="21"/>
      <w:r w:rsidR="00402C0B" w:rsidRPr="006A225C">
        <w:rPr>
          <w:rFonts w:eastAsia="Times New Roman" w:cs="Times New Roman"/>
          <w:color w:val="000000" w:themeColor="text1"/>
          <w:sz w:val="24"/>
          <w:szCs w:val="24"/>
        </w:rPr>
        <w:t>: Preferência de local de estudos em plano aberto</w:t>
      </w:r>
      <w:bookmarkEnd w:id="22"/>
    </w:p>
    <w:p w14:paraId="629B1C50" w14:textId="77777777" w:rsidR="004617CA" w:rsidRDefault="00402C0B" w:rsidP="0027669B">
      <w:pPr>
        <w:tabs>
          <w:tab w:val="center" w:pos="4535"/>
        </w:tabs>
        <w:spacing w:line="360" w:lineRule="auto"/>
        <w:jc w:val="center"/>
        <w:rPr>
          <w:rFonts w:eastAsia="Times New Roman" w:cs="Times New Roman"/>
          <w:color w:val="000000"/>
          <w:szCs w:val="24"/>
        </w:rPr>
      </w:pPr>
      <w:r>
        <w:rPr>
          <w:noProof/>
        </w:rPr>
        <w:drawing>
          <wp:inline distT="114300" distB="114300" distL="114300" distR="114300" wp14:anchorId="35A5380E" wp14:editId="1E644DB3">
            <wp:extent cx="4286250" cy="2981325"/>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4286250" cy="2981325"/>
                    </a:xfrm>
                    <a:prstGeom prst="rect">
                      <a:avLst/>
                    </a:prstGeom>
                    <a:ln/>
                  </pic:spPr>
                </pic:pic>
              </a:graphicData>
            </a:graphic>
          </wp:inline>
        </w:drawing>
      </w:r>
    </w:p>
    <w:p w14:paraId="2AA87F3A" w14:textId="2FD2EA4E" w:rsidR="000E57F5" w:rsidRPr="009B6B60" w:rsidRDefault="00402C0B" w:rsidP="0027669B">
      <w:pPr>
        <w:spacing w:line="360" w:lineRule="auto"/>
        <w:ind w:firstLine="720"/>
        <w:rPr>
          <w:color w:val="000000" w:themeColor="text1"/>
        </w:rPr>
      </w:pPr>
      <w:r>
        <w:lastRenderedPageBreak/>
        <w:t xml:space="preserve">A maioria dos entrevistados tem preferência pelo térreo, pressupõe-se que seja pela maior disponibilidade de assentos e maior espaço destinado à atividade. A </w:t>
      </w:r>
      <w:r w:rsidR="006A225C">
        <w:fldChar w:fldCharType="begin"/>
      </w:r>
      <w:r w:rsidR="006A225C">
        <w:instrText xml:space="preserve"> REF _Ref37347593 \h </w:instrText>
      </w:r>
      <w:r w:rsidR="009B6B60">
        <w:instrText xml:space="preserve"> \* MERGEFORMAT </w:instrText>
      </w:r>
      <w:r w:rsidR="006A225C">
        <w:fldChar w:fldCharType="separate"/>
      </w:r>
      <w:r w:rsidR="009B6B60" w:rsidRPr="006A225C">
        <w:rPr>
          <w:color w:val="000000" w:themeColor="text1"/>
        </w:rPr>
        <w:t xml:space="preserve">Figura </w:t>
      </w:r>
      <w:r w:rsidR="009B6B60">
        <w:rPr>
          <w:noProof/>
          <w:color w:val="000000" w:themeColor="text1"/>
        </w:rPr>
        <w:t>5</w:t>
      </w:r>
      <w:r w:rsidR="006A225C">
        <w:fldChar w:fldCharType="end"/>
      </w:r>
      <w:r w:rsidR="006A225C">
        <w:t xml:space="preserve"> </w:t>
      </w:r>
      <w:r>
        <w:t>é uma foto da área de estudo em plano aberto localizada no térreo</w:t>
      </w:r>
      <w:r w:rsidR="006A225C">
        <w:t>.</w:t>
      </w:r>
      <w:bookmarkStart w:id="23" w:name="_Ref37347593"/>
      <w:bookmarkStart w:id="24" w:name="_Toc37350027"/>
    </w:p>
    <w:p w14:paraId="77627E98" w14:textId="3DC96366" w:rsidR="004617CA" w:rsidRPr="006A225C" w:rsidRDefault="006A225C" w:rsidP="0027669B">
      <w:pPr>
        <w:pStyle w:val="Legenda"/>
        <w:spacing w:line="360" w:lineRule="auto"/>
        <w:jc w:val="center"/>
        <w:rPr>
          <w:rFonts w:eastAsia="Times New Roman" w:cs="Times New Roman"/>
          <w:i w:val="0"/>
          <w:color w:val="000000" w:themeColor="text1"/>
          <w:sz w:val="24"/>
          <w:szCs w:val="24"/>
        </w:rPr>
      </w:pPr>
      <w:r w:rsidRPr="006A225C">
        <w:rPr>
          <w:rFonts w:cs="Times New Roman"/>
          <w:color w:val="000000" w:themeColor="text1"/>
          <w:sz w:val="24"/>
          <w:szCs w:val="24"/>
        </w:rPr>
        <w:t xml:space="preserve">Figura </w:t>
      </w:r>
      <w:r w:rsidRPr="006A225C">
        <w:rPr>
          <w:rFonts w:cs="Times New Roman"/>
          <w:color w:val="000000" w:themeColor="text1"/>
          <w:sz w:val="24"/>
          <w:szCs w:val="24"/>
        </w:rPr>
        <w:fldChar w:fldCharType="begin"/>
      </w:r>
      <w:r w:rsidRPr="006A225C">
        <w:rPr>
          <w:rFonts w:cs="Times New Roman"/>
          <w:color w:val="000000" w:themeColor="text1"/>
          <w:sz w:val="24"/>
          <w:szCs w:val="24"/>
        </w:rPr>
        <w:instrText xml:space="preserve"> SEQ Figura \* ARABIC </w:instrText>
      </w:r>
      <w:r w:rsidRPr="006A225C">
        <w:rPr>
          <w:rFonts w:cs="Times New Roman"/>
          <w:color w:val="000000" w:themeColor="text1"/>
          <w:sz w:val="24"/>
          <w:szCs w:val="24"/>
        </w:rPr>
        <w:fldChar w:fldCharType="separate"/>
      </w:r>
      <w:r w:rsidR="009B6B60">
        <w:rPr>
          <w:rFonts w:cs="Times New Roman"/>
          <w:noProof/>
          <w:color w:val="000000" w:themeColor="text1"/>
          <w:sz w:val="24"/>
          <w:szCs w:val="24"/>
        </w:rPr>
        <w:t>5</w:t>
      </w:r>
      <w:r w:rsidRPr="006A225C">
        <w:rPr>
          <w:rFonts w:cs="Times New Roman"/>
          <w:color w:val="000000" w:themeColor="text1"/>
          <w:sz w:val="24"/>
          <w:szCs w:val="24"/>
        </w:rPr>
        <w:fldChar w:fldCharType="end"/>
      </w:r>
      <w:bookmarkEnd w:id="23"/>
      <w:r w:rsidR="00402C0B" w:rsidRPr="006A225C">
        <w:rPr>
          <w:rFonts w:eastAsia="Times New Roman" w:cs="Times New Roman"/>
          <w:color w:val="000000" w:themeColor="text1"/>
          <w:sz w:val="24"/>
          <w:szCs w:val="24"/>
        </w:rPr>
        <w:t xml:space="preserve"> - Área de estudo em plano aberto (térreo)</w:t>
      </w:r>
      <w:bookmarkEnd w:id="24"/>
    </w:p>
    <w:p w14:paraId="189F8807" w14:textId="77777777" w:rsidR="004617CA" w:rsidRDefault="00402C0B" w:rsidP="0027669B">
      <w:pPr>
        <w:spacing w:line="360" w:lineRule="auto"/>
        <w:ind w:firstLine="708"/>
        <w:jc w:val="center"/>
        <w:rPr>
          <w:rFonts w:eastAsia="Times New Roman" w:cs="Times New Roman"/>
          <w:szCs w:val="24"/>
        </w:rPr>
      </w:pPr>
      <w:r>
        <w:rPr>
          <w:rFonts w:eastAsia="Times New Roman" w:cs="Times New Roman"/>
          <w:noProof/>
          <w:szCs w:val="24"/>
        </w:rPr>
        <w:drawing>
          <wp:inline distT="114300" distB="114300" distL="114300" distR="114300" wp14:anchorId="090592FD" wp14:editId="35E4A7E9">
            <wp:extent cx="4696778" cy="3934659"/>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4696778" cy="3934659"/>
                    </a:xfrm>
                    <a:prstGeom prst="rect">
                      <a:avLst/>
                    </a:prstGeom>
                    <a:ln/>
                  </pic:spPr>
                </pic:pic>
              </a:graphicData>
            </a:graphic>
          </wp:inline>
        </w:drawing>
      </w:r>
    </w:p>
    <w:p w14:paraId="1AFB3302" w14:textId="19763CDA" w:rsidR="00631F2D" w:rsidRPr="006A225C" w:rsidRDefault="00402C0B" w:rsidP="00631F2D">
      <w:pPr>
        <w:spacing w:line="360" w:lineRule="auto"/>
        <w:ind w:firstLine="708"/>
        <w:jc w:val="both"/>
        <w:rPr>
          <w:rFonts w:eastAsia="Times New Roman" w:cs="Times New Roman"/>
          <w:color w:val="000000"/>
          <w:szCs w:val="24"/>
        </w:rPr>
      </w:pPr>
      <w:r>
        <w:rPr>
          <w:rFonts w:eastAsia="Times New Roman" w:cs="Times New Roman"/>
          <w:color w:val="000000"/>
          <w:szCs w:val="24"/>
        </w:rPr>
        <w:t xml:space="preserve">Na </w:t>
      </w:r>
      <w:r w:rsidR="006A225C">
        <w:rPr>
          <w:rFonts w:eastAsia="Times New Roman" w:cs="Times New Roman"/>
          <w:color w:val="000000"/>
          <w:szCs w:val="24"/>
        </w:rPr>
        <w:fldChar w:fldCharType="begin"/>
      </w:r>
      <w:r w:rsidR="006A225C">
        <w:rPr>
          <w:rFonts w:eastAsia="Times New Roman" w:cs="Times New Roman"/>
          <w:color w:val="000000"/>
          <w:szCs w:val="24"/>
        </w:rPr>
        <w:instrText xml:space="preserve"> REF _Ref37347647 \h </w:instrText>
      </w:r>
      <w:r w:rsidR="0027669B">
        <w:rPr>
          <w:rFonts w:eastAsia="Times New Roman" w:cs="Times New Roman"/>
          <w:color w:val="000000"/>
          <w:szCs w:val="24"/>
        </w:rPr>
        <w:instrText xml:space="preserve"> \* MERGEFORMAT </w:instrText>
      </w:r>
      <w:r w:rsidR="006A225C">
        <w:rPr>
          <w:rFonts w:eastAsia="Times New Roman" w:cs="Times New Roman"/>
          <w:color w:val="000000"/>
          <w:szCs w:val="24"/>
        </w:rPr>
      </w:r>
      <w:r w:rsidR="006A225C">
        <w:rPr>
          <w:rFonts w:eastAsia="Times New Roman" w:cs="Times New Roman"/>
          <w:color w:val="000000"/>
          <w:szCs w:val="24"/>
        </w:rPr>
        <w:fldChar w:fldCharType="separate"/>
      </w:r>
      <w:r w:rsidR="009B6B60" w:rsidRPr="006A225C">
        <w:rPr>
          <w:rFonts w:cs="Times New Roman"/>
          <w:color w:val="000000" w:themeColor="text1"/>
          <w:szCs w:val="24"/>
        </w:rPr>
        <w:t xml:space="preserve">Figura </w:t>
      </w:r>
      <w:r w:rsidR="009B6B60">
        <w:rPr>
          <w:rFonts w:cs="Times New Roman"/>
          <w:noProof/>
          <w:color w:val="000000" w:themeColor="text1"/>
          <w:szCs w:val="24"/>
        </w:rPr>
        <w:t>6</w:t>
      </w:r>
      <w:r w:rsidR="006A225C">
        <w:rPr>
          <w:rFonts w:eastAsia="Times New Roman" w:cs="Times New Roman"/>
          <w:color w:val="000000"/>
          <w:szCs w:val="24"/>
        </w:rPr>
        <w:fldChar w:fldCharType="end"/>
      </w:r>
      <w:r>
        <w:rPr>
          <w:rFonts w:eastAsia="Times New Roman" w:cs="Times New Roman"/>
          <w:color w:val="000000"/>
          <w:szCs w:val="24"/>
        </w:rPr>
        <w:t xml:space="preserve"> é evidenciado os maiores problemas encontrados nos locais de estudo em plano aberto apontados pelos entrevistados</w:t>
      </w:r>
      <w:bookmarkStart w:id="25" w:name="_tyjcwt" w:colFirst="0" w:colLast="0"/>
      <w:bookmarkEnd w:id="25"/>
      <w:r w:rsidR="00631F2D">
        <w:rPr>
          <w:rFonts w:eastAsia="Times New Roman" w:cs="Times New Roman"/>
          <w:color w:val="000000"/>
          <w:szCs w:val="24"/>
        </w:rPr>
        <w:t>.</w:t>
      </w:r>
    </w:p>
    <w:p w14:paraId="189B3A01" w14:textId="1C17AEE3" w:rsidR="004617CA" w:rsidRPr="006A225C" w:rsidRDefault="006A225C" w:rsidP="0027669B">
      <w:pPr>
        <w:pStyle w:val="Legenda"/>
        <w:spacing w:line="360" w:lineRule="auto"/>
        <w:jc w:val="center"/>
        <w:rPr>
          <w:rFonts w:eastAsia="Times New Roman" w:cs="Times New Roman"/>
          <w:i w:val="0"/>
          <w:color w:val="000000" w:themeColor="text1"/>
          <w:sz w:val="24"/>
          <w:szCs w:val="24"/>
        </w:rPr>
      </w:pPr>
      <w:bookmarkStart w:id="26" w:name="_a21sz272lhlf" w:colFirst="0" w:colLast="0"/>
      <w:bookmarkStart w:id="27" w:name="_Ref37347647"/>
      <w:bookmarkStart w:id="28" w:name="_Toc37350028"/>
      <w:bookmarkEnd w:id="26"/>
      <w:r w:rsidRPr="006A225C">
        <w:rPr>
          <w:rFonts w:cs="Times New Roman"/>
          <w:color w:val="000000" w:themeColor="text1"/>
          <w:sz w:val="24"/>
          <w:szCs w:val="24"/>
        </w:rPr>
        <w:t xml:space="preserve">Figura </w:t>
      </w:r>
      <w:r w:rsidRPr="006A225C">
        <w:rPr>
          <w:rFonts w:cs="Times New Roman"/>
          <w:color w:val="000000" w:themeColor="text1"/>
          <w:sz w:val="24"/>
          <w:szCs w:val="24"/>
        </w:rPr>
        <w:fldChar w:fldCharType="begin"/>
      </w:r>
      <w:r w:rsidRPr="006A225C">
        <w:rPr>
          <w:rFonts w:cs="Times New Roman"/>
          <w:color w:val="000000" w:themeColor="text1"/>
          <w:sz w:val="24"/>
          <w:szCs w:val="24"/>
        </w:rPr>
        <w:instrText xml:space="preserve"> SEQ Figura \* ARABIC </w:instrText>
      </w:r>
      <w:r w:rsidRPr="006A225C">
        <w:rPr>
          <w:rFonts w:cs="Times New Roman"/>
          <w:color w:val="000000" w:themeColor="text1"/>
          <w:sz w:val="24"/>
          <w:szCs w:val="24"/>
        </w:rPr>
        <w:fldChar w:fldCharType="separate"/>
      </w:r>
      <w:r w:rsidR="009B6B60">
        <w:rPr>
          <w:rFonts w:cs="Times New Roman"/>
          <w:noProof/>
          <w:color w:val="000000" w:themeColor="text1"/>
          <w:sz w:val="24"/>
          <w:szCs w:val="24"/>
        </w:rPr>
        <w:t>6</w:t>
      </w:r>
      <w:r w:rsidRPr="006A225C">
        <w:rPr>
          <w:rFonts w:cs="Times New Roman"/>
          <w:color w:val="000000" w:themeColor="text1"/>
          <w:sz w:val="24"/>
          <w:szCs w:val="24"/>
        </w:rPr>
        <w:fldChar w:fldCharType="end"/>
      </w:r>
      <w:bookmarkEnd w:id="27"/>
      <w:r w:rsidR="00402C0B" w:rsidRPr="006A225C">
        <w:rPr>
          <w:rFonts w:eastAsia="Times New Roman" w:cs="Times New Roman"/>
          <w:color w:val="000000" w:themeColor="text1"/>
          <w:sz w:val="24"/>
          <w:szCs w:val="24"/>
        </w:rPr>
        <w:t>: Pontos negativos áreas de estudos</w:t>
      </w:r>
      <w:bookmarkEnd w:id="28"/>
    </w:p>
    <w:p w14:paraId="160CF582" w14:textId="77777777" w:rsidR="004617CA" w:rsidRDefault="00402C0B" w:rsidP="0027669B">
      <w:pPr>
        <w:spacing w:line="360" w:lineRule="auto"/>
        <w:jc w:val="center"/>
        <w:rPr>
          <w:rFonts w:eastAsia="Times New Roman" w:cs="Times New Roman"/>
          <w:color w:val="000000"/>
          <w:szCs w:val="24"/>
        </w:rPr>
      </w:pPr>
      <w:r>
        <w:rPr>
          <w:noProof/>
        </w:rPr>
        <w:drawing>
          <wp:inline distT="114300" distB="114300" distL="114300" distR="114300" wp14:anchorId="200A71BC" wp14:editId="79F0799C">
            <wp:extent cx="5391098" cy="2286000"/>
            <wp:effectExtent l="0" t="0" r="635"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9"/>
                    <a:srcRect t="9152" b="7224"/>
                    <a:stretch/>
                  </pic:blipFill>
                  <pic:spPr bwMode="auto">
                    <a:xfrm>
                      <a:off x="0" y="0"/>
                      <a:ext cx="5391150" cy="2286022"/>
                    </a:xfrm>
                    <a:prstGeom prst="rect">
                      <a:avLst/>
                    </a:prstGeom>
                    <a:ln>
                      <a:noFill/>
                    </a:ln>
                    <a:extLst>
                      <a:ext uri="{53640926-AAD7-44D8-BBD7-CCE9431645EC}">
                        <a14:shadowObscured xmlns:a14="http://schemas.microsoft.com/office/drawing/2010/main"/>
                      </a:ext>
                    </a:extLst>
                  </pic:spPr>
                </pic:pic>
              </a:graphicData>
            </a:graphic>
          </wp:inline>
        </w:drawing>
      </w:r>
    </w:p>
    <w:p w14:paraId="0A333819" w14:textId="77777777" w:rsidR="004617CA" w:rsidRDefault="00402C0B" w:rsidP="0027669B">
      <w:pPr>
        <w:spacing w:line="360" w:lineRule="auto"/>
        <w:ind w:firstLine="708"/>
        <w:jc w:val="both"/>
        <w:rPr>
          <w:rFonts w:eastAsia="Times New Roman" w:cs="Times New Roman"/>
          <w:szCs w:val="24"/>
        </w:rPr>
      </w:pPr>
      <w:r>
        <w:rPr>
          <w:rFonts w:eastAsia="Times New Roman" w:cs="Times New Roman"/>
          <w:szCs w:val="24"/>
        </w:rPr>
        <w:lastRenderedPageBreak/>
        <w:t xml:space="preserve">O barulho aparece como principal problema seguido pela temperatura do ambiente e pela má iluminação. </w:t>
      </w:r>
    </w:p>
    <w:p w14:paraId="69FBCF93" w14:textId="55BD23D0" w:rsidR="004617CA" w:rsidRDefault="00402C0B" w:rsidP="0027669B">
      <w:pPr>
        <w:spacing w:line="360" w:lineRule="auto"/>
        <w:ind w:firstLine="708"/>
        <w:jc w:val="both"/>
        <w:rPr>
          <w:rFonts w:eastAsia="Times New Roman" w:cs="Times New Roman"/>
          <w:szCs w:val="24"/>
        </w:rPr>
      </w:pPr>
      <w:r>
        <w:rPr>
          <w:rFonts w:eastAsia="Times New Roman" w:cs="Times New Roman"/>
          <w:szCs w:val="24"/>
        </w:rPr>
        <w:t xml:space="preserve">Krüger e </w:t>
      </w:r>
      <w:proofErr w:type="spellStart"/>
      <w:r>
        <w:rPr>
          <w:rFonts w:eastAsia="Times New Roman" w:cs="Times New Roman"/>
          <w:szCs w:val="24"/>
        </w:rPr>
        <w:t>Zannin</w:t>
      </w:r>
      <w:proofErr w:type="spellEnd"/>
      <w:r>
        <w:rPr>
          <w:rFonts w:eastAsia="Times New Roman" w:cs="Times New Roman"/>
          <w:szCs w:val="24"/>
        </w:rPr>
        <w:t xml:space="preserve"> </w:t>
      </w:r>
      <w:r w:rsidR="007075D6">
        <w:rPr>
          <w:rFonts w:eastAsia="Times New Roman" w:cs="Times New Roman"/>
          <w:szCs w:val="24"/>
        </w:rPr>
        <w:fldChar w:fldCharType="begin"/>
      </w:r>
      <w:r w:rsidR="007075D6">
        <w:rPr>
          <w:rFonts w:eastAsia="Times New Roman" w:cs="Times New Roman"/>
          <w:szCs w:val="24"/>
        </w:rPr>
        <w:instrText xml:space="preserve"> REF _Ref37349767 \r \h </w:instrText>
      </w:r>
      <w:r w:rsidR="0027669B">
        <w:rPr>
          <w:rFonts w:eastAsia="Times New Roman" w:cs="Times New Roman"/>
          <w:szCs w:val="24"/>
        </w:rPr>
        <w:instrText xml:space="preserve"> \* MERGEFORMAT </w:instrText>
      </w:r>
      <w:r w:rsidR="007075D6">
        <w:rPr>
          <w:rFonts w:eastAsia="Times New Roman" w:cs="Times New Roman"/>
          <w:szCs w:val="24"/>
        </w:rPr>
      </w:r>
      <w:r w:rsidR="007075D6">
        <w:rPr>
          <w:rFonts w:eastAsia="Times New Roman" w:cs="Times New Roman"/>
          <w:szCs w:val="24"/>
        </w:rPr>
        <w:fldChar w:fldCharType="separate"/>
      </w:r>
      <w:r w:rsidR="009B6B60">
        <w:rPr>
          <w:rFonts w:eastAsia="Times New Roman" w:cs="Times New Roman"/>
          <w:szCs w:val="24"/>
        </w:rPr>
        <w:t>[5]</w:t>
      </w:r>
      <w:r w:rsidR="007075D6">
        <w:rPr>
          <w:rFonts w:eastAsia="Times New Roman" w:cs="Times New Roman"/>
          <w:szCs w:val="24"/>
        </w:rPr>
        <w:fldChar w:fldCharType="end"/>
      </w:r>
      <w:r>
        <w:rPr>
          <w:rFonts w:eastAsia="Times New Roman" w:cs="Times New Roman"/>
          <w:szCs w:val="24"/>
        </w:rPr>
        <w:t xml:space="preserve"> em seu trabalho sobre o conforto acústico, térmico e luminoso das salas de aula descrevem: </w:t>
      </w:r>
    </w:p>
    <w:p w14:paraId="7C5738F4" w14:textId="77777777" w:rsidR="004617CA" w:rsidRDefault="00402C0B" w:rsidP="0027669B">
      <w:pPr>
        <w:spacing w:after="0" w:line="360" w:lineRule="auto"/>
        <w:ind w:left="2835"/>
        <w:jc w:val="both"/>
        <w:rPr>
          <w:rFonts w:eastAsia="Times New Roman" w:cs="Times New Roman"/>
          <w:sz w:val="20"/>
          <w:szCs w:val="20"/>
        </w:rPr>
      </w:pPr>
      <w:r w:rsidRPr="00E86F5D">
        <w:rPr>
          <w:rFonts w:eastAsia="Times New Roman" w:cs="Times New Roman"/>
          <w:sz w:val="20"/>
          <w:szCs w:val="20"/>
          <w:lang w:val="en-US"/>
        </w:rPr>
        <w:t xml:space="preserve">“[...] A poor acoustic performance of the classroom will have an effect on both the understanding by the students and the physical stress of the teacher. Also, inadequate lighting will have an effect on attention and student’s performance. </w:t>
      </w:r>
      <w:r>
        <w:rPr>
          <w:rFonts w:eastAsia="Times New Roman" w:cs="Times New Roman"/>
          <w:sz w:val="20"/>
          <w:szCs w:val="20"/>
        </w:rPr>
        <w:t>[...]”. (Krügger, E. L; Zannin, P. H. T, 2004)</w:t>
      </w:r>
    </w:p>
    <w:p w14:paraId="3930E0D4" w14:textId="77777777" w:rsidR="004617CA" w:rsidRDefault="004617CA" w:rsidP="0027669B">
      <w:pPr>
        <w:spacing w:after="0" w:line="360" w:lineRule="auto"/>
        <w:ind w:left="2977"/>
        <w:jc w:val="both"/>
        <w:rPr>
          <w:rFonts w:eastAsia="Times New Roman" w:cs="Times New Roman"/>
          <w:sz w:val="20"/>
          <w:szCs w:val="20"/>
        </w:rPr>
      </w:pPr>
    </w:p>
    <w:p w14:paraId="232DE5FB" w14:textId="77777777" w:rsidR="004617CA" w:rsidRDefault="00402C0B" w:rsidP="0027669B">
      <w:pPr>
        <w:spacing w:line="360" w:lineRule="auto"/>
        <w:ind w:left="2835"/>
        <w:jc w:val="both"/>
        <w:rPr>
          <w:rFonts w:eastAsia="Times New Roman" w:cs="Times New Roman"/>
          <w:sz w:val="20"/>
          <w:szCs w:val="20"/>
        </w:rPr>
      </w:pPr>
      <w:r>
        <w:rPr>
          <w:rFonts w:eastAsia="Times New Roman" w:cs="Times New Roman"/>
          <w:sz w:val="20"/>
          <w:szCs w:val="20"/>
        </w:rPr>
        <w:t>“[...] um desempenho acústico ruim da sala de aula afetará tanto a compreensão dos alunos quanto o estresse físico do professor. Além disso, a iluminação inadequada afetará a atenção e o desempenho do aluno [...]”. (Tradução dos autores).</w:t>
      </w:r>
    </w:p>
    <w:p w14:paraId="32DC942B" w14:textId="5413D008" w:rsidR="004617CA" w:rsidRDefault="00402C0B" w:rsidP="0027669B">
      <w:pPr>
        <w:spacing w:line="360" w:lineRule="auto"/>
        <w:ind w:firstLine="708"/>
        <w:jc w:val="both"/>
        <w:rPr>
          <w:rFonts w:eastAsia="Times New Roman" w:cs="Times New Roman"/>
          <w:szCs w:val="24"/>
        </w:rPr>
      </w:pPr>
      <w:r>
        <w:rPr>
          <w:rFonts w:eastAsia="Times New Roman" w:cs="Times New Roman"/>
          <w:szCs w:val="24"/>
        </w:rPr>
        <w:t xml:space="preserve">Segundo Campbell </w:t>
      </w:r>
      <w:r w:rsidR="007075D6">
        <w:rPr>
          <w:rFonts w:eastAsia="Times New Roman" w:cs="Times New Roman"/>
          <w:szCs w:val="24"/>
        </w:rPr>
        <w:fldChar w:fldCharType="begin"/>
      </w:r>
      <w:r w:rsidR="007075D6">
        <w:rPr>
          <w:rFonts w:eastAsia="Times New Roman" w:cs="Times New Roman"/>
          <w:szCs w:val="24"/>
        </w:rPr>
        <w:instrText xml:space="preserve"> REF _Ref37349800 \r \h </w:instrText>
      </w:r>
      <w:r w:rsidR="0027669B">
        <w:rPr>
          <w:rFonts w:eastAsia="Times New Roman" w:cs="Times New Roman"/>
          <w:szCs w:val="24"/>
        </w:rPr>
        <w:instrText xml:space="preserve"> \* MERGEFORMAT </w:instrText>
      </w:r>
      <w:r w:rsidR="007075D6">
        <w:rPr>
          <w:rFonts w:eastAsia="Times New Roman" w:cs="Times New Roman"/>
          <w:szCs w:val="24"/>
        </w:rPr>
      </w:r>
      <w:r w:rsidR="007075D6">
        <w:rPr>
          <w:rFonts w:eastAsia="Times New Roman" w:cs="Times New Roman"/>
          <w:szCs w:val="24"/>
        </w:rPr>
        <w:fldChar w:fldCharType="separate"/>
      </w:r>
      <w:r w:rsidR="009B6B60">
        <w:rPr>
          <w:rFonts w:eastAsia="Times New Roman" w:cs="Times New Roman"/>
          <w:szCs w:val="24"/>
        </w:rPr>
        <w:t>[6]</w:t>
      </w:r>
      <w:r w:rsidR="007075D6">
        <w:rPr>
          <w:rFonts w:eastAsia="Times New Roman" w:cs="Times New Roman"/>
          <w:szCs w:val="24"/>
        </w:rPr>
        <w:fldChar w:fldCharType="end"/>
      </w:r>
      <w:r>
        <w:rPr>
          <w:rFonts w:eastAsia="Times New Roman" w:cs="Times New Roman"/>
          <w:szCs w:val="24"/>
        </w:rPr>
        <w:t xml:space="preserve"> sons perturbadores influenciam crucialmente nos processos de funcionamento do cérebro que trabalham na seleção ativa, no monitoramento e na manipulação de informações na memória de trabalho. Assim, compromete-se as atividades cognitivas, havendo maior dificuldade na execução de leituras e operações aritméticas.</w:t>
      </w:r>
    </w:p>
    <w:p w14:paraId="532D021F" w14:textId="1720AB36" w:rsidR="004617CA" w:rsidRDefault="00402C0B" w:rsidP="0027669B">
      <w:pPr>
        <w:spacing w:line="360" w:lineRule="auto"/>
        <w:ind w:firstLine="708"/>
        <w:jc w:val="both"/>
        <w:rPr>
          <w:rFonts w:eastAsia="Times New Roman" w:cs="Times New Roman"/>
          <w:szCs w:val="24"/>
        </w:rPr>
      </w:pPr>
      <w:r>
        <w:rPr>
          <w:rFonts w:eastAsia="Times New Roman" w:cs="Times New Roman"/>
          <w:szCs w:val="24"/>
        </w:rPr>
        <w:t xml:space="preserve">De acordo com </w:t>
      </w:r>
      <w:r>
        <w:rPr>
          <w:rFonts w:eastAsia="Times New Roman" w:cs="Times New Roman"/>
          <w:szCs w:val="24"/>
          <w:highlight w:val="white"/>
        </w:rPr>
        <w:t xml:space="preserve">Fernandes </w:t>
      </w:r>
      <w:r w:rsidR="007075D6">
        <w:rPr>
          <w:rFonts w:eastAsia="Times New Roman" w:cs="Times New Roman"/>
          <w:szCs w:val="24"/>
        </w:rPr>
        <w:fldChar w:fldCharType="begin"/>
      </w:r>
      <w:r w:rsidR="007075D6">
        <w:rPr>
          <w:rFonts w:eastAsia="Times New Roman" w:cs="Times New Roman"/>
          <w:szCs w:val="24"/>
          <w:highlight w:val="white"/>
        </w:rPr>
        <w:instrText xml:space="preserve"> REF _Ref37349848 \r \h </w:instrText>
      </w:r>
      <w:r w:rsidR="0027669B">
        <w:rPr>
          <w:rFonts w:eastAsia="Times New Roman" w:cs="Times New Roman"/>
          <w:szCs w:val="24"/>
        </w:rPr>
        <w:instrText xml:space="preserve"> \* MERGEFORMAT </w:instrText>
      </w:r>
      <w:r w:rsidR="007075D6">
        <w:rPr>
          <w:rFonts w:eastAsia="Times New Roman" w:cs="Times New Roman"/>
          <w:szCs w:val="24"/>
        </w:rPr>
      </w:r>
      <w:r w:rsidR="007075D6">
        <w:rPr>
          <w:rFonts w:eastAsia="Times New Roman" w:cs="Times New Roman"/>
          <w:szCs w:val="24"/>
        </w:rPr>
        <w:fldChar w:fldCharType="separate"/>
      </w:r>
      <w:r w:rsidR="009B6B60">
        <w:rPr>
          <w:rFonts w:eastAsia="Times New Roman" w:cs="Times New Roman"/>
          <w:szCs w:val="24"/>
          <w:highlight w:val="white"/>
        </w:rPr>
        <w:t>[7]</w:t>
      </w:r>
      <w:r w:rsidR="007075D6">
        <w:rPr>
          <w:rFonts w:eastAsia="Times New Roman" w:cs="Times New Roman"/>
          <w:szCs w:val="24"/>
        </w:rPr>
        <w:fldChar w:fldCharType="end"/>
      </w:r>
      <w:r>
        <w:rPr>
          <w:rFonts w:eastAsia="Times New Roman" w:cs="Times New Roman"/>
          <w:szCs w:val="24"/>
        </w:rPr>
        <w:t>, o nível máximo de ruído permitido para uma sala de aula é de 40 decibéis (dB) e o ideal seria manter a relação sinal / ruído acima de 10 dB (para indivíduos com audição normal).</w:t>
      </w:r>
    </w:p>
    <w:p w14:paraId="00B74A90" w14:textId="5B54E419" w:rsidR="004617CA" w:rsidRDefault="00402C0B" w:rsidP="0027669B">
      <w:pPr>
        <w:spacing w:line="360" w:lineRule="auto"/>
        <w:ind w:firstLine="708"/>
        <w:jc w:val="both"/>
        <w:rPr>
          <w:rFonts w:eastAsia="Times New Roman" w:cs="Times New Roman"/>
          <w:szCs w:val="24"/>
        </w:rPr>
      </w:pPr>
      <w:r>
        <w:rPr>
          <w:rFonts w:eastAsia="Times New Roman" w:cs="Times New Roman"/>
          <w:szCs w:val="24"/>
        </w:rPr>
        <w:t xml:space="preserve">No que diz respeito a temperatura, </w:t>
      </w:r>
      <w:proofErr w:type="spellStart"/>
      <w:r>
        <w:rPr>
          <w:rFonts w:eastAsia="Times New Roman" w:cs="Times New Roman"/>
          <w:szCs w:val="24"/>
        </w:rPr>
        <w:t>Gaoua</w:t>
      </w:r>
      <w:proofErr w:type="spellEnd"/>
      <w:r>
        <w:rPr>
          <w:rFonts w:eastAsia="Times New Roman" w:cs="Times New Roman"/>
          <w:szCs w:val="24"/>
        </w:rPr>
        <w:t xml:space="preserve"> </w:t>
      </w:r>
      <w:r w:rsidRPr="00801593">
        <w:rPr>
          <w:rFonts w:eastAsia="Times New Roman" w:cs="Times New Roman"/>
          <w:i/>
          <w:iCs/>
          <w:szCs w:val="24"/>
        </w:rPr>
        <w:t>et al</w:t>
      </w:r>
      <w:r>
        <w:rPr>
          <w:rFonts w:eastAsia="Times New Roman" w:cs="Times New Roman"/>
          <w:szCs w:val="24"/>
        </w:rPr>
        <w:t xml:space="preserve"> </w:t>
      </w:r>
      <w:r w:rsidR="007075D6">
        <w:rPr>
          <w:rFonts w:eastAsia="Times New Roman" w:cs="Times New Roman"/>
          <w:szCs w:val="24"/>
        </w:rPr>
        <w:fldChar w:fldCharType="begin"/>
      </w:r>
      <w:r w:rsidR="007075D6">
        <w:rPr>
          <w:rFonts w:eastAsia="Times New Roman" w:cs="Times New Roman"/>
          <w:szCs w:val="24"/>
        </w:rPr>
        <w:instrText xml:space="preserve"> REF _Ref37349892 \r \h </w:instrText>
      </w:r>
      <w:r w:rsidR="0027669B">
        <w:rPr>
          <w:rFonts w:eastAsia="Times New Roman" w:cs="Times New Roman"/>
          <w:szCs w:val="24"/>
        </w:rPr>
        <w:instrText xml:space="preserve"> \* MERGEFORMAT </w:instrText>
      </w:r>
      <w:r w:rsidR="007075D6">
        <w:rPr>
          <w:rFonts w:eastAsia="Times New Roman" w:cs="Times New Roman"/>
          <w:szCs w:val="24"/>
        </w:rPr>
      </w:r>
      <w:r w:rsidR="007075D6">
        <w:rPr>
          <w:rFonts w:eastAsia="Times New Roman" w:cs="Times New Roman"/>
          <w:szCs w:val="24"/>
        </w:rPr>
        <w:fldChar w:fldCharType="separate"/>
      </w:r>
      <w:r w:rsidR="009B6B60">
        <w:rPr>
          <w:rFonts w:eastAsia="Times New Roman" w:cs="Times New Roman"/>
          <w:szCs w:val="24"/>
        </w:rPr>
        <w:t>[8]</w:t>
      </w:r>
      <w:r w:rsidR="007075D6">
        <w:rPr>
          <w:rFonts w:eastAsia="Times New Roman" w:cs="Times New Roman"/>
          <w:szCs w:val="24"/>
        </w:rPr>
        <w:fldChar w:fldCharType="end"/>
      </w:r>
      <w:r>
        <w:rPr>
          <w:rFonts w:eastAsia="Times New Roman" w:cs="Times New Roman"/>
          <w:szCs w:val="24"/>
        </w:rPr>
        <w:t xml:space="preserve"> fez um estudo sobre a influência de um ambiente com temperatura mais elevada no desempenho cognitivo e concluiu que em 15 minutos de exposição ao calor houve alterações da excitabilidade cortical, ou seja,  em ambientes com desconforto térmico, alunos levavam mais tempo para chegar a uma resposta correta, revelando que o aumento da temperatura parece ser suficiente para prejudicar a tomada de uma decisão eficaz.  </w:t>
      </w:r>
    </w:p>
    <w:p w14:paraId="2554F4D1" w14:textId="7FF5B6FB" w:rsidR="004617CA" w:rsidRDefault="00402C0B" w:rsidP="0027669B">
      <w:pPr>
        <w:spacing w:line="360" w:lineRule="auto"/>
        <w:ind w:firstLine="708"/>
        <w:jc w:val="both"/>
        <w:rPr>
          <w:rFonts w:eastAsia="Times New Roman" w:cs="Times New Roman"/>
          <w:szCs w:val="24"/>
        </w:rPr>
      </w:pPr>
      <w:r>
        <w:rPr>
          <w:rFonts w:eastAsia="Times New Roman" w:cs="Times New Roman"/>
          <w:szCs w:val="24"/>
        </w:rPr>
        <w:t xml:space="preserve">Sendo assim, é possível pensar que o barulho, a temperatura e a iluminação contribuem diretamente no desempenho do estudo do aluno. </w:t>
      </w:r>
    </w:p>
    <w:p w14:paraId="4740B3DB" w14:textId="2BFC8D87" w:rsidR="004617CA" w:rsidRDefault="00D7107B" w:rsidP="0027669B">
      <w:pPr>
        <w:pStyle w:val="Ttulo1"/>
        <w:spacing w:line="360" w:lineRule="auto"/>
      </w:pPr>
      <w:bookmarkStart w:id="29" w:name="_Toc37641138"/>
      <w:r>
        <w:lastRenderedPageBreak/>
        <w:t>4</w:t>
      </w:r>
      <w:r w:rsidR="0028075E">
        <w:t>.</w:t>
      </w:r>
      <w:r w:rsidR="00402C0B">
        <w:t xml:space="preserve"> Definição dos problemas:</w:t>
      </w:r>
      <w:bookmarkEnd w:id="29"/>
    </w:p>
    <w:p w14:paraId="1840A40D" w14:textId="3F315504" w:rsidR="004617CA" w:rsidRDefault="00402C0B" w:rsidP="0027669B">
      <w:pPr>
        <w:spacing w:line="360" w:lineRule="auto"/>
        <w:ind w:firstLine="720"/>
        <w:jc w:val="both"/>
        <w:rPr>
          <w:rFonts w:eastAsia="Times New Roman" w:cs="Times New Roman"/>
          <w:color w:val="000000"/>
          <w:szCs w:val="24"/>
        </w:rPr>
      </w:pPr>
      <w:r>
        <w:rPr>
          <w:rFonts w:eastAsia="Times New Roman" w:cs="Times New Roman"/>
          <w:color w:val="000000"/>
          <w:szCs w:val="24"/>
        </w:rPr>
        <w:t xml:space="preserve">Tomando como ponto de partida os resultados do </w:t>
      </w:r>
      <w:r w:rsidR="006A225C">
        <w:rPr>
          <w:rFonts w:eastAsia="Times New Roman" w:cs="Times New Roman"/>
          <w:color w:val="000000"/>
          <w:szCs w:val="24"/>
        </w:rPr>
        <w:t>formulário, pode</w:t>
      </w:r>
      <w:r>
        <w:rPr>
          <w:rFonts w:eastAsia="Times New Roman" w:cs="Times New Roman"/>
          <w:color w:val="000000"/>
          <w:szCs w:val="24"/>
        </w:rPr>
        <w:t>-se determinar que os problemas a serem atacados no projeto são aqueles que foram mais apontados pelos ocupantes do prédio. Assim, a má iluminação da biblioteca e o barulho presente nas áreas de estudos serão os</w:t>
      </w:r>
      <w:r>
        <w:rPr>
          <w:rFonts w:eastAsia="Times New Roman" w:cs="Times New Roman"/>
          <w:szCs w:val="24"/>
        </w:rPr>
        <w:t xml:space="preserve"> objetos de estudo</w:t>
      </w:r>
      <w:r>
        <w:rPr>
          <w:rFonts w:eastAsia="Times New Roman" w:cs="Times New Roman"/>
          <w:color w:val="000000"/>
          <w:szCs w:val="24"/>
        </w:rPr>
        <w:t xml:space="preserve"> que se deseja resolver.</w:t>
      </w:r>
    </w:p>
    <w:p w14:paraId="3EC246F6" w14:textId="077BAB85" w:rsidR="004617CA" w:rsidRPr="0028075E" w:rsidRDefault="00402C0B" w:rsidP="0027669B">
      <w:pPr>
        <w:spacing w:line="360" w:lineRule="auto"/>
        <w:ind w:firstLine="720"/>
        <w:jc w:val="both"/>
        <w:rPr>
          <w:rFonts w:eastAsia="Times New Roman" w:cs="Times New Roman"/>
          <w:color w:val="000000"/>
          <w:szCs w:val="24"/>
        </w:rPr>
      </w:pPr>
      <w:r>
        <w:rPr>
          <w:rFonts w:eastAsia="Times New Roman" w:cs="Times New Roman"/>
          <w:color w:val="000000"/>
          <w:szCs w:val="24"/>
        </w:rPr>
        <w:t xml:space="preserve">Apesar de as soluções desses problemas parecerem triviais, o projeto possui restrições, uma vez que a construção de novas estruturas deve sempre ser estudada para não comprometer as já existentes. Além disso, há a restrição financeira, uma vez que os recursos de uma instituição pública são mais limitados, </w:t>
      </w:r>
      <w:r>
        <w:rPr>
          <w:rFonts w:eastAsia="Times New Roman" w:cs="Times New Roman"/>
          <w:szCs w:val="24"/>
        </w:rPr>
        <w:t xml:space="preserve">bem como </w:t>
      </w:r>
      <w:r>
        <w:rPr>
          <w:rFonts w:eastAsia="Times New Roman" w:cs="Times New Roman"/>
          <w:color w:val="000000"/>
          <w:szCs w:val="24"/>
        </w:rPr>
        <w:t>a restrição ecológica, isto é, um vi</w:t>
      </w:r>
      <w:r>
        <w:rPr>
          <w:rFonts w:eastAsia="Times New Roman" w:cs="Times New Roman"/>
          <w:szCs w:val="24"/>
        </w:rPr>
        <w:t xml:space="preserve">és sustentável, </w:t>
      </w:r>
      <w:r>
        <w:rPr>
          <w:rFonts w:eastAsia="Times New Roman" w:cs="Times New Roman"/>
          <w:color w:val="000000"/>
          <w:szCs w:val="24"/>
        </w:rPr>
        <w:t>n</w:t>
      </w:r>
      <w:r>
        <w:rPr>
          <w:rFonts w:eastAsia="Times New Roman" w:cs="Times New Roman"/>
          <w:szCs w:val="24"/>
        </w:rPr>
        <w:t>o</w:t>
      </w:r>
      <w:r>
        <w:rPr>
          <w:rFonts w:eastAsia="Times New Roman" w:cs="Times New Roman"/>
          <w:color w:val="000000"/>
          <w:szCs w:val="24"/>
        </w:rPr>
        <w:t xml:space="preserve"> qual o projetista sempre deve ponderar se a solução adotada é a menos prejudicial à natureza.</w:t>
      </w:r>
    </w:p>
    <w:p w14:paraId="3E2933D2" w14:textId="502BA356" w:rsidR="004617CA" w:rsidRDefault="00D7107B" w:rsidP="0027669B">
      <w:pPr>
        <w:pStyle w:val="Ttulo1"/>
        <w:spacing w:line="360" w:lineRule="auto"/>
      </w:pPr>
      <w:bookmarkStart w:id="30" w:name="_Toc37641139"/>
      <w:r>
        <w:t>5</w:t>
      </w:r>
      <w:r w:rsidR="0028075E">
        <w:t>.</w:t>
      </w:r>
      <w:r w:rsidR="00402C0B">
        <w:t xml:space="preserve"> Alternativas para a solução dos problemas</w:t>
      </w:r>
      <w:bookmarkEnd w:id="30"/>
    </w:p>
    <w:p w14:paraId="35260B16" w14:textId="050781D0" w:rsidR="0058542F" w:rsidRPr="0058542F" w:rsidRDefault="0058542F" w:rsidP="0027669B">
      <w:pPr>
        <w:spacing w:line="360" w:lineRule="auto"/>
        <w:jc w:val="both"/>
      </w:pPr>
      <w:r>
        <w:t xml:space="preserve">Segundo Silva et al, o Edifício Paula Souza, construído em 1973, por apresentar diversos problemas, vem passando por constantes reformas, uma vez que não garante conforto a seus usuários. </w:t>
      </w:r>
      <w:r w:rsidR="00BB4E1B">
        <w:t xml:space="preserve">As reformas se basearam-se nos princípios de sustentabilidade econômica e ambiental no conceito de </w:t>
      </w:r>
      <w:proofErr w:type="spellStart"/>
      <w:r w:rsidR="00BB4E1B" w:rsidRPr="00BB4E1B">
        <w:rPr>
          <w:i/>
          <w:iCs/>
        </w:rPr>
        <w:t>green</w:t>
      </w:r>
      <w:proofErr w:type="spellEnd"/>
      <w:r w:rsidR="00BB4E1B" w:rsidRPr="00BB4E1B">
        <w:rPr>
          <w:i/>
          <w:iCs/>
        </w:rPr>
        <w:t xml:space="preserve"> </w:t>
      </w:r>
      <w:proofErr w:type="spellStart"/>
      <w:r w:rsidR="00BB4E1B" w:rsidRPr="00BB4E1B">
        <w:rPr>
          <w:i/>
          <w:iCs/>
        </w:rPr>
        <w:t>building</w:t>
      </w:r>
      <w:proofErr w:type="spellEnd"/>
      <w:r w:rsidR="00BB4E1B">
        <w:t xml:space="preserve">, assim, buscou-se soluções para os problemas levantados levando em consideração este mesmo conceito. </w:t>
      </w:r>
    </w:p>
    <w:p w14:paraId="4DB5D1B6" w14:textId="227A40CC" w:rsidR="004617CA" w:rsidRDefault="00D7107B" w:rsidP="0027669B">
      <w:pPr>
        <w:pStyle w:val="Ttulo2"/>
        <w:spacing w:line="360" w:lineRule="auto"/>
        <w:rPr>
          <w:color w:val="000000"/>
        </w:rPr>
      </w:pPr>
      <w:bookmarkStart w:id="31" w:name="_Toc37641140"/>
      <w:r>
        <w:rPr>
          <w:color w:val="000000"/>
        </w:rPr>
        <w:t>5</w:t>
      </w:r>
      <w:r w:rsidR="0028075E">
        <w:rPr>
          <w:color w:val="000000"/>
        </w:rPr>
        <w:t xml:space="preserve">.1. </w:t>
      </w:r>
      <w:r w:rsidR="00402C0B">
        <w:t>Possíveis s</w:t>
      </w:r>
      <w:r w:rsidR="00402C0B">
        <w:rPr>
          <w:color w:val="000000"/>
        </w:rPr>
        <w:t>oluçõe</w:t>
      </w:r>
      <w:r w:rsidR="00402C0B">
        <w:t>s para o barulho das áreas de estudos</w:t>
      </w:r>
      <w:bookmarkEnd w:id="31"/>
    </w:p>
    <w:p w14:paraId="533B0576" w14:textId="56FDB621" w:rsidR="004617CA" w:rsidRDefault="00402C0B" w:rsidP="0027669B">
      <w:pPr>
        <w:numPr>
          <w:ilvl w:val="0"/>
          <w:numId w:val="1"/>
        </w:numPr>
        <w:spacing w:after="0" w:line="360" w:lineRule="auto"/>
        <w:rPr>
          <w:rFonts w:eastAsia="Times New Roman" w:cs="Times New Roman"/>
          <w:color w:val="000000"/>
          <w:szCs w:val="24"/>
        </w:rPr>
      </w:pPr>
      <w:r>
        <w:rPr>
          <w:rFonts w:eastAsia="Times New Roman" w:cs="Times New Roman"/>
          <w:szCs w:val="24"/>
        </w:rPr>
        <w:t xml:space="preserve">Remanejamento de </w:t>
      </w:r>
      <w:commentRangeStart w:id="32"/>
      <w:r>
        <w:rPr>
          <w:rFonts w:eastAsia="Times New Roman" w:cs="Times New Roman"/>
          <w:szCs w:val="24"/>
        </w:rPr>
        <w:t>salas</w:t>
      </w:r>
      <w:commentRangeEnd w:id="32"/>
      <w:r w:rsidR="00270E1C">
        <w:rPr>
          <w:rStyle w:val="Refdecomentrio"/>
        </w:rPr>
        <w:commentReference w:id="32"/>
      </w:r>
      <w:r>
        <w:rPr>
          <w:rFonts w:eastAsia="Times New Roman" w:cs="Times New Roman"/>
          <w:szCs w:val="24"/>
        </w:rPr>
        <w:t xml:space="preserve"> de aula que não estiverem sendo utilizadas para que estas também se tornem áreas de estudos, principalmente para grupos de estudos</w:t>
      </w:r>
      <w:r w:rsidR="003A35FA">
        <w:rPr>
          <w:rFonts w:eastAsia="Times New Roman" w:cs="Times New Roman"/>
          <w:szCs w:val="24"/>
        </w:rPr>
        <w:t>;</w:t>
      </w:r>
    </w:p>
    <w:p w14:paraId="1A4D719C" w14:textId="7F482E4A" w:rsidR="004617CA" w:rsidRDefault="00402C0B" w:rsidP="0027669B">
      <w:pPr>
        <w:numPr>
          <w:ilvl w:val="0"/>
          <w:numId w:val="1"/>
        </w:numPr>
        <w:spacing w:after="0" w:line="360" w:lineRule="auto"/>
        <w:rPr>
          <w:rFonts w:eastAsia="Times New Roman" w:cs="Times New Roman"/>
          <w:color w:val="000000"/>
          <w:szCs w:val="24"/>
        </w:rPr>
      </w:pPr>
      <w:r>
        <w:rPr>
          <w:rFonts w:eastAsia="Times New Roman" w:cs="Times New Roman"/>
          <w:szCs w:val="24"/>
        </w:rPr>
        <w:t>Implementação de espumas acústicas nas paredes</w:t>
      </w:r>
      <w:r w:rsidR="003A35FA">
        <w:rPr>
          <w:rFonts w:eastAsia="Times New Roman" w:cs="Times New Roman"/>
          <w:szCs w:val="24"/>
        </w:rPr>
        <w:t>;</w:t>
      </w:r>
    </w:p>
    <w:p w14:paraId="280C3D2C" w14:textId="137D63EA" w:rsidR="004617CA" w:rsidRDefault="00402C0B" w:rsidP="0027669B">
      <w:pPr>
        <w:numPr>
          <w:ilvl w:val="0"/>
          <w:numId w:val="1"/>
        </w:numPr>
        <w:spacing w:after="0" w:line="360" w:lineRule="auto"/>
        <w:rPr>
          <w:rFonts w:eastAsia="Times New Roman" w:cs="Times New Roman"/>
          <w:color w:val="000000"/>
          <w:szCs w:val="24"/>
        </w:rPr>
      </w:pPr>
      <w:r>
        <w:rPr>
          <w:rFonts w:eastAsia="Times New Roman" w:cs="Times New Roman"/>
          <w:szCs w:val="24"/>
        </w:rPr>
        <w:t>Construção de paredes de alvenaria ou de drywall, isolando as áreas de estudos</w:t>
      </w:r>
      <w:r w:rsidR="003A35FA">
        <w:rPr>
          <w:rFonts w:eastAsia="Times New Roman" w:cs="Times New Roman"/>
          <w:szCs w:val="24"/>
        </w:rPr>
        <w:t>;</w:t>
      </w:r>
    </w:p>
    <w:p w14:paraId="7893901B" w14:textId="5179DA6E" w:rsidR="004617CA" w:rsidRDefault="00402C0B" w:rsidP="0027669B">
      <w:pPr>
        <w:numPr>
          <w:ilvl w:val="0"/>
          <w:numId w:val="1"/>
        </w:numPr>
        <w:spacing w:after="0" w:line="360" w:lineRule="auto"/>
        <w:rPr>
          <w:rFonts w:eastAsia="Times New Roman" w:cs="Times New Roman"/>
          <w:szCs w:val="24"/>
        </w:rPr>
      </w:pPr>
      <w:r>
        <w:rPr>
          <w:rFonts w:eastAsia="Times New Roman" w:cs="Times New Roman"/>
          <w:szCs w:val="24"/>
        </w:rPr>
        <w:t>Barreiras acústicas de vidro</w:t>
      </w:r>
      <w:r w:rsidR="003A35FA">
        <w:rPr>
          <w:rFonts w:eastAsia="Times New Roman" w:cs="Times New Roman"/>
          <w:szCs w:val="24"/>
        </w:rPr>
        <w:t>;</w:t>
      </w:r>
    </w:p>
    <w:p w14:paraId="500C54D1" w14:textId="583BC5CA" w:rsidR="004617CA" w:rsidRDefault="003A35FA" w:rsidP="0027669B">
      <w:pPr>
        <w:numPr>
          <w:ilvl w:val="0"/>
          <w:numId w:val="1"/>
        </w:numPr>
        <w:spacing w:after="0" w:line="360" w:lineRule="auto"/>
        <w:rPr>
          <w:rFonts w:eastAsia="Times New Roman" w:cs="Times New Roman"/>
          <w:szCs w:val="24"/>
        </w:rPr>
      </w:pPr>
      <w:r>
        <w:rPr>
          <w:rFonts w:eastAsia="Times New Roman" w:cs="Times New Roman"/>
          <w:szCs w:val="24"/>
        </w:rPr>
        <w:t>C</w:t>
      </w:r>
      <w:r w:rsidR="00402C0B">
        <w:rPr>
          <w:rFonts w:eastAsia="Times New Roman" w:cs="Times New Roman"/>
          <w:szCs w:val="24"/>
        </w:rPr>
        <w:t xml:space="preserve">riação de paredes d’água </w:t>
      </w:r>
      <w:r>
        <w:rPr>
          <w:rFonts w:eastAsia="Times New Roman" w:cs="Times New Roman"/>
          <w:szCs w:val="24"/>
        </w:rPr>
        <w:t>de</w:t>
      </w:r>
      <w:r w:rsidR="00402C0B">
        <w:rPr>
          <w:rFonts w:eastAsia="Times New Roman" w:cs="Times New Roman"/>
          <w:szCs w:val="24"/>
        </w:rPr>
        <w:t xml:space="preserve"> barreira acústica</w:t>
      </w:r>
      <w:r>
        <w:rPr>
          <w:rFonts w:eastAsia="Times New Roman" w:cs="Times New Roman"/>
          <w:szCs w:val="24"/>
        </w:rPr>
        <w:t xml:space="preserve"> com escoamento de águas pluviais;</w:t>
      </w:r>
    </w:p>
    <w:p w14:paraId="041EBD42" w14:textId="447E77F2" w:rsidR="004617CA" w:rsidRDefault="00402C0B" w:rsidP="0027669B">
      <w:pPr>
        <w:numPr>
          <w:ilvl w:val="0"/>
          <w:numId w:val="1"/>
        </w:numPr>
        <w:spacing w:after="0" w:line="360" w:lineRule="auto"/>
        <w:rPr>
          <w:rFonts w:eastAsia="Times New Roman" w:cs="Times New Roman"/>
          <w:szCs w:val="24"/>
        </w:rPr>
      </w:pPr>
      <w:r>
        <w:rPr>
          <w:rFonts w:eastAsia="Times New Roman" w:cs="Times New Roman"/>
          <w:szCs w:val="24"/>
        </w:rPr>
        <w:t>Implementação de placas sinalizadoras de silêncio</w:t>
      </w:r>
      <w:r w:rsidR="003A35FA">
        <w:rPr>
          <w:rFonts w:eastAsia="Times New Roman" w:cs="Times New Roman"/>
          <w:szCs w:val="24"/>
        </w:rPr>
        <w:t>;</w:t>
      </w:r>
    </w:p>
    <w:p w14:paraId="2A4F2C99" w14:textId="348CB4C0" w:rsidR="004617CA" w:rsidRDefault="00402C0B" w:rsidP="0027669B">
      <w:pPr>
        <w:numPr>
          <w:ilvl w:val="0"/>
          <w:numId w:val="1"/>
        </w:numPr>
        <w:spacing w:after="0" w:line="360" w:lineRule="auto"/>
        <w:rPr>
          <w:rFonts w:eastAsia="Times New Roman" w:cs="Times New Roman"/>
          <w:szCs w:val="24"/>
        </w:rPr>
      </w:pPr>
      <w:r>
        <w:rPr>
          <w:rFonts w:eastAsia="Times New Roman" w:cs="Times New Roman"/>
          <w:szCs w:val="24"/>
        </w:rPr>
        <w:t>Disponibilização de protetores auditivos de tipo concha ou tipo inserção</w:t>
      </w:r>
      <w:r w:rsidR="003A35FA">
        <w:rPr>
          <w:rFonts w:eastAsia="Times New Roman" w:cs="Times New Roman"/>
          <w:szCs w:val="24"/>
        </w:rPr>
        <w:t>;</w:t>
      </w:r>
    </w:p>
    <w:p w14:paraId="3A6EB616" w14:textId="5D17F2EE" w:rsidR="004617CA" w:rsidRDefault="00402C0B" w:rsidP="0027669B">
      <w:pPr>
        <w:numPr>
          <w:ilvl w:val="0"/>
          <w:numId w:val="1"/>
        </w:numPr>
        <w:spacing w:after="0" w:line="360" w:lineRule="auto"/>
        <w:rPr>
          <w:rFonts w:eastAsia="Times New Roman" w:cs="Times New Roman"/>
          <w:szCs w:val="24"/>
        </w:rPr>
      </w:pPr>
      <w:r>
        <w:rPr>
          <w:rFonts w:eastAsia="Times New Roman" w:cs="Times New Roman"/>
          <w:szCs w:val="24"/>
        </w:rPr>
        <w:t xml:space="preserve">Revestimento </w:t>
      </w:r>
      <w:proofErr w:type="spellStart"/>
      <w:r>
        <w:rPr>
          <w:rFonts w:eastAsia="Times New Roman" w:cs="Times New Roman"/>
          <w:szCs w:val="24"/>
        </w:rPr>
        <w:t>sonex</w:t>
      </w:r>
      <w:proofErr w:type="spellEnd"/>
      <w:r>
        <w:rPr>
          <w:rFonts w:eastAsia="Times New Roman" w:cs="Times New Roman"/>
          <w:szCs w:val="24"/>
        </w:rPr>
        <w:t xml:space="preserve"> no teto</w:t>
      </w:r>
      <w:r w:rsidR="003A35FA">
        <w:rPr>
          <w:rFonts w:eastAsia="Times New Roman" w:cs="Times New Roman"/>
          <w:szCs w:val="24"/>
        </w:rPr>
        <w:t>;</w:t>
      </w:r>
    </w:p>
    <w:p w14:paraId="444C2EED" w14:textId="06146BA0" w:rsidR="004617CA" w:rsidRDefault="00402C0B" w:rsidP="0027669B">
      <w:pPr>
        <w:numPr>
          <w:ilvl w:val="0"/>
          <w:numId w:val="1"/>
        </w:numPr>
        <w:spacing w:after="0" w:line="360" w:lineRule="auto"/>
        <w:rPr>
          <w:rFonts w:eastAsia="Times New Roman" w:cs="Times New Roman"/>
          <w:szCs w:val="24"/>
        </w:rPr>
      </w:pPr>
      <w:r>
        <w:rPr>
          <w:rFonts w:eastAsia="Times New Roman" w:cs="Times New Roman"/>
          <w:szCs w:val="24"/>
        </w:rPr>
        <w:t>Painel de madeira, com tecido e espuma de 12mm, nas paredes de concreto</w:t>
      </w:r>
      <w:r w:rsidR="003A35FA">
        <w:rPr>
          <w:rFonts w:eastAsia="Times New Roman" w:cs="Times New Roman"/>
          <w:szCs w:val="24"/>
        </w:rPr>
        <w:t>;</w:t>
      </w:r>
    </w:p>
    <w:p w14:paraId="39B11822" w14:textId="1981A6B8" w:rsidR="004617CA" w:rsidRDefault="00402C0B" w:rsidP="0027669B">
      <w:pPr>
        <w:numPr>
          <w:ilvl w:val="0"/>
          <w:numId w:val="1"/>
        </w:numPr>
        <w:spacing w:after="0" w:line="360" w:lineRule="auto"/>
        <w:rPr>
          <w:rFonts w:eastAsia="Times New Roman" w:cs="Times New Roman"/>
          <w:szCs w:val="24"/>
        </w:rPr>
      </w:pPr>
      <w:r>
        <w:rPr>
          <w:rFonts w:eastAsia="Times New Roman" w:cs="Times New Roman"/>
          <w:szCs w:val="24"/>
        </w:rPr>
        <w:t xml:space="preserve"> Biombos com 2m ou 2,5m com isolamento acústico para isolar os ambientes</w:t>
      </w:r>
      <w:r w:rsidR="003A35FA">
        <w:rPr>
          <w:rFonts w:eastAsia="Times New Roman" w:cs="Times New Roman"/>
          <w:szCs w:val="24"/>
        </w:rPr>
        <w:t>;</w:t>
      </w:r>
    </w:p>
    <w:p w14:paraId="59F7A89E" w14:textId="56D47547" w:rsidR="004617CA" w:rsidRDefault="003A35FA" w:rsidP="0027669B">
      <w:pPr>
        <w:numPr>
          <w:ilvl w:val="0"/>
          <w:numId w:val="1"/>
        </w:numPr>
        <w:spacing w:after="0" w:line="360" w:lineRule="auto"/>
        <w:rPr>
          <w:rFonts w:eastAsia="Times New Roman" w:cs="Times New Roman"/>
          <w:szCs w:val="24"/>
        </w:rPr>
      </w:pPr>
      <w:r>
        <w:rPr>
          <w:rFonts w:eastAsia="Times New Roman" w:cs="Times New Roman"/>
          <w:szCs w:val="24"/>
        </w:rPr>
        <w:t xml:space="preserve"> </w:t>
      </w:r>
      <w:r w:rsidR="00402C0B">
        <w:rPr>
          <w:rFonts w:eastAsia="Times New Roman" w:cs="Times New Roman"/>
          <w:szCs w:val="24"/>
        </w:rPr>
        <w:t>Carpete no chão</w:t>
      </w:r>
      <w:r>
        <w:rPr>
          <w:rFonts w:eastAsia="Times New Roman" w:cs="Times New Roman"/>
          <w:szCs w:val="24"/>
        </w:rPr>
        <w:t>;</w:t>
      </w:r>
    </w:p>
    <w:p w14:paraId="0D0C8E31" w14:textId="2FA4059A" w:rsidR="004617CA" w:rsidRDefault="003A35FA" w:rsidP="0027669B">
      <w:pPr>
        <w:numPr>
          <w:ilvl w:val="0"/>
          <w:numId w:val="1"/>
        </w:numPr>
        <w:spacing w:line="360" w:lineRule="auto"/>
        <w:rPr>
          <w:rFonts w:eastAsia="Times New Roman" w:cs="Times New Roman"/>
          <w:szCs w:val="24"/>
        </w:rPr>
      </w:pPr>
      <w:r>
        <w:rPr>
          <w:rFonts w:eastAsia="Times New Roman" w:cs="Times New Roman"/>
          <w:szCs w:val="24"/>
        </w:rPr>
        <w:t xml:space="preserve"> </w:t>
      </w:r>
      <w:r w:rsidR="00402C0B">
        <w:rPr>
          <w:rFonts w:eastAsia="Times New Roman" w:cs="Times New Roman"/>
          <w:szCs w:val="24"/>
        </w:rPr>
        <w:t xml:space="preserve">Forro </w:t>
      </w:r>
      <w:proofErr w:type="spellStart"/>
      <w:r w:rsidR="00402C0B">
        <w:rPr>
          <w:rFonts w:eastAsia="Times New Roman" w:cs="Times New Roman"/>
          <w:szCs w:val="24"/>
        </w:rPr>
        <w:t>cleaneo</w:t>
      </w:r>
      <w:proofErr w:type="spellEnd"/>
      <w:r w:rsidR="00402C0B">
        <w:rPr>
          <w:rFonts w:eastAsia="Times New Roman" w:cs="Times New Roman"/>
          <w:szCs w:val="24"/>
        </w:rPr>
        <w:t xml:space="preserve"> no teto.</w:t>
      </w:r>
    </w:p>
    <w:p w14:paraId="35B7AAA5" w14:textId="79331EB6" w:rsidR="004617CA" w:rsidRDefault="00D7107B" w:rsidP="0027669B">
      <w:pPr>
        <w:pStyle w:val="Ttulo2"/>
        <w:spacing w:line="360" w:lineRule="auto"/>
      </w:pPr>
      <w:bookmarkStart w:id="33" w:name="_Toc37641141"/>
      <w:r>
        <w:lastRenderedPageBreak/>
        <w:t>5</w:t>
      </w:r>
      <w:r w:rsidR="00402C0B">
        <w:t>.2</w:t>
      </w:r>
      <w:r w:rsidR="0028075E">
        <w:t>.</w:t>
      </w:r>
      <w:r w:rsidR="00402C0B">
        <w:t xml:space="preserve"> Possíveis soluções para a má iluminação da biblioteca:</w:t>
      </w:r>
      <w:bookmarkEnd w:id="33"/>
    </w:p>
    <w:p w14:paraId="621A424C" w14:textId="05078BE8" w:rsidR="004617CA" w:rsidRDefault="00402C0B" w:rsidP="0027669B">
      <w:pPr>
        <w:numPr>
          <w:ilvl w:val="0"/>
          <w:numId w:val="2"/>
        </w:numPr>
        <w:spacing w:after="0" w:line="360" w:lineRule="auto"/>
        <w:jc w:val="both"/>
        <w:rPr>
          <w:rFonts w:eastAsia="Times New Roman" w:cs="Times New Roman"/>
          <w:szCs w:val="24"/>
        </w:rPr>
      </w:pPr>
      <w:bookmarkStart w:id="34" w:name="_whgos6641mac" w:colFirst="0" w:colLast="0"/>
      <w:bookmarkEnd w:id="34"/>
      <w:r>
        <w:rPr>
          <w:rFonts w:eastAsia="Times New Roman" w:cs="Times New Roman"/>
          <w:szCs w:val="24"/>
        </w:rPr>
        <w:t>Molduras iluminadas com barras ou fitas de LED</w:t>
      </w:r>
      <w:r w:rsidR="003A35FA">
        <w:rPr>
          <w:rFonts w:eastAsia="Times New Roman" w:cs="Times New Roman"/>
          <w:szCs w:val="24"/>
        </w:rPr>
        <w:t>;</w:t>
      </w:r>
    </w:p>
    <w:p w14:paraId="246E4CF4" w14:textId="3E589C46" w:rsidR="004617CA" w:rsidRDefault="00402C0B" w:rsidP="0027669B">
      <w:pPr>
        <w:numPr>
          <w:ilvl w:val="0"/>
          <w:numId w:val="2"/>
        </w:numPr>
        <w:spacing w:after="0" w:line="360" w:lineRule="auto"/>
        <w:jc w:val="both"/>
        <w:rPr>
          <w:rFonts w:eastAsia="Times New Roman" w:cs="Times New Roman"/>
        </w:rPr>
      </w:pPr>
      <w:bookmarkStart w:id="35" w:name="_4rkfeogu2pex" w:colFirst="0" w:colLast="0"/>
      <w:bookmarkEnd w:id="35"/>
      <w:r>
        <w:rPr>
          <w:rFonts w:eastAsia="Times New Roman" w:cs="Times New Roman"/>
          <w:szCs w:val="24"/>
          <w:highlight w:val="white"/>
        </w:rPr>
        <w:t>Dimmers, que regulam a intensidade da luz</w:t>
      </w:r>
      <w:r w:rsidR="003A35FA">
        <w:rPr>
          <w:rFonts w:eastAsia="Times New Roman" w:cs="Times New Roman"/>
          <w:szCs w:val="24"/>
        </w:rPr>
        <w:t>;</w:t>
      </w:r>
    </w:p>
    <w:p w14:paraId="368B0355" w14:textId="2A6E546F" w:rsidR="004617CA" w:rsidRDefault="00402C0B" w:rsidP="0027669B">
      <w:pPr>
        <w:numPr>
          <w:ilvl w:val="0"/>
          <w:numId w:val="2"/>
        </w:numPr>
        <w:spacing w:after="0" w:line="360" w:lineRule="auto"/>
        <w:jc w:val="both"/>
        <w:rPr>
          <w:rFonts w:eastAsia="Times New Roman" w:cs="Times New Roman"/>
        </w:rPr>
      </w:pPr>
      <w:bookmarkStart w:id="36" w:name="_ji08s859vhwn" w:colFirst="0" w:colLast="0"/>
      <w:bookmarkEnd w:id="36"/>
      <w:r>
        <w:rPr>
          <w:rFonts w:eastAsia="Times New Roman" w:cs="Times New Roman"/>
          <w:szCs w:val="24"/>
          <w:highlight w:val="white"/>
        </w:rPr>
        <w:t>Implantação de lâmpadas mais potentes, preferencialmente de LED, pois este é mais ecológico, além de esquentar menos</w:t>
      </w:r>
      <w:r w:rsidR="003A35FA">
        <w:rPr>
          <w:rFonts w:eastAsia="Times New Roman" w:cs="Times New Roman"/>
          <w:szCs w:val="24"/>
        </w:rPr>
        <w:t>;</w:t>
      </w:r>
    </w:p>
    <w:p w14:paraId="0E0BB3CA" w14:textId="41181381" w:rsidR="004617CA" w:rsidRDefault="00402C0B" w:rsidP="0027669B">
      <w:pPr>
        <w:numPr>
          <w:ilvl w:val="0"/>
          <w:numId w:val="2"/>
        </w:numPr>
        <w:spacing w:after="0" w:line="360" w:lineRule="auto"/>
        <w:jc w:val="both"/>
        <w:rPr>
          <w:rFonts w:eastAsia="Times New Roman" w:cs="Times New Roman"/>
          <w:szCs w:val="24"/>
          <w:highlight w:val="white"/>
        </w:rPr>
      </w:pPr>
      <w:bookmarkStart w:id="37" w:name="_jvj3cyvh1p1r" w:colFirst="0" w:colLast="0"/>
      <w:bookmarkEnd w:id="37"/>
      <w:r>
        <w:rPr>
          <w:rFonts w:eastAsia="Times New Roman" w:cs="Times New Roman"/>
          <w:szCs w:val="24"/>
          <w:highlight w:val="white"/>
        </w:rPr>
        <w:t>Implantação de arandelas</w:t>
      </w:r>
      <w:r w:rsidR="003A35FA">
        <w:rPr>
          <w:rFonts w:eastAsia="Times New Roman" w:cs="Times New Roman"/>
          <w:szCs w:val="24"/>
          <w:highlight w:val="white"/>
        </w:rPr>
        <w:t>;</w:t>
      </w:r>
    </w:p>
    <w:p w14:paraId="35DDAA54" w14:textId="1DEEE47A" w:rsidR="00C919EC" w:rsidRPr="009B6B60" w:rsidRDefault="00402C0B" w:rsidP="0027669B">
      <w:pPr>
        <w:numPr>
          <w:ilvl w:val="0"/>
          <w:numId w:val="2"/>
        </w:numPr>
        <w:spacing w:line="360" w:lineRule="auto"/>
        <w:jc w:val="both"/>
        <w:rPr>
          <w:rFonts w:eastAsia="Times New Roman" w:cs="Times New Roman"/>
          <w:szCs w:val="24"/>
          <w:highlight w:val="white"/>
        </w:rPr>
      </w:pPr>
      <w:bookmarkStart w:id="38" w:name="_230kiz8b32ds" w:colFirst="0" w:colLast="0"/>
      <w:bookmarkEnd w:id="38"/>
      <w:r>
        <w:rPr>
          <w:rFonts w:eastAsia="Times New Roman" w:cs="Times New Roman"/>
          <w:szCs w:val="24"/>
          <w:highlight w:val="white"/>
        </w:rPr>
        <w:t>Aquisição de luminárias.</w:t>
      </w:r>
    </w:p>
    <w:p w14:paraId="15ECC0C5" w14:textId="3CFF452C" w:rsidR="004617CA" w:rsidRDefault="00D7107B" w:rsidP="0027669B">
      <w:pPr>
        <w:pStyle w:val="Ttulo1"/>
        <w:spacing w:line="360" w:lineRule="auto"/>
      </w:pPr>
      <w:bookmarkStart w:id="39" w:name="_Toc37641142"/>
      <w:r>
        <w:t>6</w:t>
      </w:r>
      <w:r w:rsidR="00402C0B">
        <w:t>. Conclusão</w:t>
      </w:r>
      <w:bookmarkEnd w:id="39"/>
    </w:p>
    <w:p w14:paraId="66730632" w14:textId="62BF76BC" w:rsidR="007F1B4D" w:rsidRDefault="00402C0B" w:rsidP="0027669B">
      <w:pPr>
        <w:spacing w:line="360" w:lineRule="auto"/>
        <w:jc w:val="both"/>
        <w:rPr>
          <w:rFonts w:eastAsia="Times New Roman" w:cs="Times New Roman"/>
          <w:szCs w:val="24"/>
        </w:rPr>
      </w:pPr>
      <w:r>
        <w:rPr>
          <w:rFonts w:eastAsia="Times New Roman" w:cs="Times New Roman"/>
          <w:b/>
          <w:color w:val="FF0000"/>
          <w:szCs w:val="24"/>
        </w:rPr>
        <w:tab/>
      </w:r>
      <w:r w:rsidR="004656E7">
        <w:rPr>
          <w:rFonts w:eastAsia="Times New Roman" w:cs="Times New Roman"/>
          <w:szCs w:val="24"/>
        </w:rPr>
        <w:t xml:space="preserve">O formato de </w:t>
      </w:r>
      <w:r>
        <w:rPr>
          <w:rFonts w:eastAsia="Times New Roman" w:cs="Times New Roman"/>
          <w:szCs w:val="24"/>
        </w:rPr>
        <w:t>pesquisa</w:t>
      </w:r>
      <w:r w:rsidR="004656E7">
        <w:rPr>
          <w:rFonts w:eastAsia="Times New Roman" w:cs="Times New Roman"/>
          <w:szCs w:val="24"/>
        </w:rPr>
        <w:t xml:space="preserve"> do presente trabalho</w:t>
      </w:r>
      <w:r>
        <w:rPr>
          <w:rFonts w:eastAsia="Times New Roman" w:cs="Times New Roman"/>
          <w:szCs w:val="24"/>
        </w:rPr>
        <w:t xml:space="preserve"> baseou-se n</w:t>
      </w:r>
      <w:r w:rsidR="00A41FFA">
        <w:rPr>
          <w:rFonts w:eastAsia="Times New Roman" w:cs="Times New Roman"/>
          <w:szCs w:val="24"/>
        </w:rPr>
        <w:t>aquele</w:t>
      </w:r>
      <w:r>
        <w:rPr>
          <w:rFonts w:eastAsia="Times New Roman" w:cs="Times New Roman"/>
          <w:szCs w:val="24"/>
        </w:rPr>
        <w:t xml:space="preserve"> </w:t>
      </w:r>
      <w:r w:rsidR="004656E7">
        <w:rPr>
          <w:rFonts w:eastAsia="Times New Roman" w:cs="Times New Roman"/>
          <w:szCs w:val="24"/>
        </w:rPr>
        <w:t xml:space="preserve">desenvolvido por da Silva </w:t>
      </w:r>
      <w:r w:rsidR="004656E7" w:rsidRPr="004656E7">
        <w:rPr>
          <w:rFonts w:eastAsia="Times New Roman" w:cs="Times New Roman"/>
          <w:i/>
          <w:iCs/>
          <w:szCs w:val="24"/>
        </w:rPr>
        <w:t>et al</w:t>
      </w:r>
      <w:r w:rsidR="004656E7">
        <w:rPr>
          <w:rFonts w:eastAsia="Times New Roman" w:cs="Times New Roman"/>
          <w:i/>
          <w:iCs/>
          <w:szCs w:val="24"/>
        </w:rPr>
        <w:t xml:space="preserve"> </w:t>
      </w:r>
      <w:r w:rsidR="004656E7" w:rsidRPr="004656E7">
        <w:rPr>
          <w:rFonts w:eastAsia="Times New Roman" w:cs="Times New Roman"/>
          <w:szCs w:val="24"/>
        </w:rPr>
        <w:fldChar w:fldCharType="begin"/>
      </w:r>
      <w:r w:rsidR="004656E7" w:rsidRPr="004656E7">
        <w:rPr>
          <w:rFonts w:eastAsia="Times New Roman" w:cs="Times New Roman"/>
          <w:szCs w:val="24"/>
        </w:rPr>
        <w:instrText xml:space="preserve"> REF _Ref37344925 \r \h </w:instrText>
      </w:r>
      <w:r w:rsidR="004656E7">
        <w:rPr>
          <w:rFonts w:eastAsia="Times New Roman" w:cs="Times New Roman"/>
          <w:szCs w:val="24"/>
        </w:rPr>
        <w:instrText xml:space="preserve"> \* MERGEFORMAT </w:instrText>
      </w:r>
      <w:r w:rsidR="004656E7" w:rsidRPr="004656E7">
        <w:rPr>
          <w:rFonts w:eastAsia="Times New Roman" w:cs="Times New Roman"/>
          <w:szCs w:val="24"/>
        </w:rPr>
      </w:r>
      <w:r w:rsidR="004656E7" w:rsidRPr="004656E7">
        <w:rPr>
          <w:rFonts w:eastAsia="Times New Roman" w:cs="Times New Roman"/>
          <w:szCs w:val="24"/>
        </w:rPr>
        <w:fldChar w:fldCharType="separate"/>
      </w:r>
      <w:r w:rsidR="009B6B60">
        <w:rPr>
          <w:rFonts w:eastAsia="Times New Roman" w:cs="Times New Roman"/>
          <w:szCs w:val="24"/>
        </w:rPr>
        <w:t>[9]</w:t>
      </w:r>
      <w:r w:rsidR="004656E7" w:rsidRPr="004656E7">
        <w:rPr>
          <w:rFonts w:eastAsia="Times New Roman" w:cs="Times New Roman"/>
          <w:szCs w:val="24"/>
        </w:rPr>
        <w:fldChar w:fldCharType="end"/>
      </w:r>
      <w:r w:rsidR="00031E1F">
        <w:rPr>
          <w:rFonts w:eastAsia="Times New Roman" w:cs="Times New Roman"/>
          <w:szCs w:val="24"/>
        </w:rPr>
        <w:t xml:space="preserve"> </w:t>
      </w:r>
      <w:r w:rsidR="004656E7">
        <w:rPr>
          <w:rFonts w:eastAsia="Times New Roman" w:cs="Times New Roman"/>
          <w:szCs w:val="24"/>
        </w:rPr>
        <w:t>na adaptação do edifício</w:t>
      </w:r>
      <w:r w:rsidR="000E57F5">
        <w:rPr>
          <w:rFonts w:eastAsia="Times New Roman" w:cs="Times New Roman"/>
          <w:szCs w:val="24"/>
        </w:rPr>
        <w:t xml:space="preserve"> </w:t>
      </w:r>
      <w:r>
        <w:rPr>
          <w:rFonts w:eastAsia="Times New Roman" w:cs="Times New Roman"/>
          <w:szCs w:val="24"/>
        </w:rPr>
        <w:t>Paula Souza</w:t>
      </w:r>
      <w:r w:rsidR="004656E7">
        <w:rPr>
          <w:rFonts w:eastAsia="Times New Roman" w:cs="Times New Roman"/>
          <w:szCs w:val="24"/>
        </w:rPr>
        <w:t>,</w:t>
      </w:r>
      <w:r>
        <w:rPr>
          <w:rFonts w:eastAsia="Times New Roman" w:cs="Times New Roman"/>
          <w:szCs w:val="24"/>
        </w:rPr>
        <w:t xml:space="preserve"> envolv</w:t>
      </w:r>
      <w:r w:rsidR="000E57F5">
        <w:rPr>
          <w:rFonts w:eastAsia="Times New Roman" w:cs="Times New Roman"/>
          <w:szCs w:val="24"/>
        </w:rPr>
        <w:t>endo</w:t>
      </w:r>
      <w:r>
        <w:rPr>
          <w:rFonts w:eastAsia="Times New Roman" w:cs="Times New Roman"/>
          <w:szCs w:val="24"/>
        </w:rPr>
        <w:t xml:space="preserve"> o feedback de profissionais da área, </w:t>
      </w:r>
      <w:r w:rsidR="00A41FFA">
        <w:rPr>
          <w:rFonts w:eastAsia="Times New Roman" w:cs="Times New Roman"/>
          <w:szCs w:val="24"/>
        </w:rPr>
        <w:t>duas</w:t>
      </w:r>
      <w:r>
        <w:rPr>
          <w:rFonts w:eastAsia="Times New Roman" w:cs="Times New Roman"/>
          <w:szCs w:val="24"/>
        </w:rPr>
        <w:t xml:space="preserve"> enquetes, pesquisas</w:t>
      </w:r>
      <w:r w:rsidR="004656E7">
        <w:rPr>
          <w:rFonts w:eastAsia="Times New Roman" w:cs="Times New Roman"/>
          <w:szCs w:val="24"/>
        </w:rPr>
        <w:t xml:space="preserve"> em bibliografia</w:t>
      </w:r>
      <w:r>
        <w:rPr>
          <w:rFonts w:eastAsia="Times New Roman" w:cs="Times New Roman"/>
          <w:szCs w:val="24"/>
        </w:rPr>
        <w:t xml:space="preserve"> sobre o ambiente estudantil, além de conceitos referentes à influência do meio sobre comportamento e a saúde de indivíduos. </w:t>
      </w:r>
      <w:r w:rsidR="001B483B">
        <w:rPr>
          <w:rFonts w:eastAsia="Times New Roman" w:cs="Times New Roman"/>
          <w:szCs w:val="24"/>
        </w:rPr>
        <w:t>A</w:t>
      </w:r>
      <w:r w:rsidR="009B6B60">
        <w:rPr>
          <w:rFonts w:eastAsia="Times New Roman" w:cs="Times New Roman"/>
          <w:szCs w:val="24"/>
        </w:rPr>
        <w:t xml:space="preserve"> imprescindibilidade</w:t>
      </w:r>
      <w:r w:rsidR="001B483B">
        <w:rPr>
          <w:rFonts w:eastAsia="Times New Roman" w:cs="Times New Roman"/>
          <w:szCs w:val="24"/>
        </w:rPr>
        <w:t xml:space="preserve"> da biblioteca e das áreas de estudo </w:t>
      </w:r>
      <w:r w:rsidR="009B6B60">
        <w:rPr>
          <w:rFonts w:eastAsia="Times New Roman" w:cs="Times New Roman"/>
          <w:szCs w:val="24"/>
        </w:rPr>
        <w:t xml:space="preserve">no desempenho acadêmico dos alunos são evidenciadas por </w:t>
      </w:r>
      <w:proofErr w:type="spellStart"/>
      <w:r w:rsidR="009B6B60">
        <w:rPr>
          <w:rFonts w:eastAsia="Times New Roman" w:cs="Times New Roman"/>
          <w:szCs w:val="24"/>
        </w:rPr>
        <w:t>Braat-Eggen</w:t>
      </w:r>
      <w:proofErr w:type="spellEnd"/>
      <w:r w:rsidR="00CA12F9">
        <w:rPr>
          <w:rFonts w:eastAsia="Times New Roman" w:cs="Times New Roman"/>
          <w:szCs w:val="24"/>
        </w:rPr>
        <w:t xml:space="preserve"> e</w:t>
      </w:r>
      <w:r w:rsidR="009B6B60">
        <w:rPr>
          <w:rFonts w:eastAsia="Times New Roman" w:cs="Times New Roman"/>
          <w:szCs w:val="24"/>
        </w:rPr>
        <w:t xml:space="preserve"> </w:t>
      </w:r>
      <w:proofErr w:type="spellStart"/>
      <w:r w:rsidR="00CA12F9">
        <w:rPr>
          <w:rFonts w:eastAsia="Times New Roman" w:cs="Times New Roman"/>
          <w:szCs w:val="24"/>
        </w:rPr>
        <w:t>Robb</w:t>
      </w:r>
      <w:proofErr w:type="spellEnd"/>
      <w:r w:rsidR="009B6B60">
        <w:rPr>
          <w:rFonts w:eastAsia="Times New Roman" w:cs="Times New Roman"/>
          <w:szCs w:val="24"/>
        </w:rPr>
        <w:t xml:space="preserve"> </w:t>
      </w:r>
      <w:r w:rsidR="009B6B60" w:rsidRPr="009B6B60">
        <w:rPr>
          <w:rFonts w:eastAsia="Times New Roman" w:cs="Times New Roman"/>
          <w:i/>
          <w:iCs/>
          <w:szCs w:val="24"/>
        </w:rPr>
        <w:t>et al</w:t>
      </w:r>
      <w:r w:rsidR="009B6B60">
        <w:rPr>
          <w:rFonts w:eastAsia="Times New Roman" w:cs="Times New Roman"/>
          <w:i/>
          <w:iCs/>
          <w:szCs w:val="24"/>
        </w:rPr>
        <w:t xml:space="preserve"> </w:t>
      </w:r>
      <w:r w:rsidR="00CA12F9" w:rsidRPr="00CA12F9">
        <w:rPr>
          <w:rFonts w:eastAsia="Times New Roman" w:cs="Times New Roman"/>
          <w:szCs w:val="24"/>
        </w:rPr>
        <w:fldChar w:fldCharType="begin"/>
      </w:r>
      <w:r w:rsidR="00CA12F9" w:rsidRPr="00CA12F9">
        <w:rPr>
          <w:rFonts w:eastAsia="Times New Roman" w:cs="Times New Roman"/>
          <w:szCs w:val="24"/>
        </w:rPr>
        <w:instrText xml:space="preserve"> REF _Ref37347763 \r \h  \* MERGEFORMAT </w:instrText>
      </w:r>
      <w:r w:rsidR="00CA12F9" w:rsidRPr="00CA12F9">
        <w:rPr>
          <w:rFonts w:eastAsia="Times New Roman" w:cs="Times New Roman"/>
          <w:szCs w:val="24"/>
        </w:rPr>
      </w:r>
      <w:r w:rsidR="00CA12F9" w:rsidRPr="00CA12F9">
        <w:rPr>
          <w:rFonts w:eastAsia="Times New Roman" w:cs="Times New Roman"/>
          <w:szCs w:val="24"/>
        </w:rPr>
        <w:fldChar w:fldCharType="separate"/>
      </w:r>
      <w:r w:rsidR="00CA12F9" w:rsidRPr="00CA12F9">
        <w:rPr>
          <w:rFonts w:eastAsia="Times New Roman" w:cs="Times New Roman"/>
          <w:szCs w:val="24"/>
        </w:rPr>
        <w:t>[1]</w:t>
      </w:r>
      <w:r w:rsidR="00CA12F9" w:rsidRPr="00CA12F9">
        <w:rPr>
          <w:rFonts w:eastAsia="Times New Roman" w:cs="Times New Roman"/>
          <w:szCs w:val="24"/>
        </w:rPr>
        <w:fldChar w:fldCharType="end"/>
      </w:r>
      <w:r w:rsidR="00CA12F9">
        <w:rPr>
          <w:rFonts w:eastAsia="Times New Roman" w:cs="Times New Roman"/>
          <w:szCs w:val="24"/>
        </w:rPr>
        <w:fldChar w:fldCharType="begin"/>
      </w:r>
      <w:r w:rsidR="00CA12F9">
        <w:rPr>
          <w:rFonts w:eastAsia="Times New Roman" w:cs="Times New Roman"/>
          <w:szCs w:val="24"/>
        </w:rPr>
        <w:instrText xml:space="preserve"> REF _Ref37641078 \r \h </w:instrText>
      </w:r>
      <w:r w:rsidR="0027669B">
        <w:rPr>
          <w:rFonts w:eastAsia="Times New Roman" w:cs="Times New Roman"/>
          <w:szCs w:val="24"/>
        </w:rPr>
        <w:instrText xml:space="preserve"> \* MERGEFORMAT </w:instrText>
      </w:r>
      <w:r w:rsidR="00CA12F9">
        <w:rPr>
          <w:rFonts w:eastAsia="Times New Roman" w:cs="Times New Roman"/>
          <w:szCs w:val="24"/>
        </w:rPr>
      </w:r>
      <w:r w:rsidR="00CA12F9">
        <w:rPr>
          <w:rFonts w:eastAsia="Times New Roman" w:cs="Times New Roman"/>
          <w:szCs w:val="24"/>
        </w:rPr>
        <w:fldChar w:fldCharType="separate"/>
      </w:r>
      <w:r w:rsidR="00CA12F9">
        <w:rPr>
          <w:rFonts w:eastAsia="Times New Roman" w:cs="Times New Roman"/>
          <w:szCs w:val="24"/>
        </w:rPr>
        <w:t>[4]</w:t>
      </w:r>
      <w:r w:rsidR="00CA12F9">
        <w:rPr>
          <w:rFonts w:eastAsia="Times New Roman" w:cs="Times New Roman"/>
          <w:szCs w:val="24"/>
        </w:rPr>
        <w:fldChar w:fldCharType="end"/>
      </w:r>
      <w:r w:rsidR="009B6B60">
        <w:rPr>
          <w:rFonts w:eastAsia="Times New Roman" w:cs="Times New Roman"/>
          <w:szCs w:val="24"/>
        </w:rPr>
        <w:t xml:space="preserve"> </w:t>
      </w:r>
      <w:r w:rsidR="00CA12F9">
        <w:rPr>
          <w:rFonts w:eastAsia="Times New Roman" w:cs="Times New Roman"/>
          <w:szCs w:val="24"/>
        </w:rPr>
        <w:t>respectivamente. O</w:t>
      </w:r>
      <w:r>
        <w:rPr>
          <w:rFonts w:eastAsia="Times New Roman" w:cs="Times New Roman"/>
          <w:szCs w:val="24"/>
        </w:rPr>
        <w:t xml:space="preserve"> barulho e a</w:t>
      </w:r>
      <w:r w:rsidR="004656E7">
        <w:rPr>
          <w:rFonts w:eastAsia="Times New Roman" w:cs="Times New Roman"/>
          <w:szCs w:val="24"/>
        </w:rPr>
        <w:t xml:space="preserve"> falta</w:t>
      </w:r>
      <w:r>
        <w:rPr>
          <w:rFonts w:eastAsia="Times New Roman" w:cs="Times New Roman"/>
          <w:szCs w:val="24"/>
        </w:rPr>
        <w:t xml:space="preserve"> </w:t>
      </w:r>
      <w:r w:rsidR="004656E7">
        <w:rPr>
          <w:rFonts w:eastAsia="Times New Roman" w:cs="Times New Roman"/>
          <w:szCs w:val="24"/>
        </w:rPr>
        <w:t>i</w:t>
      </w:r>
      <w:r>
        <w:rPr>
          <w:rFonts w:eastAsia="Times New Roman" w:cs="Times New Roman"/>
          <w:szCs w:val="24"/>
        </w:rPr>
        <w:t>lumin</w:t>
      </w:r>
      <w:r w:rsidR="004656E7">
        <w:rPr>
          <w:rFonts w:eastAsia="Times New Roman" w:cs="Times New Roman"/>
          <w:szCs w:val="24"/>
        </w:rPr>
        <w:t>ação</w:t>
      </w:r>
      <w:r>
        <w:rPr>
          <w:rFonts w:eastAsia="Times New Roman" w:cs="Times New Roman"/>
          <w:szCs w:val="24"/>
        </w:rPr>
        <w:t xml:space="preserve"> mostraram-se as principais mazelas da</w:t>
      </w:r>
      <w:r w:rsidR="000E57F5">
        <w:rPr>
          <w:rFonts w:eastAsia="Times New Roman" w:cs="Times New Roman"/>
          <w:szCs w:val="24"/>
        </w:rPr>
        <w:t>s</w:t>
      </w:r>
      <w:r>
        <w:rPr>
          <w:rFonts w:eastAsia="Times New Roman" w:cs="Times New Roman"/>
          <w:szCs w:val="24"/>
        </w:rPr>
        <w:t xml:space="preserve"> </w:t>
      </w:r>
      <w:r w:rsidR="000E57F5">
        <w:rPr>
          <w:rFonts w:eastAsia="Times New Roman" w:cs="Times New Roman"/>
          <w:szCs w:val="24"/>
        </w:rPr>
        <w:t>áreas</w:t>
      </w:r>
      <w:r>
        <w:rPr>
          <w:rFonts w:eastAsia="Times New Roman" w:cs="Times New Roman"/>
          <w:szCs w:val="24"/>
        </w:rPr>
        <w:t xml:space="preserve"> de estudos </w:t>
      </w:r>
      <w:r w:rsidR="000E57F5">
        <w:rPr>
          <w:rFonts w:eastAsia="Times New Roman" w:cs="Times New Roman"/>
          <w:szCs w:val="24"/>
        </w:rPr>
        <w:t xml:space="preserve">em plano aberto </w:t>
      </w:r>
      <w:r>
        <w:rPr>
          <w:rFonts w:eastAsia="Times New Roman" w:cs="Times New Roman"/>
          <w:szCs w:val="24"/>
        </w:rPr>
        <w:t xml:space="preserve">e da biblioteca, respectivamente. </w:t>
      </w:r>
      <w:r w:rsidR="000E57F5">
        <w:rPr>
          <w:rFonts w:eastAsia="Times New Roman" w:cs="Times New Roman"/>
          <w:szCs w:val="24"/>
        </w:rPr>
        <w:t>A b</w:t>
      </w:r>
      <w:r>
        <w:rPr>
          <w:rFonts w:eastAsia="Times New Roman" w:cs="Times New Roman"/>
          <w:szCs w:val="24"/>
        </w:rPr>
        <w:t>ibliogr</w:t>
      </w:r>
      <w:r w:rsidR="000E57F5">
        <w:rPr>
          <w:rFonts w:eastAsia="Times New Roman" w:cs="Times New Roman"/>
          <w:szCs w:val="24"/>
        </w:rPr>
        <w:t>afia aponta que</w:t>
      </w:r>
      <w:r>
        <w:rPr>
          <w:rFonts w:eastAsia="Times New Roman" w:cs="Times New Roman"/>
          <w:szCs w:val="24"/>
        </w:rPr>
        <w:t xml:space="preserve"> a má iluminação pode provocar irritação nos olhos e ardor, seguida de dores de cabeça, sensação de sonolência e apatia. Por sua vez, a poluição sonora é capaz de reiterar quadros de dores de cabeça, estresse e insônia, que potencializam a improdutividade. Nesse viés, justifica-se a busca pela melhoria da sala de estudos e da biblioteca. Como alternativas ao problema central de cada espaço, foram pensadas soluções em função de seus custos, eficiência e tempo de instalação. Destacam-se a construção de barreiras acústicas a partir de diferentes materiais e a implantação de variados instrumentos de iluminação na</w:t>
      </w:r>
      <w:r w:rsidR="000E57F5">
        <w:rPr>
          <w:rFonts w:eastAsia="Times New Roman" w:cs="Times New Roman"/>
          <w:szCs w:val="24"/>
        </w:rPr>
        <w:t>s áreas</w:t>
      </w:r>
      <w:r>
        <w:rPr>
          <w:rFonts w:eastAsia="Times New Roman" w:cs="Times New Roman"/>
          <w:szCs w:val="24"/>
        </w:rPr>
        <w:t xml:space="preserve"> de estudos</w:t>
      </w:r>
      <w:r w:rsidR="000E57F5">
        <w:rPr>
          <w:rFonts w:eastAsia="Times New Roman" w:cs="Times New Roman"/>
          <w:szCs w:val="24"/>
        </w:rPr>
        <w:t xml:space="preserve"> em plano aberto</w:t>
      </w:r>
      <w:r>
        <w:rPr>
          <w:rFonts w:eastAsia="Times New Roman" w:cs="Times New Roman"/>
          <w:szCs w:val="24"/>
        </w:rPr>
        <w:t xml:space="preserve"> e na biblioteca, respectivamente.</w:t>
      </w:r>
    </w:p>
    <w:p w14:paraId="28BEA00F" w14:textId="68092F51" w:rsidR="00631F2D" w:rsidRDefault="00631F2D" w:rsidP="0027669B">
      <w:pPr>
        <w:spacing w:line="360" w:lineRule="auto"/>
        <w:jc w:val="both"/>
        <w:rPr>
          <w:rFonts w:eastAsia="Times New Roman" w:cs="Times New Roman"/>
          <w:b/>
          <w:color w:val="FF0000"/>
          <w:szCs w:val="24"/>
        </w:rPr>
      </w:pPr>
    </w:p>
    <w:p w14:paraId="43691223" w14:textId="266F8200" w:rsidR="00631F2D" w:rsidRDefault="00631F2D" w:rsidP="0027669B">
      <w:pPr>
        <w:spacing w:line="360" w:lineRule="auto"/>
        <w:jc w:val="both"/>
        <w:rPr>
          <w:rFonts w:eastAsia="Times New Roman" w:cs="Times New Roman"/>
          <w:b/>
          <w:color w:val="FF0000"/>
          <w:szCs w:val="24"/>
        </w:rPr>
      </w:pPr>
    </w:p>
    <w:p w14:paraId="1EDAFA71" w14:textId="77777777" w:rsidR="00631F2D" w:rsidRPr="007F1B4D" w:rsidRDefault="00631F2D" w:rsidP="0027669B">
      <w:pPr>
        <w:spacing w:line="360" w:lineRule="auto"/>
        <w:jc w:val="both"/>
        <w:rPr>
          <w:rFonts w:eastAsia="Times New Roman" w:cs="Times New Roman"/>
          <w:b/>
          <w:color w:val="FF0000"/>
          <w:szCs w:val="24"/>
        </w:rPr>
      </w:pPr>
    </w:p>
    <w:p w14:paraId="01B6E78E" w14:textId="5E4A9A3E" w:rsidR="004617CA" w:rsidRDefault="00D7107B" w:rsidP="0027669B">
      <w:pPr>
        <w:pStyle w:val="Ttulo1"/>
        <w:spacing w:line="360" w:lineRule="auto"/>
      </w:pPr>
      <w:bookmarkStart w:id="40" w:name="_Toc37641143"/>
      <w:r>
        <w:lastRenderedPageBreak/>
        <w:t>7</w:t>
      </w:r>
      <w:r w:rsidR="007F1B4D">
        <w:t xml:space="preserve">. </w:t>
      </w:r>
      <w:r w:rsidR="00402C0B">
        <w:t>Referências</w:t>
      </w:r>
      <w:bookmarkEnd w:id="40"/>
    </w:p>
    <w:p w14:paraId="3F0AF01D" w14:textId="39FC1D70" w:rsidR="008A1D8C" w:rsidRPr="008A1D8C" w:rsidRDefault="00402C0B" w:rsidP="0027669B">
      <w:pPr>
        <w:numPr>
          <w:ilvl w:val="0"/>
          <w:numId w:val="3"/>
        </w:numPr>
        <w:pBdr>
          <w:top w:val="nil"/>
          <w:left w:val="nil"/>
          <w:bottom w:val="nil"/>
          <w:right w:val="nil"/>
          <w:between w:val="nil"/>
        </w:pBdr>
        <w:spacing w:after="0" w:line="360" w:lineRule="auto"/>
        <w:ind w:left="426" w:hanging="426"/>
        <w:jc w:val="both"/>
        <w:rPr>
          <w:rFonts w:eastAsia="Times New Roman" w:cs="Times New Roman"/>
          <w:color w:val="000000"/>
          <w:szCs w:val="24"/>
        </w:rPr>
      </w:pPr>
      <w:bookmarkStart w:id="41" w:name="_3dy6vkm" w:colFirst="0" w:colLast="0"/>
      <w:bookmarkStart w:id="42" w:name="_Ref37347763"/>
      <w:bookmarkEnd w:id="41"/>
      <w:proofErr w:type="spellStart"/>
      <w:r w:rsidRPr="00E86F5D">
        <w:rPr>
          <w:rFonts w:eastAsia="Times New Roman" w:cs="Times New Roman"/>
          <w:color w:val="000000"/>
          <w:szCs w:val="24"/>
          <w:lang w:val="en-US"/>
        </w:rPr>
        <w:t>Braat</w:t>
      </w:r>
      <w:proofErr w:type="spellEnd"/>
      <w:r w:rsidRPr="00E86F5D">
        <w:rPr>
          <w:rFonts w:eastAsia="Times New Roman" w:cs="Times New Roman"/>
          <w:color w:val="000000"/>
          <w:szCs w:val="24"/>
          <w:lang w:val="en-US"/>
        </w:rPr>
        <w:t xml:space="preserve">-Eggen, E. </w:t>
      </w:r>
      <w:r w:rsidRPr="00E86F5D">
        <w:rPr>
          <w:rFonts w:eastAsia="Times New Roman" w:cs="Times New Roman"/>
          <w:i/>
          <w:color w:val="000000"/>
          <w:szCs w:val="24"/>
          <w:lang w:val="en-US"/>
        </w:rPr>
        <w:t>et al</w:t>
      </w:r>
      <w:r w:rsidRPr="00E86F5D">
        <w:rPr>
          <w:rFonts w:eastAsia="Times New Roman" w:cs="Times New Roman"/>
          <w:color w:val="000000"/>
          <w:szCs w:val="24"/>
          <w:lang w:val="en-US"/>
        </w:rPr>
        <w:t xml:space="preserve">. </w:t>
      </w:r>
      <w:r w:rsidRPr="00E86F5D">
        <w:rPr>
          <w:rFonts w:eastAsia="Times New Roman" w:cs="Times New Roman"/>
          <w:b/>
          <w:color w:val="000000"/>
          <w:szCs w:val="24"/>
          <w:lang w:val="en-US"/>
        </w:rPr>
        <w:t xml:space="preserve">Noise </w:t>
      </w:r>
      <w:proofErr w:type="spellStart"/>
      <w:r w:rsidRPr="00E86F5D">
        <w:rPr>
          <w:rFonts w:eastAsia="Times New Roman" w:cs="Times New Roman"/>
          <w:b/>
          <w:color w:val="000000"/>
          <w:szCs w:val="24"/>
          <w:lang w:val="en-US"/>
        </w:rPr>
        <w:t>disturabance</w:t>
      </w:r>
      <w:proofErr w:type="spellEnd"/>
      <w:r w:rsidRPr="00E86F5D">
        <w:rPr>
          <w:rFonts w:eastAsia="Times New Roman" w:cs="Times New Roman"/>
          <w:b/>
          <w:color w:val="000000"/>
          <w:szCs w:val="24"/>
          <w:lang w:val="en-US"/>
        </w:rPr>
        <w:t xml:space="preserve"> in open-plan study </w:t>
      </w:r>
      <w:proofErr w:type="spellStart"/>
      <w:r w:rsidRPr="00E86F5D">
        <w:rPr>
          <w:rFonts w:eastAsia="Times New Roman" w:cs="Times New Roman"/>
          <w:b/>
          <w:color w:val="000000"/>
          <w:szCs w:val="24"/>
          <w:lang w:val="en-US"/>
        </w:rPr>
        <w:t>enviroments</w:t>
      </w:r>
      <w:proofErr w:type="spellEnd"/>
      <w:r w:rsidRPr="00E86F5D">
        <w:rPr>
          <w:rFonts w:eastAsia="Times New Roman" w:cs="Times New Roman"/>
          <w:b/>
          <w:color w:val="000000"/>
          <w:szCs w:val="24"/>
          <w:lang w:val="en-US"/>
        </w:rPr>
        <w:t xml:space="preserve">: A field study on noise sources, </w:t>
      </w:r>
      <w:proofErr w:type="spellStart"/>
      <w:r w:rsidRPr="00E86F5D">
        <w:rPr>
          <w:rFonts w:eastAsia="Times New Roman" w:cs="Times New Roman"/>
          <w:b/>
          <w:color w:val="000000"/>
          <w:szCs w:val="24"/>
          <w:lang w:val="en-US"/>
        </w:rPr>
        <w:t>studant</w:t>
      </w:r>
      <w:proofErr w:type="spellEnd"/>
      <w:r w:rsidRPr="00E86F5D">
        <w:rPr>
          <w:rFonts w:eastAsia="Times New Roman" w:cs="Times New Roman"/>
          <w:b/>
          <w:color w:val="000000"/>
          <w:szCs w:val="24"/>
          <w:lang w:val="en-US"/>
        </w:rPr>
        <w:t xml:space="preserve"> tasks and room acoustic parameters</w:t>
      </w:r>
      <w:r w:rsidRPr="00E86F5D">
        <w:rPr>
          <w:rFonts w:eastAsia="Times New Roman" w:cs="Times New Roman"/>
          <w:color w:val="000000"/>
          <w:szCs w:val="24"/>
          <w:lang w:val="en-US"/>
        </w:rPr>
        <w:t xml:space="preserve">. </w:t>
      </w:r>
      <w:r>
        <w:rPr>
          <w:rFonts w:eastAsia="Times New Roman" w:cs="Times New Roman"/>
          <w:color w:val="000000"/>
          <w:szCs w:val="24"/>
        </w:rPr>
        <w:t xml:space="preserve">Eindhoven </w:t>
      </w:r>
      <w:proofErr w:type="spellStart"/>
      <w:r>
        <w:rPr>
          <w:rFonts w:eastAsia="Times New Roman" w:cs="Times New Roman"/>
          <w:color w:val="000000"/>
          <w:szCs w:val="24"/>
        </w:rPr>
        <w:t>University</w:t>
      </w:r>
      <w:proofErr w:type="spellEnd"/>
      <w:r>
        <w:rPr>
          <w:rFonts w:eastAsia="Times New Roman" w:cs="Times New Roman"/>
          <w:color w:val="000000"/>
          <w:szCs w:val="24"/>
        </w:rPr>
        <w:t xml:space="preserve"> </w:t>
      </w:r>
      <w:proofErr w:type="spellStart"/>
      <w:r>
        <w:rPr>
          <w:rFonts w:eastAsia="Times New Roman" w:cs="Times New Roman"/>
          <w:color w:val="000000"/>
          <w:szCs w:val="24"/>
        </w:rPr>
        <w:t>of</w:t>
      </w:r>
      <w:proofErr w:type="spellEnd"/>
      <w:r>
        <w:rPr>
          <w:rFonts w:eastAsia="Times New Roman" w:cs="Times New Roman"/>
          <w:color w:val="000000"/>
          <w:szCs w:val="24"/>
        </w:rPr>
        <w:t xml:space="preserve"> Technology, Eindhoven, The </w:t>
      </w:r>
      <w:proofErr w:type="spellStart"/>
      <w:r>
        <w:rPr>
          <w:rFonts w:eastAsia="Times New Roman" w:cs="Times New Roman"/>
          <w:color w:val="000000"/>
          <w:szCs w:val="24"/>
        </w:rPr>
        <w:t>Netherlands</w:t>
      </w:r>
      <w:proofErr w:type="spellEnd"/>
      <w:r>
        <w:rPr>
          <w:rFonts w:eastAsia="Times New Roman" w:cs="Times New Roman"/>
          <w:color w:val="000000"/>
          <w:szCs w:val="24"/>
        </w:rPr>
        <w:t>. 2017.</w:t>
      </w:r>
      <w:bookmarkEnd w:id="42"/>
    </w:p>
    <w:p w14:paraId="4646B0C0" w14:textId="53B121FD" w:rsidR="008A1D8C" w:rsidRDefault="008A1D8C" w:rsidP="0027669B">
      <w:pPr>
        <w:numPr>
          <w:ilvl w:val="0"/>
          <w:numId w:val="3"/>
        </w:numPr>
        <w:pBdr>
          <w:top w:val="nil"/>
          <w:left w:val="nil"/>
          <w:bottom w:val="nil"/>
          <w:right w:val="nil"/>
          <w:between w:val="nil"/>
        </w:pBdr>
        <w:spacing w:line="360" w:lineRule="auto"/>
        <w:ind w:left="426" w:hanging="426"/>
        <w:jc w:val="both"/>
        <w:rPr>
          <w:rFonts w:eastAsia="Times New Roman" w:cs="Times New Roman"/>
          <w:color w:val="000000"/>
          <w:szCs w:val="24"/>
        </w:rPr>
      </w:pPr>
      <w:bookmarkStart w:id="43" w:name="_Ref37349470"/>
      <w:proofErr w:type="spellStart"/>
      <w:r w:rsidRPr="00E86F5D">
        <w:rPr>
          <w:rFonts w:eastAsia="Times New Roman" w:cs="Times New Roman"/>
          <w:color w:val="000000"/>
          <w:szCs w:val="24"/>
          <w:lang w:val="en-US"/>
        </w:rPr>
        <w:t>Samani</w:t>
      </w:r>
      <w:proofErr w:type="spellEnd"/>
      <w:r w:rsidRPr="00E86F5D">
        <w:rPr>
          <w:rFonts w:eastAsia="Times New Roman" w:cs="Times New Roman"/>
          <w:color w:val="000000"/>
          <w:szCs w:val="24"/>
          <w:lang w:val="en-US"/>
        </w:rPr>
        <w:t xml:space="preserve">, S. A. </w:t>
      </w:r>
      <w:r w:rsidRPr="00E86F5D">
        <w:rPr>
          <w:rFonts w:eastAsia="Times New Roman" w:cs="Times New Roman"/>
          <w:b/>
          <w:color w:val="000000"/>
          <w:szCs w:val="24"/>
          <w:lang w:val="en-US"/>
        </w:rPr>
        <w:t>The impact of Indoor lighting on students’ Learning Performance in Learning Environments: A knowledge internalization perspective</w:t>
      </w:r>
      <w:r w:rsidRPr="00E86F5D">
        <w:rPr>
          <w:rFonts w:eastAsia="Times New Roman" w:cs="Times New Roman"/>
          <w:color w:val="000000"/>
          <w:szCs w:val="24"/>
          <w:lang w:val="en-US"/>
        </w:rPr>
        <w:t xml:space="preserve">. </w:t>
      </w:r>
      <w:proofErr w:type="spellStart"/>
      <w:r>
        <w:rPr>
          <w:rFonts w:eastAsia="Times New Roman" w:cs="Times New Roman"/>
          <w:color w:val="000000"/>
          <w:szCs w:val="24"/>
        </w:rPr>
        <w:t>University</w:t>
      </w:r>
      <w:proofErr w:type="spellEnd"/>
      <w:r>
        <w:rPr>
          <w:rFonts w:eastAsia="Times New Roman" w:cs="Times New Roman"/>
          <w:color w:val="000000"/>
          <w:szCs w:val="24"/>
        </w:rPr>
        <w:t xml:space="preserve"> Technology </w:t>
      </w:r>
      <w:proofErr w:type="spellStart"/>
      <w:r>
        <w:rPr>
          <w:rFonts w:eastAsia="Times New Roman" w:cs="Times New Roman"/>
          <w:color w:val="000000"/>
          <w:szCs w:val="24"/>
        </w:rPr>
        <w:t>Malaysia</w:t>
      </w:r>
      <w:proofErr w:type="spellEnd"/>
      <w:r>
        <w:rPr>
          <w:rFonts w:eastAsia="Times New Roman" w:cs="Times New Roman"/>
          <w:color w:val="000000"/>
          <w:szCs w:val="24"/>
        </w:rPr>
        <w:t xml:space="preserve"> (UTM). 2012.</w:t>
      </w:r>
      <w:bookmarkEnd w:id="43"/>
    </w:p>
    <w:p w14:paraId="1BBC7AED" w14:textId="0E1DD4B2" w:rsidR="007075D6" w:rsidRDefault="007075D6" w:rsidP="0027669B">
      <w:pPr>
        <w:numPr>
          <w:ilvl w:val="0"/>
          <w:numId w:val="3"/>
        </w:numPr>
        <w:pBdr>
          <w:top w:val="nil"/>
          <w:left w:val="nil"/>
          <w:bottom w:val="nil"/>
          <w:right w:val="nil"/>
          <w:between w:val="nil"/>
        </w:pBdr>
        <w:spacing w:line="360" w:lineRule="auto"/>
        <w:ind w:left="426" w:hanging="426"/>
        <w:jc w:val="both"/>
        <w:rPr>
          <w:rFonts w:eastAsia="Times New Roman" w:cs="Times New Roman"/>
          <w:szCs w:val="24"/>
          <w:highlight w:val="white"/>
        </w:rPr>
      </w:pPr>
      <w:bookmarkStart w:id="44" w:name="_Ref37349549"/>
      <w:r w:rsidRPr="00E86F5D">
        <w:rPr>
          <w:rFonts w:eastAsia="Times New Roman" w:cs="Times New Roman"/>
          <w:szCs w:val="24"/>
          <w:highlight w:val="white"/>
          <w:lang w:val="en-US"/>
        </w:rPr>
        <w:t xml:space="preserve">BORGERS, Michael. </w:t>
      </w:r>
      <w:r w:rsidRPr="00E86F5D">
        <w:rPr>
          <w:rFonts w:eastAsia="Times New Roman" w:cs="Times New Roman"/>
          <w:b/>
          <w:szCs w:val="24"/>
          <w:highlight w:val="white"/>
          <w:lang w:val="en-US"/>
        </w:rPr>
        <w:t xml:space="preserve">What is the Best Light for </w:t>
      </w:r>
      <w:proofErr w:type="gramStart"/>
      <w:r w:rsidRPr="00E86F5D">
        <w:rPr>
          <w:rFonts w:eastAsia="Times New Roman" w:cs="Times New Roman"/>
          <w:b/>
          <w:szCs w:val="24"/>
          <w:highlight w:val="white"/>
          <w:lang w:val="en-US"/>
        </w:rPr>
        <w:t>Studying?</w:t>
      </w:r>
      <w:r w:rsidRPr="00E86F5D">
        <w:rPr>
          <w:rFonts w:eastAsia="Times New Roman" w:cs="Times New Roman"/>
          <w:szCs w:val="24"/>
          <w:highlight w:val="white"/>
          <w:lang w:val="en-US"/>
        </w:rPr>
        <w:t>.</w:t>
      </w:r>
      <w:proofErr w:type="gramEnd"/>
      <w:r w:rsidRPr="00E86F5D">
        <w:rPr>
          <w:rFonts w:eastAsia="Times New Roman" w:cs="Times New Roman"/>
          <w:szCs w:val="24"/>
          <w:highlight w:val="white"/>
          <w:lang w:val="en-US"/>
        </w:rPr>
        <w:t xml:space="preserve"> </w:t>
      </w:r>
      <w:r>
        <w:rPr>
          <w:rFonts w:eastAsia="Times New Roman" w:cs="Times New Roman"/>
          <w:szCs w:val="24"/>
          <w:highlight w:val="white"/>
        </w:rPr>
        <w:t>Disponível em: &lt;</w:t>
      </w:r>
      <w:hyperlink r:id="rId20">
        <w:r>
          <w:rPr>
            <w:rFonts w:eastAsia="Times New Roman" w:cs="Times New Roman"/>
            <w:szCs w:val="24"/>
            <w:highlight w:val="white"/>
          </w:rPr>
          <w:t>https://www.improvestudyhabits.com/what-is-the-best-light-for-studying/</w:t>
        </w:r>
      </w:hyperlink>
      <w:r>
        <w:rPr>
          <w:rFonts w:eastAsia="Times New Roman" w:cs="Times New Roman"/>
          <w:szCs w:val="24"/>
          <w:highlight w:val="white"/>
        </w:rPr>
        <w:t>&gt;.Acesso em: 08/04/2020.</w:t>
      </w:r>
      <w:bookmarkEnd w:id="44"/>
    </w:p>
    <w:p w14:paraId="734DE018" w14:textId="73650897" w:rsidR="00DF7E93" w:rsidRDefault="00DF7E93" w:rsidP="0027669B">
      <w:pPr>
        <w:numPr>
          <w:ilvl w:val="0"/>
          <w:numId w:val="3"/>
        </w:numPr>
        <w:pBdr>
          <w:top w:val="nil"/>
          <w:left w:val="nil"/>
          <w:bottom w:val="nil"/>
          <w:right w:val="nil"/>
          <w:between w:val="nil"/>
        </w:pBdr>
        <w:spacing w:line="360" w:lineRule="auto"/>
        <w:ind w:left="426" w:hanging="426"/>
        <w:jc w:val="both"/>
        <w:rPr>
          <w:rFonts w:eastAsia="Times New Roman" w:cs="Times New Roman"/>
          <w:szCs w:val="24"/>
          <w:highlight w:val="white"/>
        </w:rPr>
      </w:pPr>
      <w:bookmarkStart w:id="45" w:name="_Ref37641078"/>
      <w:r w:rsidRPr="00E86F5D">
        <w:rPr>
          <w:rFonts w:eastAsia="Times New Roman" w:cs="Times New Roman"/>
          <w:szCs w:val="24"/>
          <w:highlight w:val="white"/>
          <w:lang w:val="en-US"/>
        </w:rPr>
        <w:t xml:space="preserve">Robb, R. Kano, M. </w:t>
      </w:r>
      <w:r w:rsidRPr="00E86F5D">
        <w:rPr>
          <w:rFonts w:eastAsia="Times New Roman" w:cs="Times New Roman"/>
          <w:b/>
          <w:bCs/>
          <w:szCs w:val="24"/>
          <w:highlight w:val="white"/>
          <w:lang w:val="en-US"/>
        </w:rPr>
        <w:t>Effective extensive reading outside the classroom: A large-scale experiment</w:t>
      </w:r>
      <w:r w:rsidRPr="00E86F5D">
        <w:rPr>
          <w:rFonts w:eastAsia="Times New Roman" w:cs="Times New Roman"/>
          <w:szCs w:val="24"/>
          <w:highlight w:val="white"/>
          <w:lang w:val="en-US"/>
        </w:rPr>
        <w:t xml:space="preserve">. </w:t>
      </w:r>
      <w:r>
        <w:rPr>
          <w:rFonts w:eastAsia="Times New Roman" w:cs="Times New Roman"/>
          <w:szCs w:val="24"/>
          <w:highlight w:val="white"/>
        </w:rPr>
        <w:t xml:space="preserve">Kyoto </w:t>
      </w:r>
      <w:proofErr w:type="spellStart"/>
      <w:r>
        <w:rPr>
          <w:rFonts w:eastAsia="Times New Roman" w:cs="Times New Roman"/>
          <w:szCs w:val="24"/>
          <w:highlight w:val="white"/>
        </w:rPr>
        <w:t>Sangyo</w:t>
      </w:r>
      <w:proofErr w:type="spellEnd"/>
      <w:r>
        <w:rPr>
          <w:rFonts w:eastAsia="Times New Roman" w:cs="Times New Roman"/>
          <w:szCs w:val="24"/>
          <w:highlight w:val="white"/>
        </w:rPr>
        <w:t xml:space="preserve"> </w:t>
      </w:r>
      <w:proofErr w:type="spellStart"/>
      <w:r>
        <w:rPr>
          <w:rFonts w:eastAsia="Times New Roman" w:cs="Times New Roman"/>
          <w:szCs w:val="24"/>
          <w:highlight w:val="white"/>
        </w:rPr>
        <w:t>University</w:t>
      </w:r>
      <w:proofErr w:type="spellEnd"/>
      <w:r>
        <w:rPr>
          <w:rFonts w:eastAsia="Times New Roman" w:cs="Times New Roman"/>
          <w:szCs w:val="24"/>
          <w:highlight w:val="white"/>
        </w:rPr>
        <w:t>. Japão. 2013.</w:t>
      </w:r>
      <w:bookmarkEnd w:id="45"/>
    </w:p>
    <w:p w14:paraId="28879B9F" w14:textId="77777777" w:rsidR="007075D6" w:rsidRPr="007075D6" w:rsidRDefault="007075D6" w:rsidP="0027669B">
      <w:pPr>
        <w:numPr>
          <w:ilvl w:val="0"/>
          <w:numId w:val="3"/>
        </w:numPr>
        <w:pBdr>
          <w:top w:val="nil"/>
          <w:left w:val="nil"/>
          <w:bottom w:val="nil"/>
          <w:right w:val="nil"/>
          <w:between w:val="nil"/>
        </w:pBdr>
        <w:spacing w:after="0" w:line="360" w:lineRule="auto"/>
        <w:ind w:left="426" w:hanging="426"/>
        <w:jc w:val="both"/>
        <w:rPr>
          <w:rFonts w:eastAsia="Times New Roman" w:cs="Times New Roman"/>
          <w:color w:val="000000"/>
          <w:szCs w:val="24"/>
        </w:rPr>
      </w:pPr>
      <w:bookmarkStart w:id="46" w:name="_Ref37349767"/>
      <w:proofErr w:type="spellStart"/>
      <w:r w:rsidRPr="00E86F5D">
        <w:rPr>
          <w:rFonts w:eastAsia="Times New Roman" w:cs="Times New Roman"/>
          <w:color w:val="000000"/>
          <w:szCs w:val="24"/>
          <w:lang w:val="en-US"/>
        </w:rPr>
        <w:t>Krügger</w:t>
      </w:r>
      <w:proofErr w:type="spellEnd"/>
      <w:r w:rsidRPr="00E86F5D">
        <w:rPr>
          <w:rFonts w:eastAsia="Times New Roman" w:cs="Times New Roman"/>
          <w:color w:val="000000"/>
          <w:szCs w:val="24"/>
          <w:lang w:val="en-US"/>
        </w:rPr>
        <w:t xml:space="preserve">, E. L. </w:t>
      </w:r>
      <w:proofErr w:type="spellStart"/>
      <w:r w:rsidRPr="00E86F5D">
        <w:rPr>
          <w:rFonts w:eastAsia="Times New Roman" w:cs="Times New Roman"/>
          <w:color w:val="000000"/>
          <w:szCs w:val="24"/>
          <w:lang w:val="en-US"/>
        </w:rPr>
        <w:t>Zannin</w:t>
      </w:r>
      <w:proofErr w:type="spellEnd"/>
      <w:r w:rsidRPr="00E86F5D">
        <w:rPr>
          <w:rFonts w:eastAsia="Times New Roman" w:cs="Times New Roman"/>
          <w:color w:val="000000"/>
          <w:szCs w:val="24"/>
          <w:lang w:val="en-US"/>
        </w:rPr>
        <w:t xml:space="preserve">, P. H. T. </w:t>
      </w:r>
      <w:r w:rsidRPr="00E86F5D">
        <w:rPr>
          <w:rFonts w:eastAsia="Times New Roman" w:cs="Times New Roman"/>
          <w:b/>
          <w:color w:val="000000"/>
          <w:szCs w:val="24"/>
          <w:lang w:val="en-US"/>
        </w:rPr>
        <w:t>Acoustic, thermal and luminous comfort in classrooms</w:t>
      </w:r>
      <w:r w:rsidRPr="00E86F5D">
        <w:rPr>
          <w:rFonts w:eastAsia="Times New Roman" w:cs="Times New Roman"/>
          <w:color w:val="000000"/>
          <w:szCs w:val="24"/>
          <w:lang w:val="en-US"/>
        </w:rPr>
        <w:t xml:space="preserve">. </w:t>
      </w:r>
      <w:r w:rsidRPr="007075D6">
        <w:rPr>
          <w:rFonts w:eastAsia="Times New Roman" w:cs="Times New Roman"/>
          <w:color w:val="231F20"/>
          <w:szCs w:val="24"/>
        </w:rPr>
        <w:t>Centro Federal de Educação Tecnológica do Paraná, Curitiba, Paraná, Brasil. 2004</w:t>
      </w:r>
      <w:bookmarkStart w:id="47" w:name="_1t3h5sf" w:colFirst="0" w:colLast="0"/>
      <w:bookmarkEnd w:id="47"/>
      <w:r>
        <w:rPr>
          <w:rFonts w:eastAsia="Times New Roman" w:cs="Times New Roman"/>
          <w:color w:val="231F20"/>
          <w:szCs w:val="24"/>
        </w:rPr>
        <w:t>.</w:t>
      </w:r>
      <w:bookmarkEnd w:id="46"/>
    </w:p>
    <w:p w14:paraId="111F9796" w14:textId="3D5A84AD" w:rsidR="004617CA" w:rsidRDefault="00402C0B" w:rsidP="0027669B">
      <w:pPr>
        <w:numPr>
          <w:ilvl w:val="0"/>
          <w:numId w:val="3"/>
        </w:numPr>
        <w:pBdr>
          <w:top w:val="nil"/>
          <w:left w:val="nil"/>
          <w:bottom w:val="nil"/>
          <w:right w:val="nil"/>
          <w:between w:val="nil"/>
        </w:pBdr>
        <w:spacing w:after="0" w:line="360" w:lineRule="auto"/>
        <w:ind w:left="426" w:hanging="426"/>
        <w:jc w:val="both"/>
        <w:rPr>
          <w:rFonts w:eastAsia="Times New Roman" w:cs="Times New Roman"/>
          <w:color w:val="000000"/>
          <w:szCs w:val="24"/>
        </w:rPr>
      </w:pPr>
      <w:bookmarkStart w:id="48" w:name="_Ref37349800"/>
      <w:r w:rsidRPr="00E86F5D">
        <w:rPr>
          <w:rFonts w:eastAsia="Times New Roman" w:cs="Times New Roman"/>
          <w:color w:val="000000"/>
          <w:szCs w:val="24"/>
          <w:lang w:val="en-US"/>
        </w:rPr>
        <w:t xml:space="preserve">Campbell, Tom. </w:t>
      </w:r>
      <w:r w:rsidRPr="00E86F5D">
        <w:rPr>
          <w:rFonts w:eastAsia="Times New Roman" w:cs="Times New Roman"/>
          <w:b/>
          <w:color w:val="000000"/>
          <w:szCs w:val="24"/>
          <w:lang w:val="en-US"/>
        </w:rPr>
        <w:t xml:space="preserve">The cognitive neuroscience of auditory </w:t>
      </w:r>
      <w:proofErr w:type="spellStart"/>
      <w:r w:rsidRPr="00E86F5D">
        <w:rPr>
          <w:rFonts w:eastAsia="Times New Roman" w:cs="Times New Roman"/>
          <w:b/>
          <w:color w:val="000000"/>
          <w:szCs w:val="24"/>
          <w:lang w:val="en-US"/>
        </w:rPr>
        <w:t>distration</w:t>
      </w:r>
      <w:proofErr w:type="spellEnd"/>
      <w:r w:rsidRPr="00E86F5D">
        <w:rPr>
          <w:rFonts w:eastAsia="Times New Roman" w:cs="Times New Roman"/>
          <w:b/>
          <w:color w:val="000000"/>
          <w:szCs w:val="24"/>
          <w:lang w:val="en-US"/>
        </w:rPr>
        <w:t>. Helsinki Collegium for Advanced Studies</w:t>
      </w:r>
      <w:r w:rsidRPr="00E86F5D">
        <w:rPr>
          <w:rFonts w:eastAsia="Times New Roman" w:cs="Times New Roman"/>
          <w:color w:val="000000"/>
          <w:szCs w:val="24"/>
          <w:lang w:val="en-US"/>
        </w:rPr>
        <w:t xml:space="preserve">, PO Box 4, FIN-00014 University of Helsinki, Finland. </w:t>
      </w:r>
      <w:r w:rsidRPr="007075D6">
        <w:rPr>
          <w:rFonts w:eastAsia="Times New Roman" w:cs="Times New Roman"/>
          <w:color w:val="000000"/>
          <w:szCs w:val="24"/>
        </w:rPr>
        <w:t>2005.</w:t>
      </w:r>
      <w:bookmarkEnd w:id="48"/>
    </w:p>
    <w:p w14:paraId="54A0ABB3" w14:textId="3A18194D" w:rsidR="007075D6" w:rsidRPr="007075D6" w:rsidRDefault="007075D6" w:rsidP="0027669B">
      <w:pPr>
        <w:numPr>
          <w:ilvl w:val="0"/>
          <w:numId w:val="3"/>
        </w:numPr>
        <w:pBdr>
          <w:top w:val="nil"/>
          <w:left w:val="nil"/>
          <w:bottom w:val="nil"/>
          <w:right w:val="nil"/>
          <w:between w:val="nil"/>
        </w:pBdr>
        <w:spacing w:line="360" w:lineRule="auto"/>
        <w:ind w:left="426" w:hanging="426"/>
        <w:jc w:val="both"/>
        <w:rPr>
          <w:rFonts w:eastAsia="Times New Roman" w:cs="Times New Roman"/>
          <w:szCs w:val="24"/>
        </w:rPr>
      </w:pPr>
      <w:bookmarkStart w:id="49" w:name="_Ref37349848"/>
      <w:r>
        <w:rPr>
          <w:rFonts w:eastAsia="Times New Roman" w:cs="Times New Roman"/>
          <w:szCs w:val="24"/>
          <w:highlight w:val="white"/>
        </w:rPr>
        <w:t>Fernandes</w:t>
      </w:r>
      <w:r w:rsidR="003A35FA">
        <w:rPr>
          <w:rFonts w:eastAsia="Times New Roman" w:cs="Times New Roman"/>
          <w:szCs w:val="24"/>
          <w:highlight w:val="white"/>
        </w:rPr>
        <w:t>,</w:t>
      </w:r>
      <w:r>
        <w:rPr>
          <w:rFonts w:eastAsia="Times New Roman" w:cs="Times New Roman"/>
          <w:szCs w:val="24"/>
          <w:highlight w:val="white"/>
        </w:rPr>
        <w:t xml:space="preserve"> J</w:t>
      </w:r>
      <w:r w:rsidR="003A35FA">
        <w:rPr>
          <w:rFonts w:eastAsia="Times New Roman" w:cs="Times New Roman"/>
          <w:szCs w:val="24"/>
          <w:highlight w:val="white"/>
        </w:rPr>
        <w:t>.</w:t>
      </w:r>
      <w:r>
        <w:rPr>
          <w:rFonts w:eastAsia="Times New Roman" w:cs="Times New Roman"/>
          <w:szCs w:val="24"/>
          <w:highlight w:val="white"/>
        </w:rPr>
        <w:t xml:space="preserve">C. </w:t>
      </w:r>
      <w:r>
        <w:rPr>
          <w:rFonts w:eastAsia="Times New Roman" w:cs="Times New Roman"/>
          <w:b/>
          <w:szCs w:val="24"/>
          <w:highlight w:val="white"/>
        </w:rPr>
        <w:t>Padronização das condições acústicas para salas de aula. In: Simpósio de Engenharia de Produção</w:t>
      </w:r>
      <w:r>
        <w:rPr>
          <w:rFonts w:eastAsia="Times New Roman" w:cs="Times New Roman"/>
          <w:szCs w:val="24"/>
          <w:highlight w:val="white"/>
        </w:rPr>
        <w:t xml:space="preserve">; 2006 </w:t>
      </w:r>
      <w:proofErr w:type="spellStart"/>
      <w:r>
        <w:rPr>
          <w:rFonts w:eastAsia="Times New Roman" w:cs="Times New Roman"/>
          <w:szCs w:val="24"/>
          <w:highlight w:val="white"/>
        </w:rPr>
        <w:t>Nov</w:t>
      </w:r>
      <w:proofErr w:type="spellEnd"/>
      <w:r>
        <w:rPr>
          <w:rFonts w:eastAsia="Times New Roman" w:cs="Times New Roman"/>
          <w:szCs w:val="24"/>
          <w:highlight w:val="white"/>
        </w:rPr>
        <w:t xml:space="preserve"> 6-8; Bauru, Brasil</w:t>
      </w:r>
      <w:bookmarkEnd w:id="49"/>
    </w:p>
    <w:p w14:paraId="040712A3" w14:textId="77777777" w:rsidR="004617CA" w:rsidRDefault="00402C0B" w:rsidP="0027669B">
      <w:pPr>
        <w:numPr>
          <w:ilvl w:val="0"/>
          <w:numId w:val="3"/>
        </w:numPr>
        <w:pBdr>
          <w:top w:val="nil"/>
          <w:left w:val="nil"/>
          <w:bottom w:val="nil"/>
          <w:right w:val="nil"/>
          <w:between w:val="nil"/>
        </w:pBdr>
        <w:spacing w:after="0" w:line="360" w:lineRule="auto"/>
        <w:ind w:left="426" w:hanging="426"/>
        <w:jc w:val="both"/>
        <w:rPr>
          <w:rFonts w:eastAsia="Times New Roman" w:cs="Times New Roman"/>
          <w:color w:val="000000"/>
          <w:szCs w:val="24"/>
        </w:rPr>
      </w:pPr>
      <w:bookmarkStart w:id="50" w:name="_4d34og8" w:colFirst="0" w:colLast="0"/>
      <w:bookmarkStart w:id="51" w:name="_Ref37349892"/>
      <w:bookmarkEnd w:id="50"/>
      <w:proofErr w:type="spellStart"/>
      <w:r w:rsidRPr="00E86F5D">
        <w:rPr>
          <w:rFonts w:eastAsia="Times New Roman" w:cs="Times New Roman"/>
          <w:color w:val="000000"/>
          <w:szCs w:val="24"/>
          <w:lang w:val="en-US"/>
        </w:rPr>
        <w:t>Gaoua</w:t>
      </w:r>
      <w:proofErr w:type="spellEnd"/>
      <w:r w:rsidRPr="00E86F5D">
        <w:rPr>
          <w:rFonts w:eastAsia="Times New Roman" w:cs="Times New Roman"/>
          <w:color w:val="000000"/>
          <w:szCs w:val="24"/>
          <w:lang w:val="en-US"/>
        </w:rPr>
        <w:t xml:space="preserve">, N. et al. </w:t>
      </w:r>
      <w:r w:rsidRPr="00E86F5D">
        <w:rPr>
          <w:rFonts w:eastAsia="Times New Roman" w:cs="Times New Roman"/>
          <w:b/>
          <w:color w:val="000000"/>
          <w:szCs w:val="24"/>
          <w:lang w:val="en-US"/>
        </w:rPr>
        <w:t xml:space="preserve">Sensory displeasure reduces complex cognitive </w:t>
      </w:r>
      <w:proofErr w:type="spellStart"/>
      <w:r w:rsidRPr="00E86F5D">
        <w:rPr>
          <w:rFonts w:eastAsia="Times New Roman" w:cs="Times New Roman"/>
          <w:b/>
          <w:color w:val="000000"/>
          <w:szCs w:val="24"/>
          <w:lang w:val="en-US"/>
        </w:rPr>
        <w:t>performace</w:t>
      </w:r>
      <w:proofErr w:type="spellEnd"/>
      <w:r w:rsidRPr="00E86F5D">
        <w:rPr>
          <w:rFonts w:eastAsia="Times New Roman" w:cs="Times New Roman"/>
          <w:b/>
          <w:color w:val="000000"/>
          <w:szCs w:val="24"/>
          <w:lang w:val="en-US"/>
        </w:rPr>
        <w:t xml:space="preserve"> in the heat</w:t>
      </w:r>
      <w:r w:rsidRPr="00E86F5D">
        <w:rPr>
          <w:rFonts w:eastAsia="Times New Roman" w:cs="Times New Roman"/>
          <w:color w:val="000000"/>
          <w:szCs w:val="24"/>
          <w:lang w:val="en-US"/>
        </w:rPr>
        <w:t xml:space="preserve">. Research and Education Centre, ASPETAR e Qatar </w:t>
      </w:r>
      <w:proofErr w:type="spellStart"/>
      <w:r w:rsidRPr="00E86F5D">
        <w:rPr>
          <w:rFonts w:eastAsia="Times New Roman" w:cs="Times New Roman"/>
          <w:color w:val="000000"/>
          <w:szCs w:val="24"/>
          <w:lang w:val="en-US"/>
        </w:rPr>
        <w:t>Orthopaedic</w:t>
      </w:r>
      <w:proofErr w:type="spellEnd"/>
      <w:r w:rsidRPr="00E86F5D">
        <w:rPr>
          <w:rFonts w:eastAsia="Times New Roman" w:cs="Times New Roman"/>
          <w:color w:val="000000"/>
          <w:szCs w:val="24"/>
          <w:lang w:val="en-US"/>
        </w:rPr>
        <w:t xml:space="preserve"> and Sports Medicine Hospital, Doha, Qatar. </w:t>
      </w:r>
      <w:r>
        <w:rPr>
          <w:rFonts w:eastAsia="Times New Roman" w:cs="Times New Roman"/>
          <w:color w:val="000000"/>
          <w:szCs w:val="24"/>
        </w:rPr>
        <w:t>2012</w:t>
      </w:r>
      <w:bookmarkEnd w:id="51"/>
    </w:p>
    <w:p w14:paraId="6369A331" w14:textId="77777777" w:rsidR="00A25A55" w:rsidRPr="00A25A55" w:rsidRDefault="00402C0B" w:rsidP="00A25A55">
      <w:pPr>
        <w:numPr>
          <w:ilvl w:val="0"/>
          <w:numId w:val="3"/>
        </w:numPr>
        <w:pBdr>
          <w:top w:val="nil"/>
          <w:left w:val="nil"/>
          <w:bottom w:val="nil"/>
          <w:right w:val="nil"/>
          <w:between w:val="nil"/>
        </w:pBdr>
        <w:spacing w:line="360" w:lineRule="auto"/>
        <w:ind w:left="426" w:hanging="426"/>
        <w:jc w:val="both"/>
        <w:rPr>
          <w:rFonts w:eastAsia="Times New Roman" w:cs="Times New Roman"/>
          <w:szCs w:val="24"/>
          <w:highlight w:val="white"/>
        </w:rPr>
      </w:pPr>
      <w:bookmarkStart w:id="52" w:name="_2s8eyo1" w:colFirst="0" w:colLast="0"/>
      <w:bookmarkStart w:id="53" w:name="_17dp8vu" w:colFirst="0" w:colLast="0"/>
      <w:bookmarkStart w:id="54" w:name="_i535eiqdxc5e" w:colFirst="0" w:colLast="0"/>
      <w:bookmarkStart w:id="55" w:name="_f48020upx1tq" w:colFirst="0" w:colLast="0"/>
      <w:bookmarkStart w:id="56" w:name="_tcms3g8nub" w:colFirst="0" w:colLast="0"/>
      <w:bookmarkStart w:id="57" w:name="_Ref37344925"/>
      <w:bookmarkEnd w:id="52"/>
      <w:bookmarkEnd w:id="53"/>
      <w:bookmarkEnd w:id="54"/>
      <w:bookmarkEnd w:id="55"/>
      <w:bookmarkEnd w:id="56"/>
      <w:r>
        <w:rPr>
          <w:rFonts w:eastAsia="Times New Roman" w:cs="Times New Roman"/>
          <w:szCs w:val="24"/>
          <w:highlight w:val="white"/>
        </w:rPr>
        <w:t xml:space="preserve">da Silva, C. V. F. Chung, H. </w:t>
      </w:r>
      <w:proofErr w:type="spellStart"/>
      <w:r>
        <w:rPr>
          <w:rFonts w:eastAsia="Times New Roman" w:cs="Times New Roman"/>
          <w:szCs w:val="24"/>
          <w:highlight w:val="white"/>
        </w:rPr>
        <w:t>Missawa</w:t>
      </w:r>
      <w:proofErr w:type="spellEnd"/>
      <w:r>
        <w:rPr>
          <w:rFonts w:eastAsia="Times New Roman" w:cs="Times New Roman"/>
          <w:szCs w:val="24"/>
          <w:highlight w:val="white"/>
        </w:rPr>
        <w:t xml:space="preserve">, P. Y. </w:t>
      </w:r>
      <w:r>
        <w:rPr>
          <w:rFonts w:eastAsia="Times New Roman" w:cs="Times New Roman"/>
          <w:b/>
          <w:szCs w:val="24"/>
          <w:highlight w:val="white"/>
        </w:rPr>
        <w:t xml:space="preserve">Projeto de adaptação do Edifício Paula Souza com base no conceito </w:t>
      </w:r>
      <w:proofErr w:type="spellStart"/>
      <w:r>
        <w:rPr>
          <w:rFonts w:eastAsia="Times New Roman" w:cs="Times New Roman"/>
          <w:b/>
          <w:szCs w:val="24"/>
          <w:highlight w:val="white"/>
        </w:rPr>
        <w:t>green</w:t>
      </w:r>
      <w:proofErr w:type="spellEnd"/>
      <w:r>
        <w:rPr>
          <w:rFonts w:eastAsia="Times New Roman" w:cs="Times New Roman"/>
          <w:b/>
          <w:szCs w:val="24"/>
          <w:highlight w:val="white"/>
        </w:rPr>
        <w:t xml:space="preserve"> </w:t>
      </w:r>
      <w:proofErr w:type="spellStart"/>
      <w:r>
        <w:rPr>
          <w:rFonts w:eastAsia="Times New Roman" w:cs="Times New Roman"/>
          <w:b/>
          <w:szCs w:val="24"/>
          <w:highlight w:val="white"/>
        </w:rPr>
        <w:t>building</w:t>
      </w:r>
      <w:proofErr w:type="spellEnd"/>
      <w:r>
        <w:rPr>
          <w:rFonts w:eastAsia="Times New Roman" w:cs="Times New Roman"/>
          <w:szCs w:val="24"/>
          <w:highlight w:val="white"/>
        </w:rPr>
        <w:t>. Escola Politécnica da Universidade de São Paulo. São Paulo. 2008.</w:t>
      </w:r>
      <w:bookmarkEnd w:id="57"/>
      <w:r>
        <w:rPr>
          <w:rFonts w:eastAsia="Times New Roman" w:cs="Times New Roman"/>
          <w:szCs w:val="24"/>
          <w:highlight w:val="white"/>
        </w:rPr>
        <w:t xml:space="preserve"> </w:t>
      </w:r>
    </w:p>
    <w:p w14:paraId="6181EDA4" w14:textId="50868C90" w:rsidR="00A25A55" w:rsidRPr="00A25A55" w:rsidRDefault="00E86F5D" w:rsidP="00A25A55">
      <w:pPr>
        <w:numPr>
          <w:ilvl w:val="0"/>
          <w:numId w:val="3"/>
        </w:numPr>
        <w:pBdr>
          <w:top w:val="nil"/>
          <w:left w:val="nil"/>
          <w:bottom w:val="nil"/>
          <w:right w:val="nil"/>
          <w:between w:val="nil"/>
        </w:pBdr>
        <w:spacing w:line="360" w:lineRule="auto"/>
        <w:ind w:left="426" w:hanging="426"/>
        <w:jc w:val="both"/>
        <w:rPr>
          <w:rFonts w:eastAsia="Times New Roman" w:cs="Times New Roman"/>
          <w:szCs w:val="24"/>
          <w:highlight w:val="white"/>
        </w:rPr>
      </w:pPr>
      <w:r w:rsidRPr="00A25A55">
        <w:rPr>
          <w:color w:val="000000"/>
          <w:shd w:val="clear" w:color="auto" w:fill="FFFFFF"/>
        </w:rPr>
        <w:t xml:space="preserve">[Autor Desconhecido]. Disponível em: </w:t>
      </w:r>
      <w:hyperlink r:id="rId21" w:history="1">
        <w:r w:rsidRPr="00A25A55">
          <w:rPr>
            <w:rStyle w:val="Hyperlink"/>
            <w:shd w:val="clear" w:color="auto" w:fill="FFFFFF"/>
          </w:rPr>
          <w:t>https://nucleohealthcare.com.br/2018/03/23/4-                      doencas-causadas-pela-ma-iluminacao-no-ambiente-de-trabalho/</w:t>
        </w:r>
      </w:hyperlink>
      <w:r w:rsidRPr="00A25A55">
        <w:rPr>
          <w:color w:val="000000"/>
          <w:shd w:val="clear" w:color="auto" w:fill="FFFFFF"/>
        </w:rPr>
        <w:t>. Acesso em 11/4/2020 às   13:09, Brasil</w:t>
      </w:r>
      <w:r w:rsidR="00A25A55">
        <w:rPr>
          <w:color w:val="000000"/>
          <w:shd w:val="clear" w:color="auto" w:fill="FFFFFF"/>
        </w:rPr>
        <w:t>.</w:t>
      </w:r>
    </w:p>
    <w:p w14:paraId="2D4DABBF" w14:textId="1A9BAE7F" w:rsidR="00E86F5D" w:rsidRPr="00A25A55" w:rsidRDefault="00E86F5D" w:rsidP="00A25A55">
      <w:pPr>
        <w:numPr>
          <w:ilvl w:val="0"/>
          <w:numId w:val="3"/>
        </w:numPr>
        <w:pBdr>
          <w:top w:val="nil"/>
          <w:left w:val="nil"/>
          <w:bottom w:val="nil"/>
          <w:right w:val="nil"/>
          <w:between w:val="nil"/>
        </w:pBdr>
        <w:spacing w:line="360" w:lineRule="auto"/>
        <w:ind w:left="426" w:hanging="426"/>
        <w:jc w:val="both"/>
        <w:rPr>
          <w:rFonts w:eastAsia="Times New Roman" w:cs="Times New Roman"/>
          <w:szCs w:val="24"/>
          <w:highlight w:val="white"/>
        </w:rPr>
      </w:pPr>
      <w:r w:rsidRPr="00A25A55">
        <w:rPr>
          <w:color w:val="000000"/>
          <w:shd w:val="clear" w:color="auto" w:fill="FFFFFF"/>
        </w:rPr>
        <w:t xml:space="preserve">[Autor Desconhecido]. Disponível em: </w:t>
      </w:r>
      <w:hyperlink r:id="rId22" w:history="1">
        <w:r w:rsidRPr="00A25A55">
          <w:rPr>
            <w:rStyle w:val="Hyperlink"/>
            <w:shd w:val="clear" w:color="auto" w:fill="FFFFFF"/>
          </w:rPr>
          <w:t>https://sensonore.com.br/excesso-de-barulho-      quais-males-a-saude-ele-pode-causar/</w:t>
        </w:r>
      </w:hyperlink>
      <w:r w:rsidRPr="00A25A55">
        <w:rPr>
          <w:color w:val="000000"/>
          <w:shd w:val="clear" w:color="auto" w:fill="FFFFFF"/>
        </w:rPr>
        <w:t>. Acesso em 10/4/2020 às 18:22, Brasil.</w:t>
      </w:r>
    </w:p>
    <w:p w14:paraId="0E446B32" w14:textId="77777777" w:rsidR="00E86F5D" w:rsidRPr="00E86F5D" w:rsidRDefault="00E86F5D" w:rsidP="00E86F5D">
      <w:pPr>
        <w:pBdr>
          <w:top w:val="nil"/>
          <w:left w:val="nil"/>
          <w:bottom w:val="nil"/>
          <w:right w:val="nil"/>
          <w:between w:val="nil"/>
        </w:pBdr>
        <w:spacing w:line="360" w:lineRule="auto"/>
        <w:jc w:val="both"/>
        <w:rPr>
          <w:rFonts w:eastAsia="Times New Roman" w:cs="Times New Roman"/>
          <w:szCs w:val="24"/>
          <w:highlight w:val="white"/>
        </w:rPr>
      </w:pPr>
    </w:p>
    <w:sectPr w:rsidR="00E86F5D" w:rsidRPr="00E86F5D" w:rsidSect="007F1B4D">
      <w:headerReference w:type="default" r:id="rId23"/>
      <w:footerReference w:type="default" r:id="rId24"/>
      <w:type w:val="continuous"/>
      <w:pgSz w:w="11906" w:h="16838"/>
      <w:pgMar w:top="1418" w:right="1418" w:bottom="1418" w:left="1418" w:header="708" w:footer="708" w:gutter="0"/>
      <w:pgNumType w:start="3"/>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Sergio Angulo" w:date="2020-04-27T16:43:00Z" w:initials="SA">
    <w:p w14:paraId="4710934A" w14:textId="77777777" w:rsidR="00270E1C" w:rsidRDefault="00270E1C">
      <w:pPr>
        <w:pStyle w:val="Textodecomentrio"/>
      </w:pPr>
      <w:r>
        <w:rPr>
          <w:rStyle w:val="Refdecomentrio"/>
        </w:rPr>
        <w:annotationRef/>
      </w:r>
      <w:r>
        <w:t>Definir quais são os problemas</w:t>
      </w:r>
    </w:p>
    <w:p w14:paraId="351F303A" w14:textId="77777777" w:rsidR="00270E1C" w:rsidRDefault="00270E1C">
      <w:pPr>
        <w:pStyle w:val="Textodecomentrio"/>
      </w:pPr>
    </w:p>
    <w:p w14:paraId="42C3D4EA" w14:textId="77777777" w:rsidR="00270E1C" w:rsidRDefault="00270E1C">
      <w:pPr>
        <w:pStyle w:val="Textodecomentrio"/>
      </w:pPr>
      <w:r>
        <w:t>E as soluções indicadas</w:t>
      </w:r>
    </w:p>
    <w:p w14:paraId="0E35A1BB" w14:textId="315C7366" w:rsidR="00270E1C" w:rsidRDefault="00270E1C">
      <w:pPr>
        <w:pStyle w:val="Textodecomentrio"/>
      </w:pPr>
    </w:p>
  </w:comment>
  <w:comment w:id="4" w:author="Sergio Angulo" w:date="2020-04-27T16:52:00Z" w:initials="SA">
    <w:p w14:paraId="2AAC0338" w14:textId="7411A9AF" w:rsidR="00270E1C" w:rsidRDefault="00270E1C">
      <w:pPr>
        <w:pStyle w:val="Textodecomentrio"/>
      </w:pPr>
      <w:r>
        <w:rPr>
          <w:rStyle w:val="Refdecomentrio"/>
        </w:rPr>
        <w:annotationRef/>
      </w:r>
      <w:r>
        <w:t>Apresentar a estrutura do questionário, perguntas feitas, escala</w:t>
      </w:r>
    </w:p>
  </w:comment>
  <w:comment w:id="32" w:author="Sergio Angulo" w:date="2020-04-27T16:49:00Z" w:initials="SA">
    <w:p w14:paraId="6DCBEC12" w14:textId="1ED34934" w:rsidR="00270E1C" w:rsidRDefault="00270E1C">
      <w:pPr>
        <w:pStyle w:val="Textodecomentrio"/>
      </w:pPr>
      <w:r>
        <w:rPr>
          <w:rStyle w:val="Refdecomentrio"/>
        </w:rPr>
        <w:annotationRef/>
      </w:r>
      <w:r>
        <w:t>Inverter algumas soluções pensando nas restrições do prédio.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E35A1BB" w15:done="0"/>
  <w15:commentEx w15:paraId="2AAC0338" w15:done="0"/>
  <w15:commentEx w15:paraId="6DCBEC1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518A2C" w16cex:dateUtc="2020-04-27T19:43:00Z"/>
  <w16cex:commentExtensible w16cex:durableId="22518C33" w16cex:dateUtc="2020-04-27T19:52:00Z"/>
  <w16cex:commentExtensible w16cex:durableId="22518BA7" w16cex:dateUtc="2020-04-27T19: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E35A1BB" w16cid:durableId="22518A2C"/>
  <w16cid:commentId w16cid:paraId="2AAC0338" w16cid:durableId="22518C33"/>
  <w16cid:commentId w16cid:paraId="6DCBEC12" w16cid:durableId="22518BA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AB9981" w14:textId="77777777" w:rsidR="00366D44" w:rsidRDefault="00366D44">
      <w:pPr>
        <w:spacing w:after="0" w:line="240" w:lineRule="auto"/>
      </w:pPr>
      <w:r>
        <w:separator/>
      </w:r>
    </w:p>
  </w:endnote>
  <w:endnote w:type="continuationSeparator" w:id="0">
    <w:p w14:paraId="20007AB1" w14:textId="77777777" w:rsidR="00366D44" w:rsidRDefault="00366D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E17AD" w14:textId="36972A9A" w:rsidR="00557FEB" w:rsidRDefault="00557FEB">
    <w:pPr>
      <w:pStyle w:val="Rodap"/>
      <w:jc w:val="right"/>
    </w:pPr>
  </w:p>
  <w:p w14:paraId="67069664" w14:textId="77777777" w:rsidR="004617CA" w:rsidRDefault="004617CA">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8A8496" w14:textId="77777777" w:rsidR="00557FEB" w:rsidRDefault="00557FEB">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100D5EBD" w14:textId="33CCC19B" w:rsidR="00557FEB" w:rsidRDefault="00557FEB" w:rsidP="00ED4430">
    <w:pPr>
      <w:pBdr>
        <w:top w:val="nil"/>
        <w:left w:val="nil"/>
        <w:bottom w:val="nil"/>
        <w:right w:val="nil"/>
        <w:between w:val="nil"/>
      </w:pBdr>
      <w:tabs>
        <w:tab w:val="center" w:pos="4252"/>
        <w:tab w:val="right" w:pos="8504"/>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56EFEC" w14:textId="77777777" w:rsidR="00366D44" w:rsidRDefault="00366D44">
      <w:pPr>
        <w:spacing w:after="0" w:line="240" w:lineRule="auto"/>
      </w:pPr>
      <w:r>
        <w:separator/>
      </w:r>
    </w:p>
  </w:footnote>
  <w:footnote w:type="continuationSeparator" w:id="0">
    <w:p w14:paraId="72EA9913" w14:textId="77777777" w:rsidR="00366D44" w:rsidRDefault="00366D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245771" w14:textId="67FFFD52" w:rsidR="00ED4430" w:rsidRDefault="00ED4430" w:rsidP="00ED4430">
    <w:pPr>
      <w:pStyle w:val="Cabealh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A444EA" w14:textId="7C1CE00C" w:rsidR="00ED4430" w:rsidRDefault="00ED4430" w:rsidP="00ED4430">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73B73"/>
    <w:multiLevelType w:val="hybridMultilevel"/>
    <w:tmpl w:val="C1766020"/>
    <w:lvl w:ilvl="0" w:tplc="04160001">
      <w:start w:val="1"/>
      <w:numFmt w:val="bullet"/>
      <w:lvlText w:val=""/>
      <w:lvlJc w:val="left"/>
      <w:pPr>
        <w:ind w:left="720" w:hanging="360"/>
      </w:pPr>
      <w:rPr>
        <w:rFonts w:ascii="Symbol" w:hAnsi="Symbol" w:cs="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cs="Wingdings" w:hint="default"/>
      </w:rPr>
    </w:lvl>
    <w:lvl w:ilvl="3" w:tplc="04160001" w:tentative="1">
      <w:start w:val="1"/>
      <w:numFmt w:val="bullet"/>
      <w:lvlText w:val=""/>
      <w:lvlJc w:val="left"/>
      <w:pPr>
        <w:ind w:left="2880" w:hanging="360"/>
      </w:pPr>
      <w:rPr>
        <w:rFonts w:ascii="Symbol" w:hAnsi="Symbol" w:cs="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cs="Wingdings" w:hint="default"/>
      </w:rPr>
    </w:lvl>
    <w:lvl w:ilvl="6" w:tplc="04160001" w:tentative="1">
      <w:start w:val="1"/>
      <w:numFmt w:val="bullet"/>
      <w:lvlText w:val=""/>
      <w:lvlJc w:val="left"/>
      <w:pPr>
        <w:ind w:left="5040" w:hanging="360"/>
      </w:pPr>
      <w:rPr>
        <w:rFonts w:ascii="Symbol" w:hAnsi="Symbol" w:cs="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66D38B9"/>
    <w:multiLevelType w:val="multilevel"/>
    <w:tmpl w:val="8ED06A8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3C6D50"/>
    <w:multiLevelType w:val="multilevel"/>
    <w:tmpl w:val="D71E43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0693194"/>
    <w:multiLevelType w:val="multilevel"/>
    <w:tmpl w:val="5A502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A77B7D"/>
    <w:multiLevelType w:val="multilevel"/>
    <w:tmpl w:val="85966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FF664DB"/>
    <w:multiLevelType w:val="hybridMultilevel"/>
    <w:tmpl w:val="CBD0999A"/>
    <w:lvl w:ilvl="0" w:tplc="04160001">
      <w:start w:val="1"/>
      <w:numFmt w:val="bullet"/>
      <w:lvlText w:val=""/>
      <w:lvlJc w:val="left"/>
      <w:pPr>
        <w:ind w:left="720" w:hanging="360"/>
      </w:pPr>
      <w:rPr>
        <w:rFonts w:ascii="Symbol" w:hAnsi="Symbol" w:cs="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cs="Wingdings" w:hint="default"/>
      </w:rPr>
    </w:lvl>
    <w:lvl w:ilvl="3" w:tplc="04160001" w:tentative="1">
      <w:start w:val="1"/>
      <w:numFmt w:val="bullet"/>
      <w:lvlText w:val=""/>
      <w:lvlJc w:val="left"/>
      <w:pPr>
        <w:ind w:left="2880" w:hanging="360"/>
      </w:pPr>
      <w:rPr>
        <w:rFonts w:ascii="Symbol" w:hAnsi="Symbol" w:cs="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cs="Wingdings" w:hint="default"/>
      </w:rPr>
    </w:lvl>
    <w:lvl w:ilvl="6" w:tplc="04160001" w:tentative="1">
      <w:start w:val="1"/>
      <w:numFmt w:val="bullet"/>
      <w:lvlText w:val=""/>
      <w:lvlJc w:val="left"/>
      <w:pPr>
        <w:ind w:left="5040" w:hanging="360"/>
      </w:pPr>
      <w:rPr>
        <w:rFonts w:ascii="Symbol" w:hAnsi="Symbol" w:cs="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4DA451E4"/>
    <w:multiLevelType w:val="multilevel"/>
    <w:tmpl w:val="CD607A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28579AD"/>
    <w:multiLevelType w:val="hybridMultilevel"/>
    <w:tmpl w:val="4482930E"/>
    <w:lvl w:ilvl="0" w:tplc="04160001">
      <w:start w:val="1"/>
      <w:numFmt w:val="bullet"/>
      <w:lvlText w:val=""/>
      <w:lvlJc w:val="left"/>
      <w:pPr>
        <w:ind w:left="720" w:hanging="360"/>
      </w:pPr>
      <w:rPr>
        <w:rFonts w:ascii="Symbol" w:hAnsi="Symbol" w:cs="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cs="Wingdings" w:hint="default"/>
      </w:rPr>
    </w:lvl>
    <w:lvl w:ilvl="3" w:tplc="04160001" w:tentative="1">
      <w:start w:val="1"/>
      <w:numFmt w:val="bullet"/>
      <w:lvlText w:val=""/>
      <w:lvlJc w:val="left"/>
      <w:pPr>
        <w:ind w:left="2880" w:hanging="360"/>
      </w:pPr>
      <w:rPr>
        <w:rFonts w:ascii="Symbol" w:hAnsi="Symbol" w:cs="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cs="Wingdings" w:hint="default"/>
      </w:rPr>
    </w:lvl>
    <w:lvl w:ilvl="6" w:tplc="04160001" w:tentative="1">
      <w:start w:val="1"/>
      <w:numFmt w:val="bullet"/>
      <w:lvlText w:val=""/>
      <w:lvlJc w:val="left"/>
      <w:pPr>
        <w:ind w:left="5040" w:hanging="360"/>
      </w:pPr>
      <w:rPr>
        <w:rFonts w:ascii="Symbol" w:hAnsi="Symbol" w:cs="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64974988"/>
    <w:multiLevelType w:val="multilevel"/>
    <w:tmpl w:val="6D7A3A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CC50EF8"/>
    <w:multiLevelType w:val="multilevel"/>
    <w:tmpl w:val="F072E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6"/>
  </w:num>
  <w:num w:numId="3">
    <w:abstractNumId w:val="1"/>
  </w:num>
  <w:num w:numId="4">
    <w:abstractNumId w:val="3"/>
  </w:num>
  <w:num w:numId="5">
    <w:abstractNumId w:val="5"/>
  </w:num>
  <w:num w:numId="6">
    <w:abstractNumId w:val="0"/>
  </w:num>
  <w:num w:numId="7">
    <w:abstractNumId w:val="7"/>
  </w:num>
  <w:num w:numId="8">
    <w:abstractNumId w:val="9"/>
  </w:num>
  <w:num w:numId="9">
    <w:abstractNumId w:val="8"/>
  </w:num>
  <w:num w:numId="10">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ergio Angulo">
    <w15:presenceInfo w15:providerId="None" w15:userId="Sergio Angul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7CA"/>
    <w:rsid w:val="00031E1F"/>
    <w:rsid w:val="000E57F5"/>
    <w:rsid w:val="00155E97"/>
    <w:rsid w:val="001B483B"/>
    <w:rsid w:val="00270E1C"/>
    <w:rsid w:val="00271D79"/>
    <w:rsid w:val="0027669B"/>
    <w:rsid w:val="0028075E"/>
    <w:rsid w:val="00366D44"/>
    <w:rsid w:val="003A35FA"/>
    <w:rsid w:val="00402C0B"/>
    <w:rsid w:val="004617CA"/>
    <w:rsid w:val="004656E7"/>
    <w:rsid w:val="00557FEB"/>
    <w:rsid w:val="0058542F"/>
    <w:rsid w:val="00631F2D"/>
    <w:rsid w:val="006A225C"/>
    <w:rsid w:val="007075D6"/>
    <w:rsid w:val="00761600"/>
    <w:rsid w:val="007F1B4D"/>
    <w:rsid w:val="00801593"/>
    <w:rsid w:val="008A1D8C"/>
    <w:rsid w:val="008D58AB"/>
    <w:rsid w:val="0096569F"/>
    <w:rsid w:val="009B6B60"/>
    <w:rsid w:val="00A22439"/>
    <w:rsid w:val="00A25A55"/>
    <w:rsid w:val="00A41FFA"/>
    <w:rsid w:val="00A8679A"/>
    <w:rsid w:val="00AB1E7C"/>
    <w:rsid w:val="00B162F8"/>
    <w:rsid w:val="00B753CA"/>
    <w:rsid w:val="00BB4E1B"/>
    <w:rsid w:val="00C67229"/>
    <w:rsid w:val="00C919EC"/>
    <w:rsid w:val="00CA12F9"/>
    <w:rsid w:val="00D1559A"/>
    <w:rsid w:val="00D22DF6"/>
    <w:rsid w:val="00D70830"/>
    <w:rsid w:val="00D7107B"/>
    <w:rsid w:val="00D77B2B"/>
    <w:rsid w:val="00DF41EB"/>
    <w:rsid w:val="00DF7E93"/>
    <w:rsid w:val="00E102FC"/>
    <w:rsid w:val="00E86F5D"/>
    <w:rsid w:val="00ED4430"/>
    <w:rsid w:val="00F93DD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2D92C2"/>
  <w15:docId w15:val="{30D88FBA-2BF8-426D-B54F-FAEC19C17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1B4D"/>
    <w:rPr>
      <w:rFonts w:ascii="Times New Roman" w:hAnsi="Times New Roman"/>
      <w:sz w:val="24"/>
    </w:rPr>
  </w:style>
  <w:style w:type="paragraph" w:styleId="Ttulo1">
    <w:name w:val="heading 1"/>
    <w:basedOn w:val="Normal"/>
    <w:next w:val="Normal"/>
    <w:uiPriority w:val="9"/>
    <w:qFormat/>
    <w:rsid w:val="007F1B4D"/>
    <w:pPr>
      <w:keepNext/>
      <w:keepLines/>
      <w:spacing w:before="480" w:after="120"/>
      <w:outlineLvl w:val="0"/>
    </w:pPr>
    <w:rPr>
      <w:b/>
      <w:szCs w:val="48"/>
    </w:rPr>
  </w:style>
  <w:style w:type="paragraph" w:styleId="Ttulo2">
    <w:name w:val="heading 2"/>
    <w:basedOn w:val="Normal"/>
    <w:next w:val="Normal"/>
    <w:uiPriority w:val="9"/>
    <w:unhideWhenUsed/>
    <w:qFormat/>
    <w:rsid w:val="007F1B4D"/>
    <w:pPr>
      <w:keepNext/>
      <w:keepLines/>
      <w:spacing w:before="360" w:after="80"/>
      <w:outlineLvl w:val="1"/>
    </w:pPr>
    <w:rPr>
      <w:b/>
      <w:i/>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Textodebalo">
    <w:name w:val="Balloon Text"/>
    <w:basedOn w:val="Normal"/>
    <w:link w:val="TextodebaloChar"/>
    <w:uiPriority w:val="99"/>
    <w:semiHidden/>
    <w:unhideWhenUsed/>
    <w:rsid w:val="004656E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4656E7"/>
    <w:rPr>
      <w:rFonts w:ascii="Segoe UI" w:hAnsi="Segoe UI" w:cs="Segoe UI"/>
      <w:sz w:val="18"/>
      <w:szCs w:val="18"/>
    </w:rPr>
  </w:style>
  <w:style w:type="paragraph" w:styleId="Cabealho">
    <w:name w:val="header"/>
    <w:basedOn w:val="Normal"/>
    <w:link w:val="CabealhoChar"/>
    <w:uiPriority w:val="99"/>
    <w:unhideWhenUsed/>
    <w:rsid w:val="004656E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656E7"/>
  </w:style>
  <w:style w:type="paragraph" w:styleId="Rodap">
    <w:name w:val="footer"/>
    <w:basedOn w:val="Normal"/>
    <w:link w:val="RodapChar"/>
    <w:uiPriority w:val="99"/>
    <w:unhideWhenUsed/>
    <w:rsid w:val="004656E7"/>
    <w:pPr>
      <w:tabs>
        <w:tab w:val="center" w:pos="4252"/>
        <w:tab w:val="right" w:pos="8504"/>
      </w:tabs>
      <w:spacing w:after="0" w:line="240" w:lineRule="auto"/>
    </w:pPr>
  </w:style>
  <w:style w:type="character" w:customStyle="1" w:styleId="RodapChar">
    <w:name w:val="Rodapé Char"/>
    <w:basedOn w:val="Fontepargpadro"/>
    <w:link w:val="Rodap"/>
    <w:uiPriority w:val="99"/>
    <w:rsid w:val="004656E7"/>
  </w:style>
  <w:style w:type="paragraph" w:styleId="Legenda">
    <w:name w:val="caption"/>
    <w:basedOn w:val="Normal"/>
    <w:next w:val="Normal"/>
    <w:uiPriority w:val="35"/>
    <w:unhideWhenUsed/>
    <w:qFormat/>
    <w:rsid w:val="006A225C"/>
    <w:pPr>
      <w:spacing w:after="200" w:line="240" w:lineRule="auto"/>
    </w:pPr>
    <w:rPr>
      <w:i/>
      <w:iCs/>
      <w:color w:val="1F497D" w:themeColor="text2"/>
      <w:sz w:val="18"/>
      <w:szCs w:val="18"/>
    </w:rPr>
  </w:style>
  <w:style w:type="paragraph" w:styleId="ndicedeilustraes">
    <w:name w:val="table of figures"/>
    <w:basedOn w:val="Normal"/>
    <w:next w:val="Normal"/>
    <w:uiPriority w:val="99"/>
    <w:unhideWhenUsed/>
    <w:rsid w:val="007075D6"/>
    <w:pPr>
      <w:spacing w:after="0"/>
    </w:pPr>
  </w:style>
  <w:style w:type="character" w:styleId="Hyperlink">
    <w:name w:val="Hyperlink"/>
    <w:basedOn w:val="Fontepargpadro"/>
    <w:uiPriority w:val="99"/>
    <w:unhideWhenUsed/>
    <w:rsid w:val="007075D6"/>
    <w:rPr>
      <w:color w:val="0000FF" w:themeColor="hyperlink"/>
      <w:u w:val="single"/>
    </w:rPr>
  </w:style>
  <w:style w:type="paragraph" w:styleId="CabealhodoSumrio">
    <w:name w:val="TOC Heading"/>
    <w:basedOn w:val="Ttulo1"/>
    <w:next w:val="Normal"/>
    <w:uiPriority w:val="39"/>
    <w:unhideWhenUsed/>
    <w:qFormat/>
    <w:rsid w:val="0028075E"/>
    <w:pPr>
      <w:spacing w:before="240" w:after="0"/>
      <w:outlineLvl w:val="9"/>
    </w:pPr>
    <w:rPr>
      <w:rFonts w:asciiTheme="majorHAnsi" w:eastAsiaTheme="majorEastAsia" w:hAnsiTheme="majorHAnsi" w:cstheme="majorBidi"/>
      <w:b w:val="0"/>
      <w:color w:val="365F91" w:themeColor="accent1" w:themeShade="BF"/>
      <w:sz w:val="32"/>
      <w:szCs w:val="32"/>
    </w:rPr>
  </w:style>
  <w:style w:type="paragraph" w:styleId="Sumrio2">
    <w:name w:val="toc 2"/>
    <w:basedOn w:val="Normal"/>
    <w:next w:val="Normal"/>
    <w:autoRedefine/>
    <w:uiPriority w:val="39"/>
    <w:unhideWhenUsed/>
    <w:rsid w:val="0028075E"/>
    <w:pPr>
      <w:spacing w:after="100"/>
      <w:ind w:left="220"/>
    </w:pPr>
    <w:rPr>
      <w:rFonts w:asciiTheme="minorHAnsi" w:eastAsiaTheme="minorEastAsia" w:hAnsiTheme="minorHAnsi" w:cs="Times New Roman"/>
    </w:rPr>
  </w:style>
  <w:style w:type="paragraph" w:styleId="Sumrio1">
    <w:name w:val="toc 1"/>
    <w:basedOn w:val="Normal"/>
    <w:next w:val="Normal"/>
    <w:autoRedefine/>
    <w:uiPriority w:val="39"/>
    <w:unhideWhenUsed/>
    <w:rsid w:val="0028075E"/>
    <w:pPr>
      <w:spacing w:after="100"/>
    </w:pPr>
    <w:rPr>
      <w:rFonts w:asciiTheme="minorHAnsi" w:eastAsiaTheme="minorEastAsia" w:hAnsiTheme="minorHAnsi" w:cs="Times New Roman"/>
    </w:rPr>
  </w:style>
  <w:style w:type="paragraph" w:styleId="Sumrio3">
    <w:name w:val="toc 3"/>
    <w:basedOn w:val="Normal"/>
    <w:next w:val="Normal"/>
    <w:autoRedefine/>
    <w:uiPriority w:val="39"/>
    <w:unhideWhenUsed/>
    <w:rsid w:val="0028075E"/>
    <w:pPr>
      <w:spacing w:after="100"/>
      <w:ind w:left="440"/>
    </w:pPr>
    <w:rPr>
      <w:rFonts w:asciiTheme="minorHAnsi" w:eastAsiaTheme="minorEastAsia" w:hAnsiTheme="minorHAnsi" w:cs="Times New Roman"/>
    </w:rPr>
  </w:style>
  <w:style w:type="paragraph" w:styleId="SemEspaamento">
    <w:name w:val="No Spacing"/>
    <w:uiPriority w:val="1"/>
    <w:qFormat/>
    <w:rsid w:val="007F1B4D"/>
    <w:pPr>
      <w:spacing w:after="0" w:line="240" w:lineRule="auto"/>
    </w:pPr>
    <w:rPr>
      <w:rFonts w:ascii="Times New Roman" w:hAnsi="Times New Roman"/>
      <w:sz w:val="24"/>
    </w:rPr>
  </w:style>
  <w:style w:type="paragraph" w:styleId="NormalWeb">
    <w:name w:val="Normal (Web)"/>
    <w:basedOn w:val="Normal"/>
    <w:uiPriority w:val="99"/>
    <w:unhideWhenUsed/>
    <w:rsid w:val="00AB1E7C"/>
    <w:pPr>
      <w:spacing w:before="100" w:beforeAutospacing="1" w:after="100" w:afterAutospacing="1" w:line="240" w:lineRule="auto"/>
    </w:pPr>
    <w:rPr>
      <w:rFonts w:eastAsia="Times New Roman" w:cs="Times New Roman"/>
      <w:szCs w:val="24"/>
    </w:rPr>
  </w:style>
  <w:style w:type="paragraph" w:styleId="PargrafodaLista">
    <w:name w:val="List Paragraph"/>
    <w:basedOn w:val="Normal"/>
    <w:uiPriority w:val="34"/>
    <w:qFormat/>
    <w:rsid w:val="00D77B2B"/>
    <w:pPr>
      <w:ind w:left="720"/>
      <w:contextualSpacing/>
    </w:pPr>
  </w:style>
  <w:style w:type="character" w:styleId="HiperlinkVisitado">
    <w:name w:val="FollowedHyperlink"/>
    <w:basedOn w:val="Fontepargpadro"/>
    <w:uiPriority w:val="99"/>
    <w:semiHidden/>
    <w:unhideWhenUsed/>
    <w:rsid w:val="00E86F5D"/>
    <w:rPr>
      <w:color w:val="800080" w:themeColor="followedHyperlink"/>
      <w:u w:val="single"/>
    </w:rPr>
  </w:style>
  <w:style w:type="character" w:styleId="MenoPendente">
    <w:name w:val="Unresolved Mention"/>
    <w:basedOn w:val="Fontepargpadro"/>
    <w:uiPriority w:val="99"/>
    <w:semiHidden/>
    <w:unhideWhenUsed/>
    <w:rsid w:val="00E86F5D"/>
    <w:rPr>
      <w:color w:val="605E5C"/>
      <w:shd w:val="clear" w:color="auto" w:fill="E1DFDD"/>
    </w:rPr>
  </w:style>
  <w:style w:type="paragraph" w:styleId="Assuntodocomentrio">
    <w:name w:val="annotation subject"/>
    <w:basedOn w:val="Textodecomentrio"/>
    <w:next w:val="Textodecomentrio"/>
    <w:link w:val="AssuntodocomentrioChar"/>
    <w:uiPriority w:val="99"/>
    <w:semiHidden/>
    <w:unhideWhenUsed/>
    <w:rsid w:val="00270E1C"/>
    <w:rPr>
      <w:b/>
      <w:bCs/>
    </w:rPr>
  </w:style>
  <w:style w:type="character" w:customStyle="1" w:styleId="AssuntodocomentrioChar">
    <w:name w:val="Assunto do comentário Char"/>
    <w:basedOn w:val="TextodecomentrioChar"/>
    <w:link w:val="Assuntodocomentrio"/>
    <w:uiPriority w:val="99"/>
    <w:semiHidden/>
    <w:rsid w:val="00270E1C"/>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297478">
      <w:bodyDiv w:val="1"/>
      <w:marLeft w:val="0"/>
      <w:marRight w:val="0"/>
      <w:marTop w:val="0"/>
      <w:marBottom w:val="0"/>
      <w:divBdr>
        <w:top w:val="none" w:sz="0" w:space="0" w:color="auto"/>
        <w:left w:val="none" w:sz="0" w:space="0" w:color="auto"/>
        <w:bottom w:val="none" w:sz="0" w:space="0" w:color="auto"/>
        <w:right w:val="none" w:sz="0" w:space="0" w:color="auto"/>
      </w:divBdr>
    </w:div>
    <w:div w:id="63458877">
      <w:bodyDiv w:val="1"/>
      <w:marLeft w:val="0"/>
      <w:marRight w:val="0"/>
      <w:marTop w:val="0"/>
      <w:marBottom w:val="0"/>
      <w:divBdr>
        <w:top w:val="none" w:sz="0" w:space="0" w:color="auto"/>
        <w:left w:val="none" w:sz="0" w:space="0" w:color="auto"/>
        <w:bottom w:val="none" w:sz="0" w:space="0" w:color="auto"/>
        <w:right w:val="none" w:sz="0" w:space="0" w:color="auto"/>
      </w:divBdr>
    </w:div>
    <w:div w:id="237786071">
      <w:bodyDiv w:val="1"/>
      <w:marLeft w:val="0"/>
      <w:marRight w:val="0"/>
      <w:marTop w:val="0"/>
      <w:marBottom w:val="0"/>
      <w:divBdr>
        <w:top w:val="none" w:sz="0" w:space="0" w:color="auto"/>
        <w:left w:val="none" w:sz="0" w:space="0" w:color="auto"/>
        <w:bottom w:val="none" w:sz="0" w:space="0" w:color="auto"/>
        <w:right w:val="none" w:sz="0" w:space="0" w:color="auto"/>
      </w:divBdr>
    </w:div>
    <w:div w:id="385491077">
      <w:bodyDiv w:val="1"/>
      <w:marLeft w:val="0"/>
      <w:marRight w:val="0"/>
      <w:marTop w:val="0"/>
      <w:marBottom w:val="0"/>
      <w:divBdr>
        <w:top w:val="none" w:sz="0" w:space="0" w:color="auto"/>
        <w:left w:val="none" w:sz="0" w:space="0" w:color="auto"/>
        <w:bottom w:val="none" w:sz="0" w:space="0" w:color="auto"/>
        <w:right w:val="none" w:sz="0" w:space="0" w:color="auto"/>
      </w:divBdr>
    </w:div>
    <w:div w:id="1014964920">
      <w:bodyDiv w:val="1"/>
      <w:marLeft w:val="0"/>
      <w:marRight w:val="0"/>
      <w:marTop w:val="0"/>
      <w:marBottom w:val="0"/>
      <w:divBdr>
        <w:top w:val="none" w:sz="0" w:space="0" w:color="auto"/>
        <w:left w:val="none" w:sz="0" w:space="0" w:color="auto"/>
        <w:bottom w:val="none" w:sz="0" w:space="0" w:color="auto"/>
        <w:right w:val="none" w:sz="0" w:space="0" w:color="auto"/>
      </w:divBdr>
    </w:div>
    <w:div w:id="12294573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8/08/relationships/commentsExtensible" Target="commentsExtensible.xml"/><Relationship Id="rId18" Type="http://schemas.openxmlformats.org/officeDocument/2006/relationships/image" Target="media/image5.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yperlink" Target="https://nucleohealthcare.com.br/2018/03/23/4-%20%20%20%20%20%20%20%20%20%20%20%20%20%20%20%20%20%20%20%20%20%20doencas-causadas-pela-ma-iluminacao-no-ambiente-de-trabalho/" TargetMode="Externa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improvestudyhabits.com/what-is-the-best-light-for-study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2.xml"/><Relationship Id="rId10" Type="http://schemas.openxmlformats.org/officeDocument/2006/relationships/comments" Target="comments.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hyperlink" Target="https://sensonore.com.br/excesso-de-barulho-%20%20%20%20%20%20quais-males-a-saude-ele-pode-causar/"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1A8F64-9762-4BAA-8075-61F200B3B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Pages>
  <Words>2987</Words>
  <Characters>16131</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Matheus Reis</dc:creator>
  <cp:lastModifiedBy>Sergio Angulo</cp:lastModifiedBy>
  <cp:revision>2</cp:revision>
  <dcterms:created xsi:type="dcterms:W3CDTF">2020-04-27T19:53:00Z</dcterms:created>
  <dcterms:modified xsi:type="dcterms:W3CDTF">2020-04-27T19:53:00Z</dcterms:modified>
</cp:coreProperties>
</file>