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29" w:rsidRDefault="00D00529" w:rsidP="005A3DD4">
      <w:pPr>
        <w:spacing w:line="360" w:lineRule="auto"/>
        <w:ind w:left="283" w:right="-324"/>
        <w:jc w:val="center"/>
        <w:rPr>
          <w:rFonts w:ascii="Calibri" w:eastAsia="Calibri" w:hAnsi="Calibri" w:cs="Calibri"/>
          <w:sz w:val="28"/>
          <w:szCs w:val="28"/>
        </w:rPr>
      </w:pPr>
      <w:bookmarkStart w:id="0" w:name="_Hlk37632165"/>
      <w:r>
        <w:rPr>
          <w:noProof/>
          <w:sz w:val="28"/>
          <w:szCs w:val="28"/>
          <w:lang w:eastAsia="pt-BR"/>
        </w:rPr>
        <w:drawing>
          <wp:inline distT="114300" distB="114300" distL="114300" distR="114300">
            <wp:extent cx="981075" cy="1111218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11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0529" w:rsidRDefault="00D00529" w:rsidP="005A3DD4">
      <w:pPr>
        <w:spacing w:line="360" w:lineRule="auto"/>
        <w:ind w:left="283" w:right="-324"/>
        <w:jc w:val="center"/>
        <w:rPr>
          <w:b/>
          <w:szCs w:val="24"/>
        </w:rPr>
      </w:pPr>
      <w:r>
        <w:rPr>
          <w:b/>
          <w:szCs w:val="24"/>
        </w:rPr>
        <w:t>UNIVERSIDADE DE SÃO PAULO</w:t>
      </w:r>
    </w:p>
    <w:p w:rsidR="00D00529" w:rsidRDefault="00D00529" w:rsidP="005A3DD4">
      <w:pPr>
        <w:spacing w:line="360" w:lineRule="auto"/>
        <w:ind w:left="283" w:right="-324"/>
        <w:jc w:val="center"/>
        <w:rPr>
          <w:b/>
          <w:szCs w:val="24"/>
        </w:rPr>
      </w:pPr>
      <w:r>
        <w:rPr>
          <w:b/>
          <w:szCs w:val="24"/>
        </w:rPr>
        <w:t>ESCOLA POLITÉCNICA</w:t>
      </w:r>
    </w:p>
    <w:p w:rsidR="00D00529" w:rsidRDefault="00D00529" w:rsidP="005A3DD4">
      <w:pPr>
        <w:spacing w:line="360" w:lineRule="auto"/>
        <w:ind w:left="283" w:right="-324"/>
        <w:jc w:val="center"/>
        <w:rPr>
          <w:szCs w:val="24"/>
        </w:rPr>
      </w:pPr>
      <w:r>
        <w:rPr>
          <w:szCs w:val="24"/>
        </w:rPr>
        <w:t>Disciplina 0313101 - Introdução à Engenharia Civil</w:t>
      </w:r>
    </w:p>
    <w:p w:rsidR="00D00529" w:rsidRDefault="00D00529" w:rsidP="005A3DD4">
      <w:pPr>
        <w:spacing w:line="360" w:lineRule="auto"/>
        <w:ind w:left="283" w:right="-324"/>
        <w:jc w:val="center"/>
        <w:rPr>
          <w:szCs w:val="24"/>
        </w:rPr>
      </w:pPr>
      <w:r>
        <w:rPr>
          <w:szCs w:val="24"/>
        </w:rPr>
        <w:t>Professor: Osvaldo ShigueruNakao</w:t>
      </w:r>
    </w:p>
    <w:p w:rsidR="00D00529" w:rsidRDefault="00D00529" w:rsidP="005A3DD4">
      <w:pPr>
        <w:spacing w:line="360" w:lineRule="auto"/>
        <w:ind w:left="283" w:right="-324"/>
        <w:jc w:val="center"/>
        <w:rPr>
          <w:b/>
          <w:szCs w:val="24"/>
        </w:rPr>
      </w:pPr>
      <w:r>
        <w:rPr>
          <w:szCs w:val="24"/>
        </w:rPr>
        <w:t>Grupo 06</w:t>
      </w:r>
    </w:p>
    <w:p w:rsidR="00D00529" w:rsidRDefault="00D00529" w:rsidP="005A3DD4">
      <w:pPr>
        <w:spacing w:line="360" w:lineRule="auto"/>
        <w:jc w:val="center"/>
        <w:rPr>
          <w:b/>
          <w:szCs w:val="24"/>
        </w:rPr>
      </w:pPr>
    </w:p>
    <w:p w:rsidR="00D00529" w:rsidRPr="0049246A" w:rsidRDefault="00D00529" w:rsidP="005A3DD4">
      <w:pPr>
        <w:spacing w:line="360" w:lineRule="auto"/>
        <w:ind w:left="566"/>
        <w:jc w:val="center"/>
        <w:rPr>
          <w:b/>
          <w:sz w:val="28"/>
          <w:szCs w:val="28"/>
        </w:rPr>
      </w:pPr>
      <w:r w:rsidRPr="0049246A">
        <w:rPr>
          <w:b/>
          <w:sz w:val="28"/>
          <w:szCs w:val="28"/>
        </w:rPr>
        <w:t>RELATÓRIO</w:t>
      </w:r>
    </w:p>
    <w:p w:rsidR="00D00529" w:rsidRPr="0049246A" w:rsidRDefault="00D00529" w:rsidP="005A3DD4">
      <w:pPr>
        <w:spacing w:line="360" w:lineRule="auto"/>
        <w:ind w:left="566"/>
        <w:jc w:val="center"/>
        <w:rPr>
          <w:sz w:val="28"/>
          <w:szCs w:val="28"/>
        </w:rPr>
      </w:pPr>
      <w:r w:rsidRPr="0049246A">
        <w:rPr>
          <w:sz w:val="28"/>
          <w:szCs w:val="28"/>
        </w:rPr>
        <w:t>Primeira Fase do Projeto Temático</w:t>
      </w:r>
    </w:p>
    <w:p w:rsidR="00D00529" w:rsidRDefault="00D00529" w:rsidP="005A3DD4">
      <w:pPr>
        <w:spacing w:line="360" w:lineRule="auto"/>
        <w:ind w:left="566"/>
        <w:jc w:val="center"/>
        <w:rPr>
          <w:b/>
          <w:szCs w:val="24"/>
        </w:rPr>
      </w:pPr>
    </w:p>
    <w:p w:rsidR="00D00529" w:rsidRDefault="00D00529" w:rsidP="005A3DD4">
      <w:pPr>
        <w:spacing w:line="360" w:lineRule="auto"/>
        <w:jc w:val="center"/>
        <w:rPr>
          <w:b/>
          <w:szCs w:val="24"/>
        </w:rPr>
      </w:pPr>
    </w:p>
    <w:p w:rsidR="00D00529" w:rsidRDefault="00D00529" w:rsidP="005A3DD4">
      <w:pPr>
        <w:spacing w:line="360" w:lineRule="auto"/>
        <w:ind w:left="566"/>
        <w:jc w:val="center"/>
        <w:rPr>
          <w:szCs w:val="24"/>
        </w:rPr>
      </w:pPr>
      <w:r>
        <w:rPr>
          <w:szCs w:val="24"/>
        </w:rPr>
        <w:t>André Lima Alambert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11857917</w:t>
      </w:r>
    </w:p>
    <w:p w:rsidR="00D00529" w:rsidRDefault="00D00529" w:rsidP="005A3DD4">
      <w:pPr>
        <w:spacing w:line="360" w:lineRule="auto"/>
        <w:ind w:left="566"/>
        <w:jc w:val="center"/>
        <w:rPr>
          <w:szCs w:val="24"/>
        </w:rPr>
      </w:pPr>
      <w:r>
        <w:rPr>
          <w:szCs w:val="24"/>
        </w:rPr>
        <w:t>David Dias Diefenteiller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11808168</w:t>
      </w:r>
    </w:p>
    <w:p w:rsidR="00D00529" w:rsidRDefault="00D00529" w:rsidP="005A3DD4">
      <w:pPr>
        <w:spacing w:line="360" w:lineRule="auto"/>
        <w:ind w:left="566"/>
        <w:jc w:val="center"/>
        <w:rPr>
          <w:szCs w:val="24"/>
        </w:rPr>
      </w:pPr>
      <w:r>
        <w:rPr>
          <w:szCs w:val="24"/>
        </w:rPr>
        <w:t>Guilherme Oliveira Teixeira da Silva</w:t>
      </w:r>
      <w:r>
        <w:rPr>
          <w:szCs w:val="24"/>
        </w:rPr>
        <w:tab/>
      </w:r>
      <w:r>
        <w:rPr>
          <w:szCs w:val="24"/>
        </w:rPr>
        <w:tab/>
        <w:t>11808874</w:t>
      </w:r>
    </w:p>
    <w:p w:rsidR="00D00529" w:rsidRDefault="00D00529" w:rsidP="005A3DD4">
      <w:pPr>
        <w:spacing w:line="360" w:lineRule="auto"/>
        <w:ind w:left="566"/>
        <w:jc w:val="center"/>
        <w:rPr>
          <w:szCs w:val="24"/>
        </w:rPr>
      </w:pPr>
      <w:r>
        <w:rPr>
          <w:szCs w:val="24"/>
        </w:rPr>
        <w:t>Lucas Marques Felix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11382129</w:t>
      </w:r>
    </w:p>
    <w:p w:rsidR="00D00529" w:rsidRDefault="00D00529" w:rsidP="005A3DD4">
      <w:pPr>
        <w:spacing w:line="360" w:lineRule="auto"/>
        <w:ind w:left="566"/>
        <w:jc w:val="center"/>
        <w:rPr>
          <w:szCs w:val="24"/>
        </w:rPr>
      </w:pPr>
      <w:r>
        <w:rPr>
          <w:szCs w:val="24"/>
        </w:rPr>
        <w:t>Melissa MihoHentona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11805381</w:t>
      </w:r>
    </w:p>
    <w:p w:rsidR="00D00529" w:rsidRPr="00A61FBA" w:rsidRDefault="00D00529" w:rsidP="005A3DD4">
      <w:pPr>
        <w:spacing w:line="360" w:lineRule="auto"/>
        <w:ind w:left="566"/>
        <w:jc w:val="center"/>
        <w:rPr>
          <w:szCs w:val="24"/>
        </w:rPr>
      </w:pPr>
      <w:r>
        <w:rPr>
          <w:szCs w:val="24"/>
        </w:rPr>
        <w:t>Vitor ChieppeBlauth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11849199</w:t>
      </w:r>
    </w:p>
    <w:p w:rsidR="00A61FBA" w:rsidRDefault="00A61FBA" w:rsidP="005A3DD4">
      <w:pPr>
        <w:spacing w:line="360" w:lineRule="auto"/>
        <w:jc w:val="center"/>
        <w:rPr>
          <w:b/>
          <w:sz w:val="28"/>
          <w:szCs w:val="28"/>
        </w:rPr>
      </w:pPr>
    </w:p>
    <w:p w:rsidR="00B34AD9" w:rsidRDefault="00B34AD9" w:rsidP="005A3DD4">
      <w:pPr>
        <w:spacing w:line="360" w:lineRule="auto"/>
        <w:jc w:val="center"/>
        <w:rPr>
          <w:b/>
          <w:sz w:val="28"/>
          <w:szCs w:val="28"/>
        </w:rPr>
      </w:pPr>
    </w:p>
    <w:p w:rsidR="00D00529" w:rsidRDefault="00D00529" w:rsidP="005A3DD4">
      <w:pPr>
        <w:spacing w:line="360" w:lineRule="auto"/>
        <w:jc w:val="center"/>
        <w:rPr>
          <w:szCs w:val="24"/>
        </w:rPr>
      </w:pPr>
      <w:r>
        <w:rPr>
          <w:szCs w:val="24"/>
        </w:rPr>
        <w:t>SÃO PAULO</w:t>
      </w:r>
    </w:p>
    <w:p w:rsidR="00D00529" w:rsidRDefault="00D00529" w:rsidP="005A3DD4">
      <w:pPr>
        <w:spacing w:line="360" w:lineRule="auto"/>
        <w:jc w:val="center"/>
        <w:rPr>
          <w:szCs w:val="24"/>
        </w:rPr>
      </w:pPr>
      <w:r>
        <w:rPr>
          <w:szCs w:val="24"/>
        </w:rPr>
        <w:t>2020</w:t>
      </w:r>
    </w:p>
    <w:bookmarkStart w:id="1" w:name="_q07grq65sw28" w:colFirst="0" w:colLast="0" w:displacedByCustomXml="next"/>
    <w:bookmarkEnd w:id="1" w:displacedByCustomXml="next"/>
    <w:bookmarkStart w:id="2" w:name="_d50mkyir7tls" w:colFirst="0" w:colLast="0" w:displacedByCustomXml="next"/>
    <w:bookmarkEnd w:id="2" w:displacedByCustomXml="next"/>
    <w:bookmarkStart w:id="3" w:name="_64kd0dw8wbam" w:colFirst="0" w:colLast="0" w:displacedByCustomXml="next"/>
    <w:bookmarkEnd w:id="3" w:displacedByCustomXml="next"/>
    <w:bookmarkStart w:id="4" w:name="_3n65ruxtvzlp" w:colFirst="0" w:colLast="0" w:displacedByCustomXml="next"/>
    <w:bookmarkEnd w:id="4" w:displacedByCustomXml="next"/>
    <w:bookmarkStart w:id="5" w:name="_fgjx1oas00zk" w:colFirst="0" w:colLast="0" w:displacedByCustomXml="next"/>
    <w:bookmarkEnd w:id="5" w:displacedByCustomXml="next"/>
    <w:bookmarkStart w:id="6" w:name="_11nsqii5dzas" w:colFirst="0" w:colLast="0" w:displacedByCustomXml="next"/>
    <w:bookmarkEnd w:id="6" w:displacedByCustomXml="next"/>
    <w:bookmarkStart w:id="7" w:name="_2rxivurhm53v" w:colFirst="0" w:colLast="0" w:displacedByCustomXml="next"/>
    <w:bookmarkEnd w:id="7" w:displacedByCustomXml="next"/>
    <w:bookmarkStart w:id="8" w:name="_fmm5sqdza554" w:colFirst="0" w:colLast="0" w:displacedByCustomXml="next"/>
    <w:bookmarkEnd w:id="8" w:displacedByCustomXml="next"/>
    <w:bookmarkStart w:id="9" w:name="_dqnx5pwj5j7g" w:colFirst="0" w:colLast="0" w:displacedByCustomXml="next"/>
    <w:bookmarkEnd w:id="9" w:displacedByCustomXml="next"/>
    <w:bookmarkStart w:id="10" w:name="_hry6oa10e7bj" w:colFirst="0" w:colLast="0" w:displacedByCustomXml="next"/>
    <w:bookmarkEnd w:id="10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2134764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E675A" w:rsidRPr="003E675A" w:rsidRDefault="003E675A" w:rsidP="005A3DD4">
          <w:pPr>
            <w:pStyle w:val="CabealhodoSumrio"/>
            <w:spacing w:line="360" w:lineRule="auto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3E675A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Sumário</w:t>
          </w:r>
        </w:p>
        <w:p w:rsidR="004E6567" w:rsidRDefault="0090778C">
          <w:pPr>
            <w:pStyle w:val="Sumrio1"/>
            <w:tabs>
              <w:tab w:val="left" w:pos="44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 w:rsidRPr="0090778C">
            <w:rPr>
              <w:rFonts w:cs="Times New Roman"/>
              <w:color w:val="000000" w:themeColor="text1"/>
              <w:szCs w:val="24"/>
            </w:rPr>
            <w:fldChar w:fldCharType="begin"/>
          </w:r>
          <w:r w:rsidR="003E675A" w:rsidRPr="003E675A">
            <w:rPr>
              <w:rFonts w:cs="Times New Roman"/>
              <w:color w:val="000000" w:themeColor="text1"/>
              <w:szCs w:val="24"/>
            </w:rPr>
            <w:instrText xml:space="preserve"> TOC \o "1-3" \h \z \u </w:instrText>
          </w:r>
          <w:r w:rsidRPr="0090778C">
            <w:rPr>
              <w:rFonts w:cs="Times New Roman"/>
              <w:color w:val="000000" w:themeColor="text1"/>
              <w:szCs w:val="24"/>
            </w:rPr>
            <w:fldChar w:fldCharType="separate"/>
          </w:r>
          <w:hyperlink w:anchor="_Toc37762275" w:history="1">
            <w:r w:rsidR="004E6567" w:rsidRPr="00472C6E">
              <w:rPr>
                <w:rStyle w:val="Hyperlink"/>
                <w:noProof/>
              </w:rPr>
              <w:t>1.</w:t>
            </w:r>
            <w:r w:rsidR="004E6567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4E6567" w:rsidRPr="00472C6E">
              <w:rPr>
                <w:rStyle w:val="Hyperlink"/>
                <w:noProof/>
              </w:rPr>
              <w:t>Introdução</w:t>
            </w:r>
            <w:r w:rsidR="004E6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6567">
              <w:rPr>
                <w:noProof/>
                <w:webHidden/>
              </w:rPr>
              <w:instrText xml:space="preserve"> PAGEREF _Toc37762275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656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6567" w:rsidRDefault="0090778C">
          <w:pPr>
            <w:pStyle w:val="Sumrio1"/>
            <w:tabs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7762276" w:history="1">
            <w:r w:rsidR="004E6567" w:rsidRPr="00472C6E">
              <w:rPr>
                <w:rStyle w:val="Hyperlink"/>
                <w:noProof/>
              </w:rPr>
              <w:t>2. Desenvolvimento das etapas do projeto</w:t>
            </w:r>
            <w:r w:rsidR="004E6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6567">
              <w:rPr>
                <w:noProof/>
                <w:webHidden/>
              </w:rPr>
              <w:instrText xml:space="preserve"> PAGEREF _Toc37762276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656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6567" w:rsidRDefault="0090778C">
          <w:pPr>
            <w:pStyle w:val="Sumrio2"/>
            <w:tabs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7762277" w:history="1">
            <w:r w:rsidR="004E6567" w:rsidRPr="00472C6E">
              <w:rPr>
                <w:rStyle w:val="Hyperlink"/>
                <w:noProof/>
              </w:rPr>
              <w:t>2.1. Levantamento dos dados</w:t>
            </w:r>
            <w:r w:rsidR="004E6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6567">
              <w:rPr>
                <w:noProof/>
                <w:webHidden/>
              </w:rPr>
              <w:instrText xml:space="preserve"> PAGEREF _Toc37762277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656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6567" w:rsidRDefault="0090778C">
          <w:pPr>
            <w:pStyle w:val="Sumrio2"/>
            <w:tabs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7762278" w:history="1">
            <w:r w:rsidR="004E6567" w:rsidRPr="00472C6E">
              <w:rPr>
                <w:rStyle w:val="Hyperlink"/>
                <w:noProof/>
              </w:rPr>
              <w:t>2.2. Análise dos dados</w:t>
            </w:r>
            <w:r w:rsidR="004E6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6567">
              <w:rPr>
                <w:noProof/>
                <w:webHidden/>
              </w:rPr>
              <w:instrText xml:space="preserve"> PAGEREF _Toc37762278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656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6567" w:rsidRDefault="0090778C">
          <w:pPr>
            <w:pStyle w:val="Sumrio2"/>
            <w:tabs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7762279" w:history="1">
            <w:r w:rsidR="004E6567" w:rsidRPr="00472C6E">
              <w:rPr>
                <w:rStyle w:val="Hyperlink"/>
                <w:noProof/>
              </w:rPr>
              <w:t>2.3. Definição do problema</w:t>
            </w:r>
            <w:r w:rsidR="004E6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6567">
              <w:rPr>
                <w:noProof/>
                <w:webHidden/>
              </w:rPr>
              <w:instrText xml:space="preserve"> PAGEREF _Toc37762279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656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6567" w:rsidRDefault="0090778C">
          <w:pPr>
            <w:pStyle w:val="Sumrio1"/>
            <w:tabs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7762280" w:history="1">
            <w:r w:rsidR="004E6567" w:rsidRPr="00472C6E">
              <w:rPr>
                <w:rStyle w:val="Hyperlink"/>
                <w:noProof/>
              </w:rPr>
              <w:t>3.Soluções</w:t>
            </w:r>
            <w:r w:rsidR="004E6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6567">
              <w:rPr>
                <w:noProof/>
                <w:webHidden/>
              </w:rPr>
              <w:instrText xml:space="preserve"> PAGEREF _Toc37762280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656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6567" w:rsidRDefault="0090778C">
          <w:pPr>
            <w:pStyle w:val="Sumrio2"/>
            <w:tabs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7762281" w:history="1">
            <w:r w:rsidR="004E6567" w:rsidRPr="00472C6E">
              <w:rPr>
                <w:rStyle w:val="Hyperlink"/>
                <w:noProof/>
              </w:rPr>
              <w:t>3.1. Acústica</w:t>
            </w:r>
            <w:r w:rsidR="004E6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6567">
              <w:rPr>
                <w:noProof/>
                <w:webHidden/>
              </w:rPr>
              <w:instrText xml:space="preserve"> PAGEREF _Toc37762281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656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6567" w:rsidRDefault="0090778C">
          <w:pPr>
            <w:pStyle w:val="Sumrio2"/>
            <w:tabs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7762282" w:history="1">
            <w:r w:rsidR="004E6567" w:rsidRPr="00472C6E">
              <w:rPr>
                <w:rStyle w:val="Hyperlink"/>
                <w:noProof/>
              </w:rPr>
              <w:t>3.2. Temperatura:</w:t>
            </w:r>
            <w:r w:rsidR="004E6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6567">
              <w:rPr>
                <w:noProof/>
                <w:webHidden/>
              </w:rPr>
              <w:instrText xml:space="preserve"> PAGEREF _Toc37762282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656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6567" w:rsidRDefault="0090778C">
          <w:pPr>
            <w:pStyle w:val="Sumrio2"/>
            <w:tabs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7762283" w:history="1">
            <w:r w:rsidR="004E6567" w:rsidRPr="00472C6E">
              <w:rPr>
                <w:rStyle w:val="Hyperlink"/>
                <w:noProof/>
              </w:rPr>
              <w:t>3.3. Problemas na biblioteca</w:t>
            </w:r>
            <w:r w:rsidR="004E6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6567">
              <w:rPr>
                <w:noProof/>
                <w:webHidden/>
              </w:rPr>
              <w:instrText xml:space="preserve"> PAGEREF _Toc37762283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656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675A" w:rsidRPr="00B34AD9" w:rsidRDefault="0090778C" w:rsidP="00B34AD9">
          <w:pPr>
            <w:pStyle w:val="Sumrio1"/>
            <w:tabs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7762284" w:history="1">
            <w:r w:rsidR="004E6567" w:rsidRPr="00472C6E">
              <w:rPr>
                <w:rStyle w:val="Hyperlink"/>
                <w:noProof/>
              </w:rPr>
              <w:t>Referências bibliográficas</w:t>
            </w:r>
            <w:r w:rsidR="004E6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6567">
              <w:rPr>
                <w:noProof/>
                <w:webHidden/>
              </w:rPr>
              <w:instrText xml:space="preserve"> PAGEREF _Toc37762284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656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  <w:r w:rsidRPr="003E675A">
            <w:rPr>
              <w:rFonts w:cs="Times New Roman"/>
              <w:b/>
              <w:bCs/>
              <w:color w:val="000000" w:themeColor="text1"/>
              <w:szCs w:val="24"/>
            </w:rPr>
            <w:fldChar w:fldCharType="end"/>
          </w:r>
        </w:p>
      </w:sdtContent>
    </w:sdt>
    <w:p w:rsidR="003E675A" w:rsidRDefault="003E675A" w:rsidP="005A3DD4">
      <w:pPr>
        <w:pStyle w:val="ndicedeilustraes"/>
        <w:tabs>
          <w:tab w:val="right" w:leader="dot" w:pos="9063"/>
        </w:tabs>
        <w:spacing w:line="360" w:lineRule="auto"/>
        <w:rPr>
          <w:szCs w:val="24"/>
        </w:rPr>
      </w:pPr>
    </w:p>
    <w:p w:rsidR="003E675A" w:rsidRPr="003E675A" w:rsidRDefault="003E675A" w:rsidP="005A3DD4">
      <w:pPr>
        <w:spacing w:line="360" w:lineRule="auto"/>
        <w:rPr>
          <w:b/>
          <w:bCs/>
        </w:rPr>
      </w:pPr>
      <w:r w:rsidRPr="003E675A">
        <w:rPr>
          <w:b/>
          <w:bCs/>
        </w:rPr>
        <w:t>Índice de figuras</w:t>
      </w:r>
    </w:p>
    <w:p w:rsidR="003E675A" w:rsidRDefault="0090778C" w:rsidP="005A3DD4">
      <w:pPr>
        <w:pStyle w:val="ndicedeilustraes"/>
        <w:tabs>
          <w:tab w:val="right" w:leader="dot" w:pos="9063"/>
        </w:tabs>
        <w:spacing w:line="360" w:lineRule="auto"/>
        <w:rPr>
          <w:noProof/>
        </w:rPr>
      </w:pPr>
      <w:r>
        <w:rPr>
          <w:szCs w:val="24"/>
        </w:rPr>
        <w:fldChar w:fldCharType="begin"/>
      </w:r>
      <w:r w:rsidR="003E675A">
        <w:rPr>
          <w:szCs w:val="24"/>
        </w:rPr>
        <w:instrText xml:space="preserve"> TOC \h \z \c "Figura" </w:instrText>
      </w:r>
      <w:r>
        <w:rPr>
          <w:szCs w:val="24"/>
        </w:rPr>
        <w:fldChar w:fldCharType="separate"/>
      </w:r>
      <w:hyperlink w:anchor="_Toc37637638" w:history="1">
        <w:r w:rsidR="003E675A" w:rsidRPr="00743B02">
          <w:rPr>
            <w:rStyle w:val="Hyperlink"/>
            <w:noProof/>
          </w:rPr>
          <w:t>Figura 1 Gráfico do curso dos entrevistados</w:t>
        </w:r>
        <w:r w:rsidR="003E6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675A">
          <w:rPr>
            <w:noProof/>
            <w:webHidden/>
          </w:rPr>
          <w:instrText xml:space="preserve"> PAGEREF _Toc37637638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675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E675A" w:rsidRDefault="0090778C" w:rsidP="005A3DD4">
      <w:pPr>
        <w:pStyle w:val="ndicedeilustraes"/>
        <w:tabs>
          <w:tab w:val="right" w:leader="dot" w:pos="9063"/>
        </w:tabs>
        <w:spacing w:line="360" w:lineRule="auto"/>
        <w:rPr>
          <w:noProof/>
        </w:rPr>
      </w:pPr>
      <w:hyperlink w:anchor="_Toc37637639" w:history="1">
        <w:r w:rsidR="003E675A" w:rsidRPr="00743B02">
          <w:rPr>
            <w:rStyle w:val="Hyperlink"/>
            <w:noProof/>
          </w:rPr>
          <w:t>Figura 2 Gráfico da frequência dos espaços de estudo</w:t>
        </w:r>
        <w:r w:rsidR="003E6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675A">
          <w:rPr>
            <w:noProof/>
            <w:webHidden/>
          </w:rPr>
          <w:instrText xml:space="preserve"> PAGEREF _Toc37637639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675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E675A" w:rsidRDefault="0090778C" w:rsidP="005A3DD4">
      <w:pPr>
        <w:pStyle w:val="ndicedeilustraes"/>
        <w:tabs>
          <w:tab w:val="right" w:leader="dot" w:pos="9063"/>
        </w:tabs>
        <w:spacing w:line="360" w:lineRule="auto"/>
        <w:rPr>
          <w:noProof/>
        </w:rPr>
      </w:pPr>
      <w:hyperlink w:anchor="_Toc37637640" w:history="1">
        <w:r w:rsidR="003E675A" w:rsidRPr="00743B02">
          <w:rPr>
            <w:rStyle w:val="Hyperlink"/>
            <w:noProof/>
          </w:rPr>
          <w:t>Figura 3 Gráfico de preferência de espaços de estudo</w:t>
        </w:r>
        <w:r w:rsidR="003E6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675A">
          <w:rPr>
            <w:noProof/>
            <w:webHidden/>
          </w:rPr>
          <w:instrText xml:space="preserve"> PAGEREF _Toc37637640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675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E675A" w:rsidRPr="003E675A" w:rsidRDefault="0090778C" w:rsidP="005A3DD4">
      <w:pPr>
        <w:pStyle w:val="ndicedeilustraes"/>
        <w:tabs>
          <w:tab w:val="right" w:leader="dot" w:pos="9063"/>
        </w:tabs>
        <w:spacing w:line="360" w:lineRule="auto"/>
        <w:rPr>
          <w:noProof/>
        </w:rPr>
      </w:pPr>
      <w:hyperlink w:anchor="_Toc37637641" w:history="1">
        <w:r w:rsidR="003E675A" w:rsidRPr="003E675A">
          <w:rPr>
            <w:rStyle w:val="Hyperlink"/>
            <w:noProof/>
          </w:rPr>
          <w:t>Figura 4 Gráfico dos principais problemas dos espaços de estudo</w:t>
        </w:r>
        <w:r w:rsidR="003E675A" w:rsidRPr="003E675A">
          <w:rPr>
            <w:noProof/>
            <w:webHidden/>
          </w:rPr>
          <w:tab/>
        </w:r>
        <w:r w:rsidRPr="003E675A">
          <w:rPr>
            <w:noProof/>
            <w:webHidden/>
          </w:rPr>
          <w:fldChar w:fldCharType="begin"/>
        </w:r>
        <w:r w:rsidR="003E675A" w:rsidRPr="003E675A">
          <w:rPr>
            <w:noProof/>
            <w:webHidden/>
          </w:rPr>
          <w:instrText xml:space="preserve"> PAGEREF _Toc37637641 \h </w:instrText>
        </w:r>
        <w:r w:rsidRPr="003E675A">
          <w:rPr>
            <w:noProof/>
            <w:webHidden/>
          </w:rPr>
        </w:r>
        <w:r w:rsidRPr="003E675A">
          <w:rPr>
            <w:noProof/>
            <w:webHidden/>
          </w:rPr>
          <w:fldChar w:fldCharType="separate"/>
        </w:r>
        <w:r w:rsidR="003E675A" w:rsidRPr="003E675A">
          <w:rPr>
            <w:noProof/>
            <w:webHidden/>
          </w:rPr>
          <w:t>6</w:t>
        </w:r>
        <w:r w:rsidRPr="003E675A">
          <w:rPr>
            <w:noProof/>
            <w:webHidden/>
          </w:rPr>
          <w:fldChar w:fldCharType="end"/>
        </w:r>
      </w:hyperlink>
    </w:p>
    <w:p w:rsidR="003E675A" w:rsidRDefault="0090778C" w:rsidP="005A3DD4">
      <w:pPr>
        <w:pStyle w:val="ndicedeilustraes"/>
        <w:tabs>
          <w:tab w:val="right" w:leader="dot" w:pos="9063"/>
        </w:tabs>
        <w:spacing w:line="360" w:lineRule="auto"/>
        <w:rPr>
          <w:noProof/>
        </w:rPr>
      </w:pPr>
      <w:hyperlink w:anchor="_Toc37637642" w:history="1">
        <w:r w:rsidR="003E675A" w:rsidRPr="00743B02">
          <w:rPr>
            <w:rStyle w:val="Hyperlink"/>
            <w:noProof/>
          </w:rPr>
          <w:t>Figura 5 Gráfico da utilização da biblioteca do prédio de Engenharia Civil</w:t>
        </w:r>
        <w:r w:rsidR="003E6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675A">
          <w:rPr>
            <w:noProof/>
            <w:webHidden/>
          </w:rPr>
          <w:instrText xml:space="preserve"> PAGEREF _Toc37637642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675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E675A" w:rsidRDefault="0090778C" w:rsidP="005A3DD4">
      <w:pPr>
        <w:pStyle w:val="ndicedeilustraes"/>
        <w:tabs>
          <w:tab w:val="right" w:leader="dot" w:pos="9063"/>
        </w:tabs>
        <w:spacing w:line="360" w:lineRule="auto"/>
        <w:rPr>
          <w:noProof/>
        </w:rPr>
      </w:pPr>
      <w:hyperlink w:anchor="_Toc37637643" w:history="1">
        <w:r w:rsidR="003E675A" w:rsidRPr="00743B02">
          <w:rPr>
            <w:rStyle w:val="Hyperlink"/>
            <w:noProof/>
          </w:rPr>
          <w:t>Figura 6 Resposta dos livros mais requisitados pelos alunos</w:t>
        </w:r>
        <w:r w:rsidR="003E6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675A">
          <w:rPr>
            <w:noProof/>
            <w:webHidden/>
          </w:rPr>
          <w:instrText xml:space="preserve"> PAGEREF _Toc37637643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675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E675A" w:rsidRDefault="0090778C" w:rsidP="005A3DD4">
      <w:pPr>
        <w:pStyle w:val="ndicedeilustraes"/>
        <w:tabs>
          <w:tab w:val="right" w:leader="dot" w:pos="9063"/>
        </w:tabs>
        <w:spacing w:line="360" w:lineRule="auto"/>
        <w:rPr>
          <w:noProof/>
        </w:rPr>
      </w:pPr>
      <w:hyperlink w:anchor="_Toc37637644" w:history="1">
        <w:r w:rsidR="003E675A" w:rsidRPr="00743B02">
          <w:rPr>
            <w:rStyle w:val="Hyperlink"/>
            <w:noProof/>
          </w:rPr>
          <w:t>Figura 7 Gráfico da disponibilidade dos livros na biblioteca</w:t>
        </w:r>
        <w:r w:rsidR="003E6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675A">
          <w:rPr>
            <w:noProof/>
            <w:webHidden/>
          </w:rPr>
          <w:instrText xml:space="preserve"> PAGEREF _Toc37637644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675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E675A" w:rsidRDefault="0090778C" w:rsidP="005A3DD4">
      <w:pPr>
        <w:pStyle w:val="ndicedeilustraes"/>
        <w:tabs>
          <w:tab w:val="right" w:leader="dot" w:pos="9063"/>
        </w:tabs>
        <w:spacing w:line="360" w:lineRule="auto"/>
        <w:rPr>
          <w:noProof/>
        </w:rPr>
      </w:pPr>
      <w:hyperlink w:anchor="_Toc37637645" w:history="1">
        <w:r w:rsidR="003E675A" w:rsidRPr="00743B02">
          <w:rPr>
            <w:rStyle w:val="Hyperlink"/>
            <w:noProof/>
          </w:rPr>
          <w:t>Figura 8 Problemas e sugestões apresentados pelos entrevistados</w:t>
        </w:r>
        <w:r w:rsidR="003E6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675A">
          <w:rPr>
            <w:noProof/>
            <w:webHidden/>
          </w:rPr>
          <w:instrText xml:space="preserve"> PAGEREF _Toc37637645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675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E675A" w:rsidRDefault="0090778C" w:rsidP="005A3DD4">
      <w:pPr>
        <w:pStyle w:val="ndicedeilustraes"/>
        <w:tabs>
          <w:tab w:val="right" w:leader="dot" w:pos="9063"/>
        </w:tabs>
        <w:spacing w:line="360" w:lineRule="auto"/>
        <w:rPr>
          <w:rStyle w:val="Hyperlink"/>
          <w:noProof/>
        </w:rPr>
      </w:pPr>
      <w:hyperlink w:anchor="_Toc37637646" w:history="1">
        <w:r w:rsidR="003E675A" w:rsidRPr="00743B02">
          <w:rPr>
            <w:rStyle w:val="Hyperlink"/>
            <w:noProof/>
          </w:rPr>
          <w:t>Figura 9 Critério de Prioridade dos Problemas</w:t>
        </w:r>
        <w:r w:rsidR="003E6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675A">
          <w:rPr>
            <w:noProof/>
            <w:webHidden/>
          </w:rPr>
          <w:instrText xml:space="preserve"> PAGEREF _Toc37637646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675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B0C45" w:rsidRDefault="009B0C45" w:rsidP="005A3DD4">
      <w:pPr>
        <w:spacing w:line="360" w:lineRule="auto"/>
      </w:pPr>
    </w:p>
    <w:p w:rsidR="009B0C45" w:rsidRDefault="009B0C45" w:rsidP="005A3DD4">
      <w:pPr>
        <w:spacing w:line="360" w:lineRule="auto"/>
      </w:pPr>
    </w:p>
    <w:p w:rsidR="009B0C45" w:rsidRDefault="009B0C45" w:rsidP="005A3DD4">
      <w:pPr>
        <w:spacing w:line="360" w:lineRule="auto"/>
      </w:pPr>
    </w:p>
    <w:p w:rsidR="009B0C45" w:rsidRDefault="009B0C45" w:rsidP="005A3DD4">
      <w:pPr>
        <w:spacing w:line="360" w:lineRule="auto"/>
      </w:pPr>
    </w:p>
    <w:p w:rsidR="009B0C45" w:rsidRDefault="009B0C45" w:rsidP="005A3DD4">
      <w:pPr>
        <w:spacing w:line="360" w:lineRule="auto"/>
      </w:pPr>
    </w:p>
    <w:p w:rsidR="009B0C45" w:rsidRDefault="009B0C45" w:rsidP="005A3DD4">
      <w:pPr>
        <w:spacing w:line="360" w:lineRule="auto"/>
        <w:sectPr w:rsidR="009B0C45" w:rsidSect="005E1D63">
          <w:footerReference w:type="default" r:id="rId9"/>
          <w:pgSz w:w="11909" w:h="16834"/>
          <w:pgMar w:top="1418" w:right="1418" w:bottom="1418" w:left="1418" w:header="720" w:footer="720" w:gutter="0"/>
          <w:pgNumType w:start="0"/>
          <w:cols w:space="720"/>
          <w:titlePg/>
        </w:sectPr>
      </w:pPr>
    </w:p>
    <w:p w:rsidR="009B0C45" w:rsidRDefault="009B0C45" w:rsidP="005A3DD4">
      <w:pPr>
        <w:tabs>
          <w:tab w:val="center" w:pos="4536"/>
          <w:tab w:val="right" w:pos="9073"/>
        </w:tabs>
        <w:spacing w:line="360" w:lineRule="auto"/>
        <w:rPr>
          <w:szCs w:val="24"/>
        </w:rPr>
      </w:pPr>
      <w:r>
        <w:rPr>
          <w:szCs w:val="24"/>
        </w:rPr>
        <w:lastRenderedPageBreak/>
        <w:tab/>
      </w:r>
      <w:r w:rsidR="0090778C">
        <w:rPr>
          <w:szCs w:val="24"/>
        </w:rPr>
        <w:fldChar w:fldCharType="end"/>
      </w:r>
    </w:p>
    <w:p w:rsidR="00B34AD9" w:rsidRDefault="00B34AD9" w:rsidP="005A3DD4">
      <w:pPr>
        <w:tabs>
          <w:tab w:val="center" w:pos="4536"/>
          <w:tab w:val="right" w:pos="9073"/>
        </w:tabs>
        <w:spacing w:line="360" w:lineRule="auto"/>
        <w:rPr>
          <w:szCs w:val="24"/>
        </w:rPr>
      </w:pPr>
    </w:p>
    <w:p w:rsidR="00DA2F7E" w:rsidRDefault="00DA2F7E" w:rsidP="005A3DD4">
      <w:pPr>
        <w:tabs>
          <w:tab w:val="center" w:pos="4536"/>
          <w:tab w:val="right" w:pos="9073"/>
        </w:tabs>
        <w:spacing w:line="360" w:lineRule="auto"/>
        <w:rPr>
          <w:szCs w:val="24"/>
        </w:rPr>
      </w:pPr>
    </w:p>
    <w:p w:rsidR="00DA2F7E" w:rsidRDefault="00DA2F7E" w:rsidP="005A3DD4">
      <w:pPr>
        <w:tabs>
          <w:tab w:val="center" w:pos="4536"/>
          <w:tab w:val="right" w:pos="9073"/>
        </w:tabs>
        <w:spacing w:line="360" w:lineRule="auto"/>
        <w:rPr>
          <w:szCs w:val="24"/>
        </w:rPr>
      </w:pPr>
    </w:p>
    <w:p w:rsidR="00DA2F7E" w:rsidRDefault="00DA2F7E" w:rsidP="005A3DD4">
      <w:pPr>
        <w:tabs>
          <w:tab w:val="center" w:pos="4536"/>
          <w:tab w:val="right" w:pos="9073"/>
        </w:tabs>
        <w:spacing w:line="360" w:lineRule="auto"/>
        <w:rPr>
          <w:szCs w:val="24"/>
        </w:rPr>
        <w:sectPr w:rsidR="00DA2F7E" w:rsidSect="009B0C45">
          <w:footerReference w:type="first" r:id="rId10"/>
          <w:type w:val="continuous"/>
          <w:pgSz w:w="11909" w:h="16834"/>
          <w:pgMar w:top="1418" w:right="1418" w:bottom="1418" w:left="1418" w:header="720" w:footer="720" w:gutter="0"/>
          <w:pgNumType w:start="3"/>
          <w:cols w:space="720"/>
          <w:titlePg/>
        </w:sectPr>
      </w:pPr>
    </w:p>
    <w:p w:rsidR="00A61FBA" w:rsidRPr="009B0C45" w:rsidRDefault="00A61FBA" w:rsidP="005A3DD4">
      <w:pPr>
        <w:spacing w:line="360" w:lineRule="auto"/>
        <w:rPr>
          <w:b/>
          <w:bCs/>
          <w:i/>
          <w:iCs/>
          <w:szCs w:val="24"/>
        </w:rPr>
      </w:pPr>
      <w:r w:rsidRPr="009B0C45">
        <w:rPr>
          <w:b/>
          <w:bCs/>
          <w:i/>
          <w:iCs/>
          <w:szCs w:val="24"/>
        </w:rPr>
        <w:lastRenderedPageBreak/>
        <w:t>Resumo Executivo</w:t>
      </w:r>
    </w:p>
    <w:p w:rsidR="00A61FBA" w:rsidRDefault="00A61FBA" w:rsidP="005A3DD4">
      <w:pPr>
        <w:spacing w:after="200" w:line="360" w:lineRule="auto"/>
        <w:ind w:firstLine="720"/>
        <w:jc w:val="both"/>
        <w:rPr>
          <w:i/>
          <w:iCs/>
          <w:szCs w:val="24"/>
        </w:rPr>
      </w:pPr>
      <w:bookmarkStart w:id="11" w:name="_x7u0lomk6xc9" w:colFirst="0" w:colLast="0"/>
      <w:bookmarkEnd w:id="11"/>
      <w:r w:rsidRPr="009B0C45">
        <w:rPr>
          <w:i/>
          <w:iCs/>
          <w:szCs w:val="24"/>
        </w:rPr>
        <w:t>A importância dos ambientes de estudos e das bibliotecas no contexto universitário é imprescindível para o desenvolvimento científico. Dessa forma, o objetivo deste relatório é apontar os principais problemas (votados pelos alunos e funcionários) das salas de estudo e da biblioteca do Edifício Paula Souza. O desenvolvimento deste trabalho se deu através da coleta de dados por meio da plataforma Google Forms, entrevistas, e discussões online. Nos mencionados debates, concluiu-se que há muito a ser feito para otimizar esses ambientes tão vitais para o aprendizado, tendo como principais metas a resolução dos problemas relaci</w:t>
      </w:r>
      <w:r w:rsidRPr="009B0C45">
        <w:rPr>
          <w:i/>
          <w:iCs/>
          <w:szCs w:val="24"/>
        </w:rPr>
        <w:t>o</w:t>
      </w:r>
      <w:r w:rsidRPr="009B0C45">
        <w:rPr>
          <w:i/>
          <w:iCs/>
          <w:szCs w:val="24"/>
        </w:rPr>
        <w:t>nado a acústica e a temperatura das salas de estudo e a ausência de livros essenciais na b</w:t>
      </w:r>
      <w:r w:rsidRPr="009B0C45">
        <w:rPr>
          <w:i/>
          <w:iCs/>
          <w:szCs w:val="24"/>
        </w:rPr>
        <w:t>i</w:t>
      </w:r>
      <w:r w:rsidRPr="009B0C45">
        <w:rPr>
          <w:i/>
          <w:iCs/>
          <w:szCs w:val="24"/>
        </w:rPr>
        <w:t>blioteca, tópicos que serão aprofundados no item 2.4.</w:t>
      </w:r>
    </w:p>
    <w:p w:rsidR="002D3A08" w:rsidRDefault="002D3A08" w:rsidP="005A3DD4">
      <w:pPr>
        <w:spacing w:after="200" w:line="360" w:lineRule="auto"/>
        <w:ind w:firstLine="720"/>
        <w:jc w:val="both"/>
        <w:rPr>
          <w:i/>
          <w:iCs/>
          <w:szCs w:val="24"/>
        </w:rPr>
      </w:pPr>
    </w:p>
    <w:p w:rsidR="002D3A08" w:rsidRPr="002D3A08" w:rsidRDefault="002D3A08" w:rsidP="002D3A08">
      <w:pPr>
        <w:spacing w:after="200" w:line="360" w:lineRule="auto"/>
        <w:jc w:val="both"/>
        <w:rPr>
          <w:i/>
          <w:iCs/>
          <w:szCs w:val="24"/>
        </w:rPr>
      </w:pPr>
      <w:r>
        <w:rPr>
          <w:b/>
          <w:i/>
          <w:iCs/>
          <w:szCs w:val="24"/>
        </w:rPr>
        <w:t xml:space="preserve">Palavras-chave: </w:t>
      </w:r>
      <w:r>
        <w:rPr>
          <w:i/>
          <w:iCs/>
          <w:szCs w:val="24"/>
        </w:rPr>
        <w:t>Conforto, aprendizado, espaços de estudo, biblioteca</w:t>
      </w:r>
    </w:p>
    <w:p w:rsidR="00A61FBA" w:rsidRDefault="00A61FBA" w:rsidP="005A3DD4">
      <w:pPr>
        <w:spacing w:after="200" w:line="360" w:lineRule="auto"/>
        <w:jc w:val="both"/>
        <w:rPr>
          <w:szCs w:val="24"/>
        </w:rPr>
      </w:pPr>
      <w:bookmarkStart w:id="12" w:name="_jumt78jdeoiw" w:colFirst="0" w:colLast="0"/>
      <w:bookmarkEnd w:id="12"/>
    </w:p>
    <w:p w:rsidR="00A61FBA" w:rsidRDefault="00A61FBA" w:rsidP="005A3DD4">
      <w:pPr>
        <w:spacing w:after="200" w:line="360" w:lineRule="auto"/>
        <w:jc w:val="both"/>
        <w:rPr>
          <w:szCs w:val="24"/>
        </w:rPr>
      </w:pPr>
      <w:bookmarkStart w:id="13" w:name="_jxa9ices4qqp" w:colFirst="0" w:colLast="0"/>
      <w:bookmarkEnd w:id="13"/>
    </w:p>
    <w:p w:rsidR="00A61FBA" w:rsidRDefault="00A61FBA" w:rsidP="005A3DD4">
      <w:pPr>
        <w:spacing w:after="200" w:line="360" w:lineRule="auto"/>
        <w:jc w:val="both"/>
        <w:rPr>
          <w:szCs w:val="24"/>
        </w:rPr>
      </w:pPr>
      <w:bookmarkStart w:id="14" w:name="_a8ws57lt74sb" w:colFirst="0" w:colLast="0"/>
      <w:bookmarkEnd w:id="14"/>
    </w:p>
    <w:p w:rsidR="00A61FBA" w:rsidRDefault="00A61FBA" w:rsidP="005A3DD4">
      <w:pPr>
        <w:spacing w:after="200" w:line="360" w:lineRule="auto"/>
        <w:jc w:val="both"/>
        <w:rPr>
          <w:szCs w:val="24"/>
        </w:rPr>
      </w:pPr>
      <w:bookmarkStart w:id="15" w:name="_ipz673d2156f" w:colFirst="0" w:colLast="0"/>
      <w:bookmarkEnd w:id="15"/>
    </w:p>
    <w:p w:rsidR="00A61FBA" w:rsidRDefault="00A61FBA" w:rsidP="005A3DD4">
      <w:pPr>
        <w:spacing w:after="200" w:line="360" w:lineRule="auto"/>
        <w:jc w:val="both"/>
        <w:rPr>
          <w:szCs w:val="24"/>
        </w:rPr>
      </w:pPr>
      <w:bookmarkStart w:id="16" w:name="_q2soyqbdqf" w:colFirst="0" w:colLast="0"/>
      <w:bookmarkEnd w:id="16"/>
    </w:p>
    <w:p w:rsidR="00A61FBA" w:rsidRDefault="00A61FBA" w:rsidP="005A3DD4">
      <w:pPr>
        <w:spacing w:after="200" w:line="360" w:lineRule="auto"/>
        <w:jc w:val="both"/>
        <w:rPr>
          <w:szCs w:val="24"/>
        </w:rPr>
      </w:pPr>
      <w:bookmarkStart w:id="17" w:name="_886t9fyjcfd5" w:colFirst="0" w:colLast="0"/>
      <w:bookmarkEnd w:id="17"/>
    </w:p>
    <w:p w:rsidR="00A61FBA" w:rsidRDefault="00A61FBA" w:rsidP="005A3DD4">
      <w:pPr>
        <w:spacing w:after="200" w:line="360" w:lineRule="auto"/>
        <w:jc w:val="both"/>
        <w:rPr>
          <w:szCs w:val="24"/>
        </w:rPr>
      </w:pPr>
      <w:bookmarkStart w:id="18" w:name="_silt2unabseb" w:colFirst="0" w:colLast="0"/>
      <w:bookmarkEnd w:id="18"/>
    </w:p>
    <w:p w:rsidR="00A61FBA" w:rsidRDefault="00A61FBA" w:rsidP="005A3DD4">
      <w:pPr>
        <w:spacing w:after="200" w:line="360" w:lineRule="auto"/>
        <w:jc w:val="both"/>
        <w:rPr>
          <w:szCs w:val="24"/>
        </w:rPr>
      </w:pPr>
      <w:bookmarkStart w:id="19" w:name="_cczx1yfmby74" w:colFirst="0" w:colLast="0"/>
      <w:bookmarkEnd w:id="19"/>
    </w:p>
    <w:p w:rsidR="00A61FBA" w:rsidRDefault="00A61FBA" w:rsidP="005A3DD4">
      <w:pPr>
        <w:spacing w:after="200" w:line="360" w:lineRule="auto"/>
        <w:jc w:val="both"/>
        <w:rPr>
          <w:szCs w:val="24"/>
        </w:rPr>
      </w:pPr>
      <w:bookmarkStart w:id="20" w:name="_10bptkelwcr" w:colFirst="0" w:colLast="0"/>
      <w:bookmarkEnd w:id="20"/>
    </w:p>
    <w:p w:rsidR="00A61FBA" w:rsidRDefault="00A61FBA" w:rsidP="005A3DD4">
      <w:pPr>
        <w:spacing w:after="200" w:line="360" w:lineRule="auto"/>
        <w:jc w:val="both"/>
        <w:rPr>
          <w:szCs w:val="24"/>
        </w:rPr>
      </w:pPr>
      <w:bookmarkStart w:id="21" w:name="_a7cw80y6sfvy" w:colFirst="0" w:colLast="0"/>
      <w:bookmarkEnd w:id="21"/>
    </w:p>
    <w:p w:rsidR="00A61FBA" w:rsidRDefault="00A61FBA" w:rsidP="005A3DD4">
      <w:pPr>
        <w:spacing w:after="200" w:line="360" w:lineRule="auto"/>
        <w:jc w:val="both"/>
        <w:rPr>
          <w:szCs w:val="24"/>
        </w:rPr>
      </w:pPr>
      <w:bookmarkStart w:id="22" w:name="_vs85t2yrk00a" w:colFirst="0" w:colLast="0"/>
      <w:bookmarkEnd w:id="22"/>
    </w:p>
    <w:p w:rsidR="00A61FBA" w:rsidRDefault="00A61FBA" w:rsidP="005A3DD4">
      <w:pPr>
        <w:spacing w:after="200" w:line="360" w:lineRule="auto"/>
        <w:jc w:val="both"/>
        <w:rPr>
          <w:szCs w:val="24"/>
        </w:rPr>
      </w:pPr>
      <w:bookmarkStart w:id="23" w:name="_ep7rir7ati6i" w:colFirst="0" w:colLast="0"/>
      <w:bookmarkEnd w:id="23"/>
    </w:p>
    <w:p w:rsidR="00A61FBA" w:rsidRDefault="00A61FBA" w:rsidP="005A3DD4">
      <w:pPr>
        <w:spacing w:after="200" w:line="360" w:lineRule="auto"/>
        <w:jc w:val="both"/>
        <w:rPr>
          <w:szCs w:val="24"/>
        </w:rPr>
      </w:pPr>
      <w:bookmarkStart w:id="24" w:name="_cujzqh5op8wb" w:colFirst="0" w:colLast="0"/>
      <w:bookmarkEnd w:id="24"/>
    </w:p>
    <w:p w:rsidR="00A61FBA" w:rsidRPr="005E1D63" w:rsidRDefault="00A61FBA" w:rsidP="005A3DD4">
      <w:pPr>
        <w:spacing w:line="360" w:lineRule="auto"/>
      </w:pPr>
      <w:bookmarkStart w:id="25" w:name="_2emohous3mca" w:colFirst="0" w:colLast="0"/>
      <w:bookmarkStart w:id="26" w:name="_w48a8s24au83" w:colFirst="0" w:colLast="0"/>
      <w:bookmarkStart w:id="27" w:name="_snfgv8ik6z8l" w:colFirst="0" w:colLast="0"/>
      <w:bookmarkStart w:id="28" w:name="_37zejql3dg4v" w:colFirst="0" w:colLast="0"/>
      <w:bookmarkEnd w:id="25"/>
      <w:bookmarkEnd w:id="26"/>
      <w:bookmarkEnd w:id="27"/>
      <w:bookmarkEnd w:id="28"/>
    </w:p>
    <w:p w:rsidR="00D00529" w:rsidRPr="00D00529" w:rsidRDefault="00D00529" w:rsidP="005A3DD4">
      <w:pPr>
        <w:pStyle w:val="Ttulo1"/>
        <w:numPr>
          <w:ilvl w:val="3"/>
          <w:numId w:val="6"/>
        </w:numPr>
        <w:spacing w:line="360" w:lineRule="auto"/>
        <w:ind w:left="284" w:hanging="284"/>
      </w:pPr>
      <w:bookmarkStart w:id="29" w:name="_h4yztavapk9r" w:colFirst="0" w:colLast="0"/>
      <w:bookmarkStart w:id="30" w:name="_Toc37762275"/>
      <w:bookmarkEnd w:id="29"/>
      <w:r>
        <w:lastRenderedPageBreak/>
        <w:t>Introdução</w:t>
      </w:r>
      <w:bookmarkStart w:id="31" w:name="_5zsjm6bxol4w" w:colFirst="0" w:colLast="0"/>
      <w:bookmarkEnd w:id="30"/>
      <w:bookmarkEnd w:id="31"/>
    </w:p>
    <w:p w:rsidR="00D00529" w:rsidRPr="005A3DD4" w:rsidRDefault="00D00529" w:rsidP="005A3DD4">
      <w:pPr>
        <w:spacing w:after="200" w:line="360" w:lineRule="auto"/>
        <w:ind w:firstLine="720"/>
        <w:jc w:val="both"/>
        <w:rPr>
          <w:szCs w:val="24"/>
        </w:rPr>
      </w:pPr>
      <w:bookmarkStart w:id="32" w:name="_ug43vzmum677" w:colFirst="0" w:colLast="0"/>
      <w:bookmarkEnd w:id="32"/>
      <w:r>
        <w:rPr>
          <w:szCs w:val="24"/>
        </w:rPr>
        <w:t>É indubitável que aprendizado e desconforto são incompatíveis e que, não obstante, têm coexistido nos ambientes de estudos do Edifício Paula Souza. De acordo com Rodigheri (2013), para o aprendizado em sala de aula é fundamental, por exemplo, que o local tenha um bom desempenho acústico. Trazendo esse pensamento para as salas de estudos, mostra-se que fatores externos ao aluno podem desconcentrá-lo, tornando o uso de um ambiente cujo objet</w:t>
      </w:r>
      <w:r>
        <w:rPr>
          <w:szCs w:val="24"/>
        </w:rPr>
        <w:t>i</w:t>
      </w:r>
      <w:r>
        <w:rPr>
          <w:szCs w:val="24"/>
        </w:rPr>
        <w:t>vo é permitir que o estudante se prepare para as provas, leia, adiante a matéria de uma disc</w:t>
      </w:r>
      <w:r>
        <w:rPr>
          <w:szCs w:val="24"/>
        </w:rPr>
        <w:t>i</w:t>
      </w:r>
      <w:r>
        <w:rPr>
          <w:szCs w:val="24"/>
        </w:rPr>
        <w:t>plina desejada, entre outros, uma experiência frustrante e improdutiva. Nesse sentido, serão expostos adiante os problemas mais alegados pelos alunos da Escola Politécnica da Univers</w:t>
      </w:r>
      <w:r>
        <w:rPr>
          <w:szCs w:val="24"/>
        </w:rPr>
        <w:t>i</w:t>
      </w:r>
      <w:r>
        <w:rPr>
          <w:szCs w:val="24"/>
        </w:rPr>
        <w:t>dade de São Paulo, os quais apontaram, entre outros, problemas de temperatura, acústica e iluminação nas referidas salas de estudo, bem como a indisponibilidade de livros essenciais, tais quais os de cálculo e álgebra linear na biblioteca do prédio da civil. Pensando nessa situ</w:t>
      </w:r>
      <w:r>
        <w:rPr>
          <w:szCs w:val="24"/>
        </w:rPr>
        <w:t>a</w:t>
      </w:r>
      <w:r>
        <w:rPr>
          <w:szCs w:val="24"/>
        </w:rPr>
        <w:t>ção, por meio dos dados coletados pelo formulário de pesquisa, o grupo avaliou os principais pontos de demanda nas salas de estudo e da biblioteca, abordando em conjunto tanto as sol</w:t>
      </w:r>
      <w:r>
        <w:rPr>
          <w:szCs w:val="24"/>
        </w:rPr>
        <w:t>u</w:t>
      </w:r>
      <w:r>
        <w:rPr>
          <w:szCs w:val="24"/>
        </w:rPr>
        <w:t>ções mais custo eficientes e rápidas, como outras mais impactantes e dispendiosas.</w:t>
      </w:r>
      <w:bookmarkStart w:id="33" w:name="_5ej339e6ffe1" w:colFirst="0" w:colLast="0"/>
      <w:bookmarkStart w:id="34" w:name="_2imq32gfju0" w:colFirst="0" w:colLast="0"/>
      <w:bookmarkStart w:id="35" w:name="_ppuiij5khw3j" w:colFirst="0" w:colLast="0"/>
      <w:bookmarkStart w:id="36" w:name="_e6uwqlomko5c" w:colFirst="0" w:colLast="0"/>
      <w:bookmarkStart w:id="37" w:name="_vdnpkrdejxa4" w:colFirst="0" w:colLast="0"/>
      <w:bookmarkEnd w:id="33"/>
      <w:bookmarkEnd w:id="34"/>
      <w:bookmarkEnd w:id="35"/>
      <w:bookmarkEnd w:id="36"/>
      <w:bookmarkEnd w:id="37"/>
    </w:p>
    <w:p w:rsidR="00D00529" w:rsidRDefault="00D00529" w:rsidP="005A3DD4">
      <w:pPr>
        <w:pStyle w:val="Ttulo1"/>
        <w:spacing w:line="360" w:lineRule="auto"/>
      </w:pPr>
      <w:bookmarkStart w:id="38" w:name="_u6l0yu77psg" w:colFirst="0" w:colLast="0"/>
      <w:bookmarkStart w:id="39" w:name="_Toc37762276"/>
      <w:bookmarkEnd w:id="38"/>
      <w:r>
        <w:t>2. Desenvolvimento das etapas do projeto</w:t>
      </w:r>
      <w:bookmarkEnd w:id="39"/>
    </w:p>
    <w:p w:rsidR="002810DD" w:rsidRPr="002810DD" w:rsidRDefault="00D00529" w:rsidP="005A3DD4">
      <w:pPr>
        <w:pStyle w:val="Ttulo2"/>
        <w:spacing w:line="360" w:lineRule="auto"/>
      </w:pPr>
      <w:bookmarkStart w:id="40" w:name="_60lkzxspafy" w:colFirst="0" w:colLast="0"/>
      <w:bookmarkStart w:id="41" w:name="_Toc37762277"/>
      <w:bookmarkEnd w:id="40"/>
      <w:r>
        <w:t>2.1. Levantamento dos dados</w:t>
      </w:r>
      <w:bookmarkEnd w:id="41"/>
    </w:p>
    <w:p w:rsidR="00D00529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Com a finalidade de entender os principais problemas enfrentados pelos alunos e fu</w:t>
      </w:r>
      <w:r>
        <w:rPr>
          <w:szCs w:val="24"/>
        </w:rPr>
        <w:t>n</w:t>
      </w:r>
      <w:r>
        <w:rPr>
          <w:szCs w:val="24"/>
        </w:rPr>
        <w:t>cionários em relação aos locais de estudo e da biblioteca do prédio de Engenharia Civil da Escola Politécnica da Universidade de São Paulo, foi desenvolvido um questionário acerca das características desses espaços. A partir da plataforma Google Forms, foram elaboradas perguntas com o objetivo de identificar as impressões sobre a qualidade dos ambientes, co</w:t>
      </w:r>
      <w:r>
        <w:rPr>
          <w:szCs w:val="24"/>
        </w:rPr>
        <w:t>m</w:t>
      </w:r>
      <w:r>
        <w:rPr>
          <w:szCs w:val="24"/>
        </w:rPr>
        <w:t>preender os problemas e levantar sugestões para o aperfeiçoamento dos espaços.</w:t>
      </w:r>
    </w:p>
    <w:p w:rsidR="00D00529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O questionário foi divulgado nas redes sociais </w:t>
      </w:r>
      <w:r w:rsidR="00033298">
        <w:rPr>
          <w:szCs w:val="24"/>
        </w:rPr>
        <w:t>WhatsApp</w:t>
      </w:r>
      <w:r>
        <w:rPr>
          <w:szCs w:val="24"/>
        </w:rPr>
        <w:t xml:space="preserve"> e Facebook para os alunos da Escola Politécnica. Foram elaboradas 8 perguntas, sendo uma para identificar os entrevi</w:t>
      </w:r>
      <w:r>
        <w:rPr>
          <w:szCs w:val="24"/>
        </w:rPr>
        <w:t>s</w:t>
      </w:r>
      <w:r>
        <w:rPr>
          <w:szCs w:val="24"/>
        </w:rPr>
        <w:t>tados, três relacionadas às salas de estudos, três específicas para da biblioteca e uma para s</w:t>
      </w:r>
      <w:r>
        <w:rPr>
          <w:szCs w:val="24"/>
        </w:rPr>
        <w:t>u</w:t>
      </w:r>
      <w:r>
        <w:rPr>
          <w:szCs w:val="24"/>
        </w:rPr>
        <w:t>gestões e comentários.</w:t>
      </w:r>
    </w:p>
    <w:p w:rsidR="00D00529" w:rsidRDefault="00D00529" w:rsidP="005A3DD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A primeira pergunta foi referente a identificação do curso que os entrevistados real</w:t>
      </w:r>
      <w:r>
        <w:rPr>
          <w:szCs w:val="24"/>
        </w:rPr>
        <w:t>i</w:t>
      </w:r>
      <w:r>
        <w:rPr>
          <w:szCs w:val="24"/>
        </w:rPr>
        <w:t>zam com o intuito de entender quem eram os principais frequentadores dos espaços de estudo e da biblioteca do prédio de Engenharia Civil. Portanto, a pergunta era aberta para os alunos preencherem com os próprios cursos.</w:t>
      </w:r>
    </w:p>
    <w:p w:rsidR="00D00529" w:rsidRDefault="00033298" w:rsidP="005A3DD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As perguntas 2 e 3 </w:t>
      </w:r>
      <w:r w:rsidR="00D00529">
        <w:rPr>
          <w:szCs w:val="24"/>
        </w:rPr>
        <w:t>serviram para os alunos especificarem se frequentam os espaços de estudo do prédio (salas de estudo do térreo, da rampa amarela e da rampa vermelha) e qual/</w:t>
      </w:r>
      <w:r>
        <w:rPr>
          <w:szCs w:val="24"/>
        </w:rPr>
        <w:t>que</w:t>
      </w:r>
      <w:r w:rsidR="00D00529">
        <w:rPr>
          <w:szCs w:val="24"/>
        </w:rPr>
        <w:t xml:space="preserve"> geralmente utilizam. Para tanto, a pergunta 2 era dicotômica, possibilitando apenas que o entrevistado selecionasse “Sim” ou “Não” para identificar sua frequência e a pergunta 3 era de múltipla escolha, o que permitia que o entrevistado assinalasse mais de um local de preferência de estudo.</w:t>
      </w:r>
    </w:p>
    <w:p w:rsidR="00D00529" w:rsidRDefault="00033298" w:rsidP="005A3DD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A quarta pergunta tem</w:t>
      </w:r>
      <w:r w:rsidR="00D00529">
        <w:rPr>
          <w:szCs w:val="24"/>
        </w:rPr>
        <w:t xml:space="preserve"> a finalidade de determinar as maiores insatisfações com os a</w:t>
      </w:r>
      <w:r w:rsidR="00D00529">
        <w:rPr>
          <w:szCs w:val="24"/>
        </w:rPr>
        <w:t>m</w:t>
      </w:r>
      <w:r w:rsidR="00D00529">
        <w:rPr>
          <w:szCs w:val="24"/>
        </w:rPr>
        <w:t>bientes, os participantes do questionário selecionaram os problemas que os incomodavam por meio de uma pergunta de múltipla escolha que englobava os aspectos de: acústica, temperat</w:t>
      </w:r>
      <w:r w:rsidR="00D00529">
        <w:rPr>
          <w:szCs w:val="24"/>
        </w:rPr>
        <w:t>u</w:t>
      </w:r>
      <w:r w:rsidR="00D00529">
        <w:rPr>
          <w:szCs w:val="24"/>
        </w:rPr>
        <w:t>ra, iluminação, espaço, conforto e tomadas.</w:t>
      </w:r>
    </w:p>
    <w:p w:rsidR="00D00529" w:rsidRDefault="00033298" w:rsidP="005A3DD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A pergunta 5 é</w:t>
      </w:r>
      <w:r w:rsidR="00D00529">
        <w:rPr>
          <w:szCs w:val="24"/>
        </w:rPr>
        <w:t xml:space="preserve"> dicotômica</w:t>
      </w:r>
      <w:r>
        <w:rPr>
          <w:szCs w:val="24"/>
        </w:rPr>
        <w:t>, ou seja,</w:t>
      </w:r>
      <w:r w:rsidR="00D00529">
        <w:rPr>
          <w:szCs w:val="24"/>
        </w:rPr>
        <w:t xml:space="preserve"> “Sim” ou “Não” em relação à utilização da bibli</w:t>
      </w:r>
      <w:r w:rsidR="00D00529">
        <w:rPr>
          <w:szCs w:val="24"/>
        </w:rPr>
        <w:t>o</w:t>
      </w:r>
      <w:r w:rsidR="00D00529">
        <w:rPr>
          <w:szCs w:val="24"/>
        </w:rPr>
        <w:t>teca com a finalidade de determinar se ambiente é de interesse dos alunos.</w:t>
      </w:r>
    </w:p>
    <w:p w:rsidR="00033298" w:rsidRDefault="00D00529" w:rsidP="005A3DD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As perguntas</w:t>
      </w:r>
      <w:r w:rsidR="00033298">
        <w:rPr>
          <w:szCs w:val="24"/>
        </w:rPr>
        <w:t xml:space="preserve"> 6 e 7</w:t>
      </w:r>
      <w:r>
        <w:rPr>
          <w:szCs w:val="24"/>
        </w:rPr>
        <w:t xml:space="preserve"> foram elaboradas com o objetivo de reconhecer se os principais l</w:t>
      </w:r>
      <w:r>
        <w:rPr>
          <w:szCs w:val="24"/>
        </w:rPr>
        <w:t>i</w:t>
      </w:r>
      <w:r>
        <w:rPr>
          <w:szCs w:val="24"/>
        </w:rPr>
        <w:t>vros que os alunos requisitam estão disponíveis para uso. Portanto, a pergunta 6 era aberta para que os alunos possam informar as matérias de interesse e a pergunta 7 era de resposta única a fim de responder se os livros estão presentes “Sempre”, “A maioria das vezes”, “Qu</w:t>
      </w:r>
      <w:r>
        <w:rPr>
          <w:szCs w:val="24"/>
        </w:rPr>
        <w:t>a</w:t>
      </w:r>
      <w:r>
        <w:rPr>
          <w:szCs w:val="24"/>
        </w:rPr>
        <w:t>se nunca” ou “Nunca”.</w:t>
      </w:r>
    </w:p>
    <w:p w:rsidR="00D00529" w:rsidRDefault="00033298" w:rsidP="005A3DD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Na pergunta 8 p</w:t>
      </w:r>
      <w:r w:rsidR="00D00529">
        <w:rPr>
          <w:szCs w:val="24"/>
        </w:rPr>
        <w:t>or fim, por meio de uma pergunta aberta, os que se propuseram a pr</w:t>
      </w:r>
      <w:r w:rsidR="00D00529">
        <w:rPr>
          <w:szCs w:val="24"/>
        </w:rPr>
        <w:t>e</w:t>
      </w:r>
      <w:r w:rsidR="00D00529">
        <w:rPr>
          <w:szCs w:val="24"/>
        </w:rPr>
        <w:t>encher o questionário foram livres para listar outros problemas não citados e/ou apresentar sugestões de mudanças.</w:t>
      </w:r>
    </w:p>
    <w:p w:rsidR="00D00529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Além disso, para entender melhor os problemas enfrentados pelos frequentadores dos espaços de estudo, foram realizadas entrevistas por meio de ligações e pela plataforma Wha</w:t>
      </w:r>
      <w:r>
        <w:rPr>
          <w:szCs w:val="24"/>
        </w:rPr>
        <w:t>t</w:t>
      </w:r>
      <w:r>
        <w:rPr>
          <w:szCs w:val="24"/>
        </w:rPr>
        <w:t>sapp. Nessas conversas, os alunos relataram as próprias experiências com os espaços de est</w:t>
      </w:r>
      <w:r>
        <w:rPr>
          <w:szCs w:val="24"/>
        </w:rPr>
        <w:t>u</w:t>
      </w:r>
      <w:r>
        <w:rPr>
          <w:szCs w:val="24"/>
        </w:rPr>
        <w:t>do e com a biblioteca, proporcionando maiores informações sobre as altas temperaturas que os ambientes estão submetidos por falta de um sistema de resfriamento adequado e sobre a grande lotação dos espaços durante semanas de provas.</w:t>
      </w:r>
    </w:p>
    <w:p w:rsidR="002810DD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Em seguida, foram organizados diversos encontros por meio da plataforma Google Meet a fim de discutir os problemas evidenciados tanto no questionário quanto nas entrevi</w:t>
      </w:r>
      <w:r>
        <w:rPr>
          <w:szCs w:val="24"/>
        </w:rPr>
        <w:t>s</w:t>
      </w:r>
      <w:r>
        <w:rPr>
          <w:szCs w:val="24"/>
        </w:rPr>
        <w:t>tas, definindo também os critérios de priorização das questões que necessitam de soluções mais urgentes.</w:t>
      </w:r>
      <w:bookmarkStart w:id="42" w:name="_jdiieeh828oy" w:colFirst="0" w:colLast="0"/>
      <w:bookmarkEnd w:id="42"/>
    </w:p>
    <w:p w:rsidR="002810DD" w:rsidRPr="002810DD" w:rsidRDefault="00D00529" w:rsidP="005A3DD4">
      <w:pPr>
        <w:pStyle w:val="Ttulo2"/>
        <w:spacing w:line="360" w:lineRule="auto"/>
      </w:pPr>
      <w:bookmarkStart w:id="43" w:name="_3ks9regjqjhx" w:colFirst="0" w:colLast="0"/>
      <w:bookmarkStart w:id="44" w:name="_Toc37762278"/>
      <w:bookmarkEnd w:id="43"/>
      <w:r>
        <w:lastRenderedPageBreak/>
        <w:t>2.2. Análise dos dados</w:t>
      </w:r>
      <w:bookmarkEnd w:id="44"/>
    </w:p>
    <w:p w:rsidR="00D00529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A plataforma Google Forms compilou as respostas para as perguntas elaboradas no questionário.</w:t>
      </w:r>
    </w:p>
    <w:p w:rsidR="00D00529" w:rsidRPr="006324E6" w:rsidRDefault="00D00529" w:rsidP="005A3DD4">
      <w:pPr>
        <w:spacing w:line="360" w:lineRule="auto"/>
        <w:ind w:firstLine="720"/>
        <w:jc w:val="both"/>
        <w:rPr>
          <w:szCs w:val="24"/>
          <w:highlight w:val="red"/>
        </w:rPr>
      </w:pPr>
      <w:r>
        <w:rPr>
          <w:szCs w:val="24"/>
        </w:rPr>
        <w:t>Para a primeira pergunta, fo</w:t>
      </w:r>
      <w:r w:rsidR="002810DD">
        <w:rPr>
          <w:szCs w:val="24"/>
        </w:rPr>
        <w:t>ram</w:t>
      </w:r>
      <w:r>
        <w:rPr>
          <w:szCs w:val="24"/>
        </w:rPr>
        <w:t xml:space="preserve"> obtidas 44 respostas de alunos de diferentes engenh</w:t>
      </w:r>
      <w:r>
        <w:rPr>
          <w:szCs w:val="24"/>
        </w:rPr>
        <w:t>a</w:t>
      </w:r>
      <w:r>
        <w:rPr>
          <w:szCs w:val="24"/>
        </w:rPr>
        <w:t>rias, identificando seus cursos. Por ser uma pesquisa que aborda os espaços do prédio de E</w:t>
      </w:r>
      <w:r>
        <w:rPr>
          <w:szCs w:val="24"/>
        </w:rPr>
        <w:t>n</w:t>
      </w:r>
      <w:r>
        <w:rPr>
          <w:szCs w:val="24"/>
        </w:rPr>
        <w:t xml:space="preserve">genharia Civil, nota-se na </w:t>
      </w:r>
      <w:fldSimple w:instr=" REF _Ref37635216 \h  \* MERGEFORMAT ">
        <w:r w:rsidR="006324E6" w:rsidRPr="006324E6">
          <w:rPr>
            <w:color w:val="000000" w:themeColor="text1"/>
            <w:szCs w:val="24"/>
          </w:rPr>
          <w:t xml:space="preserve">Figura </w:t>
        </w:r>
        <w:r w:rsidR="006324E6" w:rsidRPr="006324E6">
          <w:rPr>
            <w:noProof/>
            <w:color w:val="000000" w:themeColor="text1"/>
            <w:szCs w:val="24"/>
          </w:rPr>
          <w:t>1</w:t>
        </w:r>
      </w:fldSimple>
      <w:r>
        <w:rPr>
          <w:szCs w:val="24"/>
        </w:rPr>
        <w:t>um maior interesse dos alunos desse curso de contribuir com a pesquisa.</w:t>
      </w:r>
    </w:p>
    <w:p w:rsidR="00D00529" w:rsidRPr="006324E6" w:rsidRDefault="006324E6" w:rsidP="005A3DD4">
      <w:pPr>
        <w:pStyle w:val="Legenda"/>
        <w:spacing w:line="360" w:lineRule="auto"/>
        <w:jc w:val="center"/>
        <w:rPr>
          <w:color w:val="000000" w:themeColor="text1"/>
          <w:sz w:val="24"/>
          <w:szCs w:val="24"/>
        </w:rPr>
      </w:pPr>
      <w:bookmarkStart w:id="45" w:name="_Ref37635216"/>
      <w:bookmarkStart w:id="46" w:name="_Toc37637638"/>
      <w:r w:rsidRPr="006324E6">
        <w:rPr>
          <w:color w:val="000000" w:themeColor="text1"/>
          <w:sz w:val="24"/>
          <w:szCs w:val="24"/>
        </w:rPr>
        <w:t xml:space="preserve">Figura </w:t>
      </w:r>
      <w:r w:rsidR="0090778C" w:rsidRPr="006324E6">
        <w:rPr>
          <w:color w:val="000000" w:themeColor="text1"/>
          <w:sz w:val="24"/>
          <w:szCs w:val="24"/>
        </w:rPr>
        <w:fldChar w:fldCharType="begin"/>
      </w:r>
      <w:r w:rsidRPr="006324E6">
        <w:rPr>
          <w:color w:val="000000" w:themeColor="text1"/>
          <w:sz w:val="24"/>
          <w:szCs w:val="24"/>
        </w:rPr>
        <w:instrText xml:space="preserve"> SEQ Figura \* ARABIC </w:instrText>
      </w:r>
      <w:r w:rsidR="0090778C" w:rsidRPr="006324E6">
        <w:rPr>
          <w:color w:val="000000" w:themeColor="text1"/>
          <w:sz w:val="24"/>
          <w:szCs w:val="24"/>
        </w:rPr>
        <w:fldChar w:fldCharType="separate"/>
      </w:r>
      <w:r w:rsidR="003D5957">
        <w:rPr>
          <w:noProof/>
          <w:color w:val="000000" w:themeColor="text1"/>
          <w:sz w:val="24"/>
          <w:szCs w:val="24"/>
        </w:rPr>
        <w:t>1</w:t>
      </w:r>
      <w:r w:rsidR="0090778C" w:rsidRPr="006324E6">
        <w:rPr>
          <w:color w:val="000000" w:themeColor="text1"/>
          <w:sz w:val="24"/>
          <w:szCs w:val="24"/>
        </w:rPr>
        <w:fldChar w:fldCharType="end"/>
      </w:r>
      <w:bookmarkEnd w:id="45"/>
      <w:r w:rsidR="00D00529" w:rsidRPr="006324E6">
        <w:rPr>
          <w:color w:val="000000" w:themeColor="text1"/>
          <w:sz w:val="24"/>
          <w:szCs w:val="24"/>
        </w:rPr>
        <w:t xml:space="preserve"> Gráfico do curso dos entrevistados</w:t>
      </w:r>
      <w:bookmarkEnd w:id="46"/>
    </w:p>
    <w:p w:rsidR="00D00529" w:rsidRDefault="006324E6" w:rsidP="005A3DD4">
      <w:pPr>
        <w:spacing w:line="360" w:lineRule="auto"/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114300" distB="114300" distL="114300" distR="114300">
            <wp:extent cx="4581525" cy="2752725"/>
            <wp:effectExtent l="0" t="0" r="0" b="0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0B1B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2810DD">
        <w:rPr>
          <w:szCs w:val="24"/>
        </w:rPr>
        <w:t>Nas perguntas 2 e 3 a</w:t>
      </w:r>
      <w:r>
        <w:rPr>
          <w:szCs w:val="24"/>
        </w:rPr>
        <w:t>s respostas obtidas e apresentadas nas Figuras 2 e 3 permitiram identificar que a maioria dos alunos (84,1%) frequentam os espaços de estudo e quais deles são, ocorrendo uma ligeira preferência pelas salas de estudo do piso térreo ao comparar os 66,7% de preferência pelas salas do piso térreo com os 55,6% dos demais espaços.</w:t>
      </w:r>
    </w:p>
    <w:p w:rsidR="00DA2F7E" w:rsidRDefault="00DA2F7E" w:rsidP="005A3DD4">
      <w:pPr>
        <w:spacing w:line="360" w:lineRule="auto"/>
        <w:jc w:val="both"/>
        <w:rPr>
          <w:szCs w:val="24"/>
        </w:rPr>
      </w:pPr>
    </w:p>
    <w:p w:rsidR="00DA2F7E" w:rsidRDefault="00DA2F7E" w:rsidP="005A3DD4">
      <w:pPr>
        <w:spacing w:line="360" w:lineRule="auto"/>
        <w:jc w:val="both"/>
        <w:rPr>
          <w:szCs w:val="24"/>
        </w:rPr>
      </w:pPr>
    </w:p>
    <w:p w:rsidR="00DA2F7E" w:rsidRDefault="00DA2F7E" w:rsidP="005A3DD4">
      <w:pPr>
        <w:spacing w:line="360" w:lineRule="auto"/>
        <w:jc w:val="both"/>
        <w:rPr>
          <w:szCs w:val="24"/>
        </w:rPr>
      </w:pPr>
    </w:p>
    <w:p w:rsidR="00DA2F7E" w:rsidRDefault="00DA2F7E" w:rsidP="005A3DD4">
      <w:pPr>
        <w:spacing w:line="360" w:lineRule="auto"/>
        <w:jc w:val="both"/>
        <w:rPr>
          <w:szCs w:val="24"/>
        </w:rPr>
      </w:pPr>
    </w:p>
    <w:p w:rsidR="00DA2F7E" w:rsidRDefault="00DA2F7E" w:rsidP="005A3DD4">
      <w:pPr>
        <w:spacing w:line="360" w:lineRule="auto"/>
        <w:jc w:val="both"/>
        <w:rPr>
          <w:szCs w:val="24"/>
        </w:rPr>
      </w:pPr>
    </w:p>
    <w:p w:rsidR="00DA2F7E" w:rsidRDefault="00DA2F7E" w:rsidP="005A3DD4">
      <w:pPr>
        <w:spacing w:line="360" w:lineRule="auto"/>
        <w:jc w:val="both"/>
        <w:rPr>
          <w:szCs w:val="24"/>
        </w:rPr>
      </w:pPr>
    </w:p>
    <w:p w:rsidR="00D00529" w:rsidRDefault="006324E6" w:rsidP="005A3DD4">
      <w:pPr>
        <w:pStyle w:val="Legenda"/>
        <w:spacing w:line="360" w:lineRule="auto"/>
        <w:jc w:val="center"/>
        <w:rPr>
          <w:color w:val="000000" w:themeColor="text1"/>
          <w:sz w:val="24"/>
          <w:szCs w:val="24"/>
        </w:rPr>
      </w:pPr>
      <w:bookmarkStart w:id="47" w:name="_Toc37637639"/>
      <w:r w:rsidRPr="006324E6">
        <w:rPr>
          <w:color w:val="000000" w:themeColor="text1"/>
          <w:sz w:val="24"/>
          <w:szCs w:val="24"/>
        </w:rPr>
        <w:lastRenderedPageBreak/>
        <w:t xml:space="preserve">Figura </w:t>
      </w:r>
      <w:r w:rsidR="0090778C" w:rsidRPr="006324E6">
        <w:rPr>
          <w:color w:val="000000" w:themeColor="text1"/>
          <w:sz w:val="24"/>
          <w:szCs w:val="24"/>
        </w:rPr>
        <w:fldChar w:fldCharType="begin"/>
      </w:r>
      <w:r w:rsidRPr="006324E6">
        <w:rPr>
          <w:color w:val="000000" w:themeColor="text1"/>
          <w:sz w:val="24"/>
          <w:szCs w:val="24"/>
        </w:rPr>
        <w:instrText xml:space="preserve"> SEQ Figura \* ARABIC </w:instrText>
      </w:r>
      <w:r w:rsidR="0090778C" w:rsidRPr="006324E6">
        <w:rPr>
          <w:color w:val="000000" w:themeColor="text1"/>
          <w:sz w:val="24"/>
          <w:szCs w:val="24"/>
        </w:rPr>
        <w:fldChar w:fldCharType="separate"/>
      </w:r>
      <w:r w:rsidR="003D5957">
        <w:rPr>
          <w:noProof/>
          <w:color w:val="000000" w:themeColor="text1"/>
          <w:sz w:val="24"/>
          <w:szCs w:val="24"/>
        </w:rPr>
        <w:t>2</w:t>
      </w:r>
      <w:r w:rsidR="0090778C" w:rsidRPr="006324E6">
        <w:rPr>
          <w:color w:val="000000" w:themeColor="text1"/>
          <w:sz w:val="24"/>
          <w:szCs w:val="24"/>
        </w:rPr>
        <w:fldChar w:fldCharType="end"/>
      </w:r>
      <w:r w:rsidR="00D00529" w:rsidRPr="006324E6">
        <w:rPr>
          <w:color w:val="000000" w:themeColor="text1"/>
          <w:sz w:val="24"/>
          <w:szCs w:val="24"/>
        </w:rPr>
        <w:t xml:space="preserve"> Gráfico da frequência dos espaços de estudo</w:t>
      </w:r>
      <w:bookmarkEnd w:id="47"/>
    </w:p>
    <w:p w:rsidR="006324E6" w:rsidRPr="006324E6" w:rsidRDefault="006324E6" w:rsidP="005A3DD4">
      <w:pPr>
        <w:spacing w:line="360" w:lineRule="auto"/>
        <w:jc w:val="center"/>
      </w:pPr>
      <w:r>
        <w:rPr>
          <w:noProof/>
          <w:szCs w:val="24"/>
          <w:lang w:eastAsia="pt-BR"/>
        </w:rPr>
        <w:drawing>
          <wp:inline distT="114300" distB="114300" distL="114300" distR="114300">
            <wp:extent cx="4592138" cy="2691943"/>
            <wp:effectExtent l="0" t="0" r="0" b="0"/>
            <wp:docPr id="8" name="image6.png" descr="Gráfico de respostas do Formulários Google. Título da pergunta: Você frequenta os espaços de estudos do prédio da civil?. Número de respostas: 44 respost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Gráfico de respostas do Formulários Google. Título da pergunta: Você frequenta os espaços de estudos do prédio da civil?. Número de respostas: 44 respostas."/>
                    <pic:cNvPicPr preferRelativeResize="0"/>
                  </pic:nvPicPr>
                  <pic:blipFill>
                    <a:blip r:embed="rId12" cstate="print"/>
                    <a:srcRect r="28162"/>
                    <a:stretch>
                      <a:fillRect/>
                    </a:stretch>
                  </pic:blipFill>
                  <pic:spPr>
                    <a:xfrm>
                      <a:off x="0" y="0"/>
                      <a:ext cx="4592138" cy="2691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0529" w:rsidRDefault="00D00529" w:rsidP="005A3DD4">
      <w:pPr>
        <w:spacing w:line="360" w:lineRule="auto"/>
        <w:jc w:val="center"/>
        <w:rPr>
          <w:szCs w:val="24"/>
        </w:rPr>
      </w:pPr>
    </w:p>
    <w:p w:rsidR="00D00529" w:rsidRPr="006324E6" w:rsidRDefault="006324E6" w:rsidP="005A3DD4">
      <w:pPr>
        <w:pStyle w:val="Legenda"/>
        <w:spacing w:line="360" w:lineRule="auto"/>
        <w:jc w:val="center"/>
        <w:rPr>
          <w:color w:val="000000" w:themeColor="text1"/>
          <w:sz w:val="24"/>
          <w:szCs w:val="24"/>
        </w:rPr>
      </w:pPr>
      <w:bookmarkStart w:id="48" w:name="_Toc37637640"/>
      <w:r w:rsidRPr="006324E6">
        <w:rPr>
          <w:color w:val="000000" w:themeColor="text1"/>
          <w:sz w:val="24"/>
          <w:szCs w:val="24"/>
        </w:rPr>
        <w:t xml:space="preserve">Figura </w:t>
      </w:r>
      <w:r w:rsidR="0090778C" w:rsidRPr="006324E6">
        <w:rPr>
          <w:color w:val="000000" w:themeColor="text1"/>
          <w:sz w:val="24"/>
          <w:szCs w:val="24"/>
        </w:rPr>
        <w:fldChar w:fldCharType="begin"/>
      </w:r>
      <w:r w:rsidRPr="006324E6">
        <w:rPr>
          <w:color w:val="000000" w:themeColor="text1"/>
          <w:sz w:val="24"/>
          <w:szCs w:val="24"/>
        </w:rPr>
        <w:instrText xml:space="preserve"> SEQ Figura \* ARABIC </w:instrText>
      </w:r>
      <w:r w:rsidR="0090778C" w:rsidRPr="006324E6">
        <w:rPr>
          <w:color w:val="000000" w:themeColor="text1"/>
          <w:sz w:val="24"/>
          <w:szCs w:val="24"/>
        </w:rPr>
        <w:fldChar w:fldCharType="separate"/>
      </w:r>
      <w:r w:rsidR="003D5957">
        <w:rPr>
          <w:noProof/>
          <w:color w:val="000000" w:themeColor="text1"/>
          <w:sz w:val="24"/>
          <w:szCs w:val="24"/>
        </w:rPr>
        <w:t>3</w:t>
      </w:r>
      <w:r w:rsidR="0090778C" w:rsidRPr="006324E6">
        <w:rPr>
          <w:color w:val="000000" w:themeColor="text1"/>
          <w:sz w:val="24"/>
          <w:szCs w:val="24"/>
        </w:rPr>
        <w:fldChar w:fldCharType="end"/>
      </w:r>
      <w:r w:rsidR="00D00529" w:rsidRPr="006324E6">
        <w:rPr>
          <w:color w:val="000000" w:themeColor="text1"/>
          <w:sz w:val="24"/>
          <w:szCs w:val="24"/>
        </w:rPr>
        <w:t xml:space="preserve"> Gráfico de preferência de espaços de estudo</w:t>
      </w:r>
      <w:bookmarkEnd w:id="48"/>
    </w:p>
    <w:p w:rsidR="00D00529" w:rsidRDefault="006324E6" w:rsidP="005A3DD4">
      <w:pPr>
        <w:spacing w:line="360" w:lineRule="auto"/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114300" distB="114300" distL="114300" distR="114300">
            <wp:extent cx="5761355" cy="2742595"/>
            <wp:effectExtent l="0" t="0" r="0" b="635"/>
            <wp:docPr id="1" name="image4.png" descr="Gráfico de respostas do Formulários Google. Título da pergunta: Se sim, qual(is)?. Número de respostas: 36 respost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áfico de respostas do Formulários Google. Título da pergunta: Se sim, qual(is)?. Número de respostas: 36 respostas.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742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0529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2810DD">
        <w:rPr>
          <w:szCs w:val="24"/>
        </w:rPr>
        <w:t>Na quarta pergunta questionou-se</w:t>
      </w:r>
      <w:r>
        <w:rPr>
          <w:szCs w:val="24"/>
        </w:rPr>
        <w:t xml:space="preserve"> acerca dos problemas, os alunos enunciaram como o mais recorrente a acústica, seguido da temperatura, da iluminação e do conforto, aspectos que atrapalham a concentração nos estudos, como demonstrado na Figura 4.</w:t>
      </w:r>
    </w:p>
    <w:p w:rsidR="00E10B1B" w:rsidRDefault="00E10B1B" w:rsidP="005A3DD4">
      <w:pPr>
        <w:spacing w:line="360" w:lineRule="auto"/>
        <w:jc w:val="both"/>
        <w:rPr>
          <w:szCs w:val="24"/>
        </w:rPr>
      </w:pPr>
    </w:p>
    <w:p w:rsidR="00E10B1B" w:rsidRDefault="00E10B1B" w:rsidP="005A3DD4">
      <w:pPr>
        <w:spacing w:line="360" w:lineRule="auto"/>
        <w:jc w:val="both"/>
        <w:rPr>
          <w:szCs w:val="24"/>
        </w:rPr>
      </w:pPr>
    </w:p>
    <w:p w:rsidR="00D00529" w:rsidRDefault="00D00529" w:rsidP="005A3DD4">
      <w:pPr>
        <w:spacing w:line="360" w:lineRule="auto"/>
        <w:jc w:val="both"/>
        <w:rPr>
          <w:szCs w:val="24"/>
        </w:rPr>
      </w:pPr>
    </w:p>
    <w:p w:rsidR="00D00529" w:rsidRPr="006324E6" w:rsidRDefault="006324E6" w:rsidP="005A3DD4">
      <w:pPr>
        <w:spacing w:line="360" w:lineRule="auto"/>
        <w:jc w:val="center"/>
        <w:rPr>
          <w:szCs w:val="24"/>
        </w:rPr>
      </w:pPr>
      <w:bookmarkStart w:id="49" w:name="_Toc37637641"/>
      <w:r w:rsidRPr="006324E6">
        <w:rPr>
          <w:i/>
          <w:iCs/>
          <w:szCs w:val="24"/>
        </w:rPr>
        <w:lastRenderedPageBreak/>
        <w:t xml:space="preserve">Figura </w:t>
      </w:r>
      <w:r w:rsidR="0090778C" w:rsidRPr="006324E6">
        <w:rPr>
          <w:i/>
          <w:iCs/>
          <w:szCs w:val="24"/>
        </w:rPr>
        <w:fldChar w:fldCharType="begin"/>
      </w:r>
      <w:r w:rsidRPr="006324E6">
        <w:rPr>
          <w:i/>
          <w:iCs/>
          <w:szCs w:val="24"/>
        </w:rPr>
        <w:instrText xml:space="preserve"> SEQ Figura \* ARABIC </w:instrText>
      </w:r>
      <w:r w:rsidR="0090778C" w:rsidRPr="006324E6">
        <w:rPr>
          <w:i/>
          <w:iCs/>
          <w:szCs w:val="24"/>
        </w:rPr>
        <w:fldChar w:fldCharType="separate"/>
      </w:r>
      <w:r w:rsidR="003D5957">
        <w:rPr>
          <w:i/>
          <w:iCs/>
          <w:noProof/>
          <w:szCs w:val="24"/>
        </w:rPr>
        <w:t>4</w:t>
      </w:r>
      <w:r w:rsidR="0090778C" w:rsidRPr="006324E6">
        <w:rPr>
          <w:i/>
          <w:iCs/>
          <w:szCs w:val="24"/>
        </w:rPr>
        <w:fldChar w:fldCharType="end"/>
      </w:r>
      <w:r w:rsidR="00D00529" w:rsidRPr="006324E6">
        <w:rPr>
          <w:i/>
          <w:iCs/>
          <w:szCs w:val="24"/>
        </w:rPr>
        <w:t xml:space="preserve"> Gráfico dos principais problemas dos espaços de estudo</w:t>
      </w:r>
      <w:bookmarkEnd w:id="49"/>
    </w:p>
    <w:p w:rsidR="00D00529" w:rsidRPr="006324E6" w:rsidRDefault="006324E6" w:rsidP="005A3DD4">
      <w:pPr>
        <w:spacing w:after="0" w:line="360" w:lineRule="auto"/>
        <w:ind w:left="720"/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114300" distB="114300" distL="114300" distR="114300">
            <wp:extent cx="5761355" cy="2742595"/>
            <wp:effectExtent l="0" t="0" r="0" b="635"/>
            <wp:docPr id="2" name="image7.png" descr="Gráfico de respostas do Formulários Google. Título da pergunta: Você identifica algum problema?. Número de respostas: 39 respost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Gráfico de respostas do Formulários Google. Título da pergunta: Você identifica algum problema?. Número de respostas: 39 respostas.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742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0529" w:rsidRDefault="00D00529" w:rsidP="005A3DD4">
      <w:pPr>
        <w:spacing w:line="360" w:lineRule="auto"/>
      </w:pPr>
      <w:r>
        <w:tab/>
      </w:r>
      <w:r w:rsidR="002810DD">
        <w:t>Na pergunta 5 e</w:t>
      </w:r>
      <w:r>
        <w:t>m comparação com a frequência nos espaços de estudos, percebe-se na Figura 5 que o interesse da utilização do espaço da biblioteca do prédio é consideravelmente inferior, uma vez que 75% relatou que não utiliza a biblioteca, demonstrando que há pouca atratividade no espaço.</w:t>
      </w:r>
    </w:p>
    <w:p w:rsidR="00D00529" w:rsidRDefault="00D00529" w:rsidP="005A3DD4">
      <w:pPr>
        <w:spacing w:line="360" w:lineRule="auto"/>
        <w:jc w:val="center"/>
        <w:rPr>
          <w:szCs w:val="24"/>
        </w:rPr>
      </w:pPr>
    </w:p>
    <w:p w:rsidR="00D00529" w:rsidRPr="003D5957" w:rsidRDefault="003D5957" w:rsidP="005A3DD4">
      <w:pPr>
        <w:pStyle w:val="Legenda"/>
        <w:spacing w:line="360" w:lineRule="auto"/>
        <w:jc w:val="center"/>
        <w:rPr>
          <w:color w:val="000000" w:themeColor="text1"/>
          <w:sz w:val="24"/>
          <w:szCs w:val="24"/>
        </w:rPr>
      </w:pPr>
      <w:bookmarkStart w:id="50" w:name="_Toc37637642"/>
      <w:r w:rsidRPr="003D5957">
        <w:rPr>
          <w:color w:val="000000" w:themeColor="text1"/>
          <w:sz w:val="24"/>
          <w:szCs w:val="24"/>
        </w:rPr>
        <w:t xml:space="preserve">Figura </w:t>
      </w:r>
      <w:r w:rsidR="0090778C" w:rsidRPr="003D5957">
        <w:rPr>
          <w:color w:val="000000" w:themeColor="text1"/>
          <w:sz w:val="24"/>
          <w:szCs w:val="24"/>
        </w:rPr>
        <w:fldChar w:fldCharType="begin"/>
      </w:r>
      <w:r w:rsidRPr="003D5957">
        <w:rPr>
          <w:color w:val="000000" w:themeColor="text1"/>
          <w:sz w:val="24"/>
          <w:szCs w:val="24"/>
        </w:rPr>
        <w:instrText xml:space="preserve"> SEQ Figura \* ARABIC </w:instrText>
      </w:r>
      <w:r w:rsidR="0090778C" w:rsidRPr="003D5957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5</w:t>
      </w:r>
      <w:r w:rsidR="0090778C" w:rsidRPr="003D5957">
        <w:rPr>
          <w:color w:val="000000" w:themeColor="text1"/>
          <w:sz w:val="24"/>
          <w:szCs w:val="24"/>
        </w:rPr>
        <w:fldChar w:fldCharType="end"/>
      </w:r>
      <w:r w:rsidR="00D00529" w:rsidRPr="003D5957">
        <w:rPr>
          <w:color w:val="000000" w:themeColor="text1"/>
          <w:sz w:val="24"/>
          <w:szCs w:val="24"/>
        </w:rPr>
        <w:t xml:space="preserve"> Gráfico da utilização da biblioteca do prédio de Engenharia Civil</w:t>
      </w:r>
      <w:bookmarkEnd w:id="50"/>
    </w:p>
    <w:p w:rsidR="00D00529" w:rsidRDefault="003D5957" w:rsidP="005A3DD4">
      <w:pPr>
        <w:spacing w:line="360" w:lineRule="auto"/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114300" distB="114300" distL="114300" distR="114300">
            <wp:extent cx="4139700" cy="2428875"/>
            <wp:effectExtent l="0" t="0" r="0" b="0"/>
            <wp:docPr id="7" name="image2.png" descr="Gráfico de respostas do Formulários Google. Título da pergunta: Você utiliza a biblioteca da civil?. Número de respostas: 44 respost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áfico de respostas do Formulários Google. Título da pergunta: Você utiliza a biblioteca da civil?. Número de respostas: 44 respostas."/>
                    <pic:cNvPicPr preferRelativeResize="0"/>
                  </pic:nvPicPr>
                  <pic:blipFill>
                    <a:blip r:embed="rId15" cstate="print"/>
                    <a:srcRect r="28162"/>
                    <a:stretch>
                      <a:fillRect/>
                    </a:stretch>
                  </pic:blipFill>
                  <pic:spPr>
                    <a:xfrm>
                      <a:off x="0" y="0"/>
                      <a:ext cx="4139700" cy="242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0529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2810DD">
        <w:rPr>
          <w:szCs w:val="24"/>
        </w:rPr>
        <w:t>Nas perguntas 6 e 7 a</w:t>
      </w:r>
      <w:r>
        <w:rPr>
          <w:szCs w:val="24"/>
        </w:rPr>
        <w:t xml:space="preserve">cerca dos livros, os mais buscados são os de matérias do Ciclo Básico (Cálculo, Física, Álgebra Linear) e específicas do curso de Engenharia Civil de acordo com as respostas da Figura 6. Além disso, é observado nos resultados da Figura 7 que apenas </w:t>
      </w:r>
      <w:r>
        <w:rPr>
          <w:szCs w:val="24"/>
        </w:rPr>
        <w:lastRenderedPageBreak/>
        <w:t>50% dos alunos relataram que sempre conseguem os livros requeridos, o que caracteriza uma deficiência de livros para todos os alunos.</w:t>
      </w:r>
    </w:p>
    <w:p w:rsidR="00D00529" w:rsidRDefault="00D00529" w:rsidP="005A3DD4">
      <w:pPr>
        <w:spacing w:line="360" w:lineRule="auto"/>
        <w:jc w:val="both"/>
        <w:rPr>
          <w:szCs w:val="24"/>
        </w:rPr>
      </w:pPr>
    </w:p>
    <w:p w:rsidR="00D00529" w:rsidRDefault="00D00529" w:rsidP="005A3DD4">
      <w:pPr>
        <w:spacing w:line="360" w:lineRule="auto"/>
        <w:jc w:val="center"/>
        <w:rPr>
          <w:szCs w:val="24"/>
        </w:rPr>
      </w:pPr>
    </w:p>
    <w:p w:rsidR="00D00529" w:rsidRDefault="003D5957" w:rsidP="005A3DD4">
      <w:pPr>
        <w:pStyle w:val="Legenda"/>
        <w:spacing w:line="360" w:lineRule="auto"/>
        <w:jc w:val="center"/>
        <w:rPr>
          <w:color w:val="000000" w:themeColor="text1"/>
          <w:sz w:val="24"/>
          <w:szCs w:val="24"/>
        </w:rPr>
      </w:pPr>
      <w:bookmarkStart w:id="51" w:name="_Toc37637643"/>
      <w:r w:rsidRPr="003D5957">
        <w:rPr>
          <w:color w:val="000000" w:themeColor="text1"/>
          <w:sz w:val="24"/>
          <w:szCs w:val="24"/>
        </w:rPr>
        <w:t xml:space="preserve">Figura </w:t>
      </w:r>
      <w:r w:rsidR="0090778C" w:rsidRPr="003D5957">
        <w:rPr>
          <w:color w:val="000000" w:themeColor="text1"/>
          <w:sz w:val="24"/>
          <w:szCs w:val="24"/>
        </w:rPr>
        <w:fldChar w:fldCharType="begin"/>
      </w:r>
      <w:r w:rsidRPr="003D5957">
        <w:rPr>
          <w:color w:val="000000" w:themeColor="text1"/>
          <w:sz w:val="24"/>
          <w:szCs w:val="24"/>
        </w:rPr>
        <w:instrText xml:space="preserve"> SEQ Figura \* ARABIC </w:instrText>
      </w:r>
      <w:r w:rsidR="0090778C" w:rsidRPr="003D5957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6</w:t>
      </w:r>
      <w:r w:rsidR="0090778C" w:rsidRPr="003D5957">
        <w:rPr>
          <w:color w:val="000000" w:themeColor="text1"/>
          <w:sz w:val="24"/>
          <w:szCs w:val="24"/>
        </w:rPr>
        <w:fldChar w:fldCharType="end"/>
      </w:r>
      <w:r w:rsidR="00D00529" w:rsidRPr="003D5957">
        <w:rPr>
          <w:color w:val="000000" w:themeColor="text1"/>
          <w:sz w:val="24"/>
          <w:szCs w:val="24"/>
        </w:rPr>
        <w:t xml:space="preserve"> Resposta dos livros mais requisitados pelos alunos</w:t>
      </w:r>
      <w:bookmarkEnd w:id="51"/>
    </w:p>
    <w:p w:rsidR="003D5957" w:rsidRPr="003D5957" w:rsidRDefault="003D5957" w:rsidP="005A3DD4">
      <w:pPr>
        <w:spacing w:line="360" w:lineRule="auto"/>
        <w:jc w:val="center"/>
      </w:pPr>
      <w:r>
        <w:rPr>
          <w:noProof/>
          <w:szCs w:val="24"/>
          <w:lang w:eastAsia="pt-BR"/>
        </w:rPr>
        <w:drawing>
          <wp:inline distT="114300" distB="114300" distL="114300" distR="114300">
            <wp:extent cx="4477838" cy="2670758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l="21571" t="27827" r="22708" b="13075"/>
                    <a:stretch>
                      <a:fillRect/>
                    </a:stretch>
                  </pic:blipFill>
                  <pic:spPr>
                    <a:xfrm>
                      <a:off x="0" y="0"/>
                      <a:ext cx="4477838" cy="2670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0529" w:rsidRDefault="00D00529" w:rsidP="005A3DD4">
      <w:pPr>
        <w:spacing w:line="360" w:lineRule="auto"/>
        <w:jc w:val="center"/>
        <w:rPr>
          <w:szCs w:val="24"/>
        </w:rPr>
      </w:pPr>
    </w:p>
    <w:p w:rsidR="00D00529" w:rsidRPr="003D5957" w:rsidRDefault="003D5957" w:rsidP="005A3DD4">
      <w:pPr>
        <w:pStyle w:val="Legenda"/>
        <w:spacing w:line="360" w:lineRule="auto"/>
        <w:jc w:val="center"/>
        <w:rPr>
          <w:color w:val="000000" w:themeColor="text1"/>
          <w:sz w:val="24"/>
          <w:szCs w:val="24"/>
        </w:rPr>
      </w:pPr>
      <w:bookmarkStart w:id="52" w:name="_Toc37637644"/>
      <w:r w:rsidRPr="003D5957">
        <w:rPr>
          <w:color w:val="000000" w:themeColor="text1"/>
          <w:sz w:val="24"/>
          <w:szCs w:val="24"/>
        </w:rPr>
        <w:t xml:space="preserve">Figura </w:t>
      </w:r>
      <w:r w:rsidR="0090778C" w:rsidRPr="003D5957">
        <w:rPr>
          <w:color w:val="000000" w:themeColor="text1"/>
          <w:sz w:val="24"/>
          <w:szCs w:val="24"/>
        </w:rPr>
        <w:fldChar w:fldCharType="begin"/>
      </w:r>
      <w:r w:rsidRPr="003D5957">
        <w:rPr>
          <w:color w:val="000000" w:themeColor="text1"/>
          <w:sz w:val="24"/>
          <w:szCs w:val="24"/>
        </w:rPr>
        <w:instrText xml:space="preserve"> SEQ Figura \* ARABIC </w:instrText>
      </w:r>
      <w:r w:rsidR="0090778C" w:rsidRPr="003D5957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7</w:t>
      </w:r>
      <w:r w:rsidR="0090778C" w:rsidRPr="003D5957">
        <w:rPr>
          <w:color w:val="000000" w:themeColor="text1"/>
          <w:sz w:val="24"/>
          <w:szCs w:val="24"/>
        </w:rPr>
        <w:fldChar w:fldCharType="end"/>
      </w:r>
      <w:r w:rsidR="00D00529" w:rsidRPr="003D5957">
        <w:rPr>
          <w:color w:val="000000" w:themeColor="text1"/>
          <w:sz w:val="24"/>
          <w:szCs w:val="24"/>
        </w:rPr>
        <w:t xml:space="preserve"> Gráfico da disponibilidade dos livros na biblioteca</w:t>
      </w:r>
      <w:bookmarkEnd w:id="52"/>
    </w:p>
    <w:p w:rsidR="00D00529" w:rsidRDefault="003D5957" w:rsidP="005A3DD4">
      <w:pPr>
        <w:spacing w:line="360" w:lineRule="auto"/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114300" distB="114300" distL="114300" distR="114300">
            <wp:extent cx="4539750" cy="2428875"/>
            <wp:effectExtent l="0" t="0" r="0" b="0"/>
            <wp:docPr id="5" name="image10.png" descr="Gráfico de respostas do Formulários Google. Título da pergunta: Os livros que você requisita estão disponíveis?. Número de respostas: 14 respost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Gráfico de respostas do Formulários Google. Título da pergunta: Os livros que você requisita estão disponíveis?. Número de respostas: 14 respostas."/>
                    <pic:cNvPicPr preferRelativeResize="0"/>
                  </pic:nvPicPr>
                  <pic:blipFill>
                    <a:blip r:embed="rId17" cstate="print"/>
                    <a:srcRect r="21220"/>
                    <a:stretch>
                      <a:fillRect/>
                    </a:stretch>
                  </pic:blipFill>
                  <pic:spPr>
                    <a:xfrm>
                      <a:off x="0" y="0"/>
                      <a:ext cx="4539750" cy="242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0529" w:rsidRDefault="002810DD" w:rsidP="005A3DD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Na pergunta </w:t>
      </w:r>
      <w:r w:rsidR="00FE4652">
        <w:rPr>
          <w:szCs w:val="24"/>
        </w:rPr>
        <w:t>8 s</w:t>
      </w:r>
      <w:r w:rsidR="00D00529">
        <w:rPr>
          <w:szCs w:val="24"/>
        </w:rPr>
        <w:t>eguindo as sugestões e problemas identificados na Figura 8, percebe-se que a questão da falta de livros é recorrente, assim como a das tomadas. Além disso, uma an</w:t>
      </w:r>
      <w:r w:rsidR="00D00529">
        <w:rPr>
          <w:szCs w:val="24"/>
        </w:rPr>
        <w:t>á</w:t>
      </w:r>
      <w:r w:rsidR="00D00529">
        <w:rPr>
          <w:szCs w:val="24"/>
        </w:rPr>
        <w:t xml:space="preserve">lise das respostas do aluno que se sente desconfortável pelo espaço ser muito aberto, permitiu </w:t>
      </w:r>
      <w:r w:rsidR="00D00529">
        <w:rPr>
          <w:szCs w:val="24"/>
        </w:rPr>
        <w:lastRenderedPageBreak/>
        <w:t>concluir que ele não conhece o espaço individual de estudo dentro da biblioteca por ele ter relatado que não a frequenta.</w:t>
      </w:r>
    </w:p>
    <w:p w:rsidR="00D00529" w:rsidRDefault="00D00529" w:rsidP="005A3DD4">
      <w:pPr>
        <w:spacing w:line="360" w:lineRule="auto"/>
        <w:jc w:val="center"/>
        <w:rPr>
          <w:szCs w:val="24"/>
        </w:rPr>
      </w:pPr>
    </w:p>
    <w:p w:rsidR="00D00529" w:rsidRPr="003D5957" w:rsidRDefault="003D5957" w:rsidP="005A3DD4">
      <w:pPr>
        <w:pStyle w:val="Legenda"/>
        <w:spacing w:line="360" w:lineRule="auto"/>
        <w:jc w:val="center"/>
        <w:rPr>
          <w:color w:val="000000" w:themeColor="text1"/>
          <w:sz w:val="24"/>
          <w:szCs w:val="24"/>
        </w:rPr>
      </w:pPr>
      <w:bookmarkStart w:id="53" w:name="_Toc37637645"/>
      <w:r w:rsidRPr="003D5957">
        <w:rPr>
          <w:color w:val="000000" w:themeColor="text1"/>
          <w:sz w:val="24"/>
          <w:szCs w:val="24"/>
        </w:rPr>
        <w:t xml:space="preserve">Figura </w:t>
      </w:r>
      <w:r w:rsidR="0090778C" w:rsidRPr="003D5957">
        <w:rPr>
          <w:color w:val="000000" w:themeColor="text1"/>
          <w:sz w:val="24"/>
          <w:szCs w:val="24"/>
        </w:rPr>
        <w:fldChar w:fldCharType="begin"/>
      </w:r>
      <w:r w:rsidRPr="003D5957">
        <w:rPr>
          <w:color w:val="000000" w:themeColor="text1"/>
          <w:sz w:val="24"/>
          <w:szCs w:val="24"/>
        </w:rPr>
        <w:instrText xml:space="preserve"> SEQ Figura \* ARABIC </w:instrText>
      </w:r>
      <w:r w:rsidR="0090778C" w:rsidRPr="003D5957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8</w:t>
      </w:r>
      <w:r w:rsidR="0090778C" w:rsidRPr="003D5957">
        <w:rPr>
          <w:color w:val="000000" w:themeColor="text1"/>
          <w:sz w:val="24"/>
          <w:szCs w:val="24"/>
        </w:rPr>
        <w:fldChar w:fldCharType="end"/>
      </w:r>
      <w:r w:rsidR="00D00529" w:rsidRPr="003D5957">
        <w:rPr>
          <w:color w:val="000000" w:themeColor="text1"/>
          <w:sz w:val="24"/>
          <w:szCs w:val="24"/>
        </w:rPr>
        <w:t xml:space="preserve"> Problemas e sugestões apresentados pelos entrevistados</w:t>
      </w:r>
      <w:bookmarkEnd w:id="53"/>
    </w:p>
    <w:p w:rsidR="003D5957" w:rsidRDefault="003D5957" w:rsidP="005A3DD4">
      <w:pPr>
        <w:spacing w:line="360" w:lineRule="auto"/>
        <w:jc w:val="center"/>
        <w:rPr>
          <w:sz w:val="20"/>
          <w:szCs w:val="20"/>
        </w:rPr>
      </w:pPr>
      <w:r>
        <w:rPr>
          <w:noProof/>
          <w:szCs w:val="24"/>
          <w:lang w:eastAsia="pt-BR"/>
        </w:rPr>
        <w:drawing>
          <wp:inline distT="114300" distB="114300" distL="114300" distR="114300">
            <wp:extent cx="5107053" cy="2458538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 l="21423" t="36357" r="23057" b="16024"/>
                    <a:stretch>
                      <a:fillRect/>
                    </a:stretch>
                  </pic:blipFill>
                  <pic:spPr>
                    <a:xfrm>
                      <a:off x="0" y="0"/>
                      <a:ext cx="5107053" cy="2458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0529" w:rsidRDefault="00D00529" w:rsidP="005A3DD4">
      <w:pPr>
        <w:spacing w:line="360" w:lineRule="auto"/>
        <w:jc w:val="both"/>
        <w:rPr>
          <w:szCs w:val="24"/>
        </w:rPr>
      </w:pPr>
    </w:p>
    <w:p w:rsidR="003D5957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Em relação às entrevistas realizadas, os dados coletados foram de grande utilidade por garantirem um aprofundamento nos detalhes dos principais problemas que os alunos vivenc</w:t>
      </w:r>
      <w:r>
        <w:rPr>
          <w:szCs w:val="24"/>
        </w:rPr>
        <w:t>i</w:t>
      </w:r>
      <w:r>
        <w:rPr>
          <w:szCs w:val="24"/>
        </w:rPr>
        <w:t>am diariamente. A partir da informação fornecida por um dos entrevistados, foi possível d</w:t>
      </w:r>
      <w:r>
        <w:rPr>
          <w:szCs w:val="24"/>
        </w:rPr>
        <w:t>e</w:t>
      </w:r>
      <w:r>
        <w:rPr>
          <w:szCs w:val="24"/>
        </w:rPr>
        <w:t>terminar que o problema de temperatura é por conta do ambiente ser muito quente e de não possuir um sistema eficiente de resfriamento. Ademais, o conhecimento de que o interesse de frequentar a biblioteca é baixo e que não possui recursos suficientes que gere atratividade para utilizá-lo para estudo foi muito importante para entender a problemática que resulta na pouca frequência no espaço.</w:t>
      </w:r>
      <w:bookmarkStart w:id="54" w:name="_908v9zsbymah" w:colFirst="0" w:colLast="0"/>
      <w:bookmarkEnd w:id="54"/>
    </w:p>
    <w:p w:rsidR="005A3DD4" w:rsidRDefault="005A3DD4" w:rsidP="005A3DD4">
      <w:pPr>
        <w:spacing w:line="360" w:lineRule="auto"/>
        <w:jc w:val="both"/>
        <w:rPr>
          <w:szCs w:val="24"/>
        </w:rPr>
      </w:pPr>
    </w:p>
    <w:p w:rsidR="005A3DD4" w:rsidRPr="005A3DD4" w:rsidRDefault="00D00529" w:rsidP="005A3DD4">
      <w:pPr>
        <w:pStyle w:val="Ttulo2"/>
        <w:spacing w:line="360" w:lineRule="auto"/>
      </w:pPr>
      <w:bookmarkStart w:id="55" w:name="_yknxz6ads9wf" w:colFirst="0" w:colLast="0"/>
      <w:bookmarkStart w:id="56" w:name="_Toc37762279"/>
      <w:bookmarkEnd w:id="55"/>
      <w:r>
        <w:t>2.3. Definição do problema</w:t>
      </w:r>
      <w:bookmarkEnd w:id="56"/>
    </w:p>
    <w:p w:rsidR="00D00529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A partir da análise dos resultados obtidos no questionário, assim como das opiniões coletadas nas entrevistas, foram identificados como os principais problemas a acústica e a temperatura, assim como a baixa frequência na biblioteca, fato também demonstrado nas re</w:t>
      </w:r>
      <w:r>
        <w:rPr>
          <w:szCs w:val="24"/>
        </w:rPr>
        <w:t>s</w:t>
      </w:r>
      <w:r>
        <w:rPr>
          <w:szCs w:val="24"/>
        </w:rPr>
        <w:t>postas do questionário.</w:t>
      </w:r>
    </w:p>
    <w:p w:rsidR="00D00529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Foi adotado um critério para priorizar a resolução dos problemas a partir das inform</w:t>
      </w:r>
      <w:r>
        <w:rPr>
          <w:szCs w:val="24"/>
        </w:rPr>
        <w:t>a</w:t>
      </w:r>
      <w:r>
        <w:rPr>
          <w:szCs w:val="24"/>
        </w:rPr>
        <w:t>ções fornecidas pelo gráfico da Figura 4. Esse sistema consiste em classificar até 20%, a pri</w:t>
      </w:r>
      <w:r>
        <w:rPr>
          <w:szCs w:val="24"/>
        </w:rPr>
        <w:t>o</w:t>
      </w:r>
      <w:r>
        <w:rPr>
          <w:szCs w:val="24"/>
        </w:rPr>
        <w:lastRenderedPageBreak/>
        <w:t>ridade como baixa. Em seguida, de 20% até 40%, a prioridade como média e, por fim, de 40% até 100%, a prioridade como alta. Dessa forma, o problema das tomadas, por obter apenas 2,6%, classifica-se como prioridade baixa. Já as problemáticas de espaço, conforto e ilumin</w:t>
      </w:r>
      <w:r>
        <w:rPr>
          <w:szCs w:val="24"/>
        </w:rPr>
        <w:t>a</w:t>
      </w:r>
      <w:r>
        <w:rPr>
          <w:szCs w:val="24"/>
        </w:rPr>
        <w:t>ção foram classificadas como prioridade média por obterem porcentagens de 20,5%, 23,1% e 30,8%, respectivamente. Assim, as questões de temperatura e acústica foram tratadas como de alta prioridade para resolução, considerando que alcançaram porcentagens de 43,6% e de 56,4%.</w:t>
      </w:r>
    </w:p>
    <w:p w:rsidR="003D5957" w:rsidRDefault="003D5957" w:rsidP="005A3DD4">
      <w:pPr>
        <w:spacing w:line="360" w:lineRule="auto"/>
        <w:jc w:val="both"/>
        <w:rPr>
          <w:szCs w:val="24"/>
        </w:rPr>
      </w:pPr>
    </w:p>
    <w:p w:rsidR="00D00529" w:rsidRPr="003D5957" w:rsidRDefault="003D5957" w:rsidP="005A3DD4">
      <w:pPr>
        <w:pStyle w:val="Legenda"/>
        <w:spacing w:line="360" w:lineRule="auto"/>
        <w:jc w:val="center"/>
        <w:rPr>
          <w:color w:val="000000" w:themeColor="text1"/>
          <w:sz w:val="24"/>
          <w:szCs w:val="24"/>
        </w:rPr>
      </w:pPr>
      <w:bookmarkStart w:id="57" w:name="_Toc37637646"/>
      <w:r w:rsidRPr="003D5957">
        <w:rPr>
          <w:color w:val="000000" w:themeColor="text1"/>
          <w:sz w:val="24"/>
          <w:szCs w:val="24"/>
        </w:rPr>
        <w:t xml:space="preserve">Figura </w:t>
      </w:r>
      <w:r w:rsidR="0090778C" w:rsidRPr="003D5957">
        <w:rPr>
          <w:color w:val="000000" w:themeColor="text1"/>
          <w:sz w:val="24"/>
          <w:szCs w:val="24"/>
        </w:rPr>
        <w:fldChar w:fldCharType="begin"/>
      </w:r>
      <w:r w:rsidRPr="003D5957">
        <w:rPr>
          <w:color w:val="000000" w:themeColor="text1"/>
          <w:sz w:val="24"/>
          <w:szCs w:val="24"/>
        </w:rPr>
        <w:instrText xml:space="preserve"> SEQ Figura \* ARABIC </w:instrText>
      </w:r>
      <w:r w:rsidR="0090778C" w:rsidRPr="003D5957">
        <w:rPr>
          <w:color w:val="000000" w:themeColor="text1"/>
          <w:sz w:val="24"/>
          <w:szCs w:val="24"/>
        </w:rPr>
        <w:fldChar w:fldCharType="separate"/>
      </w:r>
      <w:r w:rsidRPr="003D5957">
        <w:rPr>
          <w:noProof/>
          <w:color w:val="000000" w:themeColor="text1"/>
          <w:sz w:val="24"/>
          <w:szCs w:val="24"/>
        </w:rPr>
        <w:t>9</w:t>
      </w:r>
      <w:r w:rsidR="0090778C" w:rsidRPr="003D5957">
        <w:rPr>
          <w:color w:val="000000" w:themeColor="text1"/>
          <w:sz w:val="24"/>
          <w:szCs w:val="24"/>
        </w:rPr>
        <w:fldChar w:fldCharType="end"/>
      </w:r>
      <w:r w:rsidR="00D00529" w:rsidRPr="003D5957">
        <w:rPr>
          <w:color w:val="000000" w:themeColor="text1"/>
          <w:sz w:val="24"/>
          <w:szCs w:val="24"/>
        </w:rPr>
        <w:t xml:space="preserve"> Critério de Prioridade dos Problemas</w:t>
      </w:r>
      <w:bookmarkEnd w:id="57"/>
    </w:p>
    <w:p w:rsidR="00D00529" w:rsidRDefault="003D5957" w:rsidP="00D4085B">
      <w:pPr>
        <w:spacing w:line="360" w:lineRule="auto"/>
        <w:rPr>
          <w:sz w:val="20"/>
          <w:szCs w:val="20"/>
        </w:rPr>
      </w:pPr>
      <w:r>
        <w:rPr>
          <w:noProof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968987" y="3597065"/>
            <wp:positionH relativeFrom="column">
              <wp:posOffset>1969354</wp:posOffset>
            </wp:positionH>
            <wp:positionV relativeFrom="paragraph">
              <wp:align>top</wp:align>
            </wp:positionV>
            <wp:extent cx="3623758" cy="2351587"/>
            <wp:effectExtent l="0" t="0" r="0" b="0"/>
            <wp:wrapSquare wrapText="bothSides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919" t="31357" r="31413" b="14843"/>
                    <a:stretch>
                      <a:fillRect/>
                    </a:stretch>
                  </pic:blipFill>
                  <pic:spPr>
                    <a:xfrm>
                      <a:off x="0" y="0"/>
                      <a:ext cx="3623758" cy="2351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4085B">
        <w:rPr>
          <w:sz w:val="20"/>
          <w:szCs w:val="20"/>
        </w:rPr>
        <w:br w:type="textWrapping" w:clear="all"/>
      </w:r>
    </w:p>
    <w:p w:rsidR="00D00529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Além disso, a análise dos resultados referente a Pergunta 5 evidenciou a baixa utiliz</w:t>
      </w:r>
      <w:r>
        <w:rPr>
          <w:szCs w:val="24"/>
        </w:rPr>
        <w:t>a</w:t>
      </w:r>
      <w:r>
        <w:rPr>
          <w:szCs w:val="24"/>
        </w:rPr>
        <w:t xml:space="preserve">ção da biblioteca, o que se torna preocupante considerando que </w:t>
      </w:r>
      <w:r w:rsidR="001D1DA9">
        <w:rPr>
          <w:szCs w:val="24"/>
        </w:rPr>
        <w:t>se configura</w:t>
      </w:r>
      <w:r>
        <w:rPr>
          <w:szCs w:val="24"/>
        </w:rPr>
        <w:t xml:space="preserve"> como um espaço de grande potencial de estímulo do aprendizado dos alunos que não está sendo aproveitado. Portanto, definiu-se também como uma das problemáticas que devem ser solucionadas a fim de proporcionar melhores oportunidades de estudo.</w:t>
      </w:r>
      <w:r w:rsidR="00D4085B">
        <w:rPr>
          <w:szCs w:val="24"/>
        </w:rPr>
        <w:t xml:space="preserve"> Em termos numéricos, o projeto tem c</w:t>
      </w:r>
      <w:r w:rsidR="00D4085B">
        <w:rPr>
          <w:szCs w:val="24"/>
        </w:rPr>
        <w:t>o</w:t>
      </w:r>
      <w:r w:rsidR="00D4085B">
        <w:rPr>
          <w:szCs w:val="24"/>
        </w:rPr>
        <w:t>mo metas aumentar em 30% o número de frequentadores da biblioteca e reduzir em 40% as identificações de problemas nas questões de acústica e temperatura.</w:t>
      </w:r>
    </w:p>
    <w:p w:rsidR="00D00529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Objetivos</w:t>
      </w:r>
      <w:r w:rsidR="0094127A">
        <w:rPr>
          <w:szCs w:val="24"/>
        </w:rPr>
        <w:t xml:space="preserve">: </w:t>
      </w:r>
      <w:r>
        <w:rPr>
          <w:szCs w:val="24"/>
        </w:rPr>
        <w:t>Com os principais problemas identificados, o objetivo do projeto consiste em buscar as soluções de melhor custo-benefício para as questões a fim de garantir a melhor experiência dos alunos nos espaços, o que proporcionará qualidade no aprendizado dos me</w:t>
      </w:r>
      <w:r>
        <w:rPr>
          <w:szCs w:val="24"/>
        </w:rPr>
        <w:t>s</w:t>
      </w:r>
      <w:r>
        <w:rPr>
          <w:szCs w:val="24"/>
        </w:rPr>
        <w:t xml:space="preserve">mos. </w:t>
      </w:r>
    </w:p>
    <w:p w:rsidR="00D00529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ab/>
        <w:t>Restrições</w:t>
      </w:r>
      <w:r w:rsidR="0094127A">
        <w:rPr>
          <w:szCs w:val="24"/>
        </w:rPr>
        <w:t xml:space="preserve">: </w:t>
      </w:r>
      <w:r>
        <w:rPr>
          <w:szCs w:val="24"/>
        </w:rPr>
        <w:t>As restrições consistem na impossibilidade de alterar a estrutura do prédio e na constante presença de alunos e funcionários no espaço, o que dificulta quaisquer grandes reformas. Além disso, as soluções para os problemas escolhidos não devem demandar muitas despesas por inviabilidade orçamental.</w:t>
      </w:r>
    </w:p>
    <w:p w:rsidR="00CD19F7" w:rsidRDefault="00CD19F7" w:rsidP="005A3DD4">
      <w:pPr>
        <w:spacing w:line="360" w:lineRule="auto"/>
        <w:jc w:val="both"/>
        <w:rPr>
          <w:szCs w:val="24"/>
        </w:rPr>
      </w:pPr>
    </w:p>
    <w:p w:rsidR="00FE4652" w:rsidRPr="00FE4652" w:rsidRDefault="0049246A" w:rsidP="0049246A">
      <w:pPr>
        <w:pStyle w:val="Ttulo1"/>
        <w:spacing w:line="360" w:lineRule="auto"/>
        <w:ind w:left="360" w:hanging="360"/>
      </w:pPr>
      <w:bookmarkStart w:id="58" w:name="_Toc37762280"/>
      <w:r>
        <w:t>3.</w:t>
      </w:r>
      <w:r w:rsidR="00FE4652" w:rsidRPr="00FE4652">
        <w:t>Soluções</w:t>
      </w:r>
      <w:bookmarkEnd w:id="58"/>
    </w:p>
    <w:p w:rsidR="00FE4652" w:rsidRDefault="00CD19F7" w:rsidP="005A3DD4">
      <w:pPr>
        <w:pStyle w:val="Ttulo2"/>
        <w:spacing w:line="360" w:lineRule="auto"/>
      </w:pPr>
      <w:bookmarkStart w:id="59" w:name="_Toc37762281"/>
      <w:r>
        <w:t xml:space="preserve">3.1. </w:t>
      </w:r>
      <w:r w:rsidR="00D00529">
        <w:t>Acústica</w:t>
      </w:r>
      <w:bookmarkEnd w:id="59"/>
    </w:p>
    <w:p w:rsidR="00D00529" w:rsidRDefault="001D1DA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D00529">
        <w:rPr>
          <w:szCs w:val="24"/>
        </w:rPr>
        <w:t>Uma das soluções para o isolamento acústico das salas de estudo é a utilização de p</w:t>
      </w:r>
      <w:r w:rsidR="00D00529">
        <w:rPr>
          <w:szCs w:val="24"/>
        </w:rPr>
        <w:t>a</w:t>
      </w:r>
      <w:r w:rsidR="00D00529">
        <w:rPr>
          <w:szCs w:val="24"/>
        </w:rPr>
        <w:t>redes drywall</w:t>
      </w:r>
      <w:r w:rsidR="0094127A">
        <w:rPr>
          <w:szCs w:val="24"/>
        </w:rPr>
        <w:t xml:space="preserve"> (P</w:t>
      </w:r>
      <w:r w:rsidR="00070A96">
        <w:rPr>
          <w:szCs w:val="24"/>
        </w:rPr>
        <w:t>ereira</w:t>
      </w:r>
      <w:r w:rsidR="0094127A">
        <w:rPr>
          <w:szCs w:val="24"/>
        </w:rPr>
        <w:t>, 20</w:t>
      </w:r>
      <w:r w:rsidR="00070A96">
        <w:rPr>
          <w:szCs w:val="24"/>
        </w:rPr>
        <w:t>19</w:t>
      </w:r>
      <w:r w:rsidR="0094127A">
        <w:rPr>
          <w:szCs w:val="24"/>
        </w:rPr>
        <w:t>)</w:t>
      </w:r>
      <w:r w:rsidR="00D00529">
        <w:rPr>
          <w:szCs w:val="24"/>
        </w:rPr>
        <w:t>, que consiste em um painel feito de carbonato de cálcio hidrat</w:t>
      </w:r>
      <w:r w:rsidR="00D00529">
        <w:rPr>
          <w:szCs w:val="24"/>
        </w:rPr>
        <w:t>a</w:t>
      </w:r>
      <w:r w:rsidR="00D00529">
        <w:rPr>
          <w:szCs w:val="24"/>
        </w:rPr>
        <w:t>do(gesso), com ou sem aditivos. Instalações desse tipo amenizam a reflexão das ondas son</w:t>
      </w:r>
      <w:r w:rsidR="00D00529">
        <w:rPr>
          <w:szCs w:val="24"/>
        </w:rPr>
        <w:t>o</w:t>
      </w:r>
      <w:r w:rsidR="00D00529">
        <w:rPr>
          <w:szCs w:val="24"/>
        </w:rPr>
        <w:t>ras no interior das salas e diminuem significativamente a entrada e saída de ruídos através das paredes, o que garante maior conforto sonoro e privacidade. Além dos benefícios propriame</w:t>
      </w:r>
      <w:r w:rsidR="00D00529">
        <w:rPr>
          <w:szCs w:val="24"/>
        </w:rPr>
        <w:t>n</w:t>
      </w:r>
      <w:r w:rsidR="00D00529">
        <w:rPr>
          <w:szCs w:val="24"/>
        </w:rPr>
        <w:t>te acústicos, o uso do drywall propicia mais benefícios em possíveis manutenções futuras em relação a paredes de alvenaria, pelo fato de ser um material mais viável economicamente, devido seu peso reduzido, e por ser um material mais sustentável, pois além de produzir m</w:t>
      </w:r>
      <w:r w:rsidR="00D00529">
        <w:rPr>
          <w:szCs w:val="24"/>
        </w:rPr>
        <w:t>e</w:t>
      </w:r>
      <w:r w:rsidR="00D00529">
        <w:rPr>
          <w:szCs w:val="24"/>
        </w:rPr>
        <w:t>nos resíduos nas instalações, tem uma capacidade maior de reciclagem.</w:t>
      </w:r>
    </w:p>
    <w:p w:rsidR="00D00529" w:rsidRDefault="001D1DA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D00529">
        <w:rPr>
          <w:szCs w:val="24"/>
        </w:rPr>
        <w:t>Uma possível solução para o eco e a reverberação do som nas salas de estudo é a util</w:t>
      </w:r>
      <w:r w:rsidR="00D00529">
        <w:rPr>
          <w:szCs w:val="24"/>
        </w:rPr>
        <w:t>i</w:t>
      </w:r>
      <w:r w:rsidR="00D00529">
        <w:rPr>
          <w:szCs w:val="24"/>
        </w:rPr>
        <w:t>zação de objetos decorativos que impeçam a reflexão de ondas sonoras, isto é, decorativos que usem materiais que absorvam o som como lã, vidro e tecidos em geral. Essa solução apr</w:t>
      </w:r>
      <w:r w:rsidR="00D00529">
        <w:rPr>
          <w:szCs w:val="24"/>
        </w:rPr>
        <w:t>e</w:t>
      </w:r>
      <w:r w:rsidR="00D00529">
        <w:rPr>
          <w:szCs w:val="24"/>
        </w:rPr>
        <w:t>senta custo baixo e instalação rápida e apenas exige um espaço amplo para a distribuição un</w:t>
      </w:r>
      <w:r w:rsidR="00D00529">
        <w:rPr>
          <w:szCs w:val="24"/>
        </w:rPr>
        <w:t>i</w:t>
      </w:r>
      <w:r w:rsidR="00D00529">
        <w:rPr>
          <w:szCs w:val="24"/>
        </w:rPr>
        <w:t>forme dos objetos decorativos pelo ambiente sem que o trânsito de pessoas seja compromet</w:t>
      </w:r>
      <w:r w:rsidR="00D00529">
        <w:rPr>
          <w:szCs w:val="24"/>
        </w:rPr>
        <w:t>i</w:t>
      </w:r>
      <w:r w:rsidR="00D00529">
        <w:rPr>
          <w:szCs w:val="24"/>
        </w:rPr>
        <w:t>do.</w:t>
      </w:r>
    </w:p>
    <w:p w:rsidR="00D00529" w:rsidRDefault="001D1DA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D00529">
        <w:rPr>
          <w:szCs w:val="24"/>
        </w:rPr>
        <w:t>A utilização de tintas que apresentam isolamento acústico por exemplo, as tintas N</w:t>
      </w:r>
      <w:r w:rsidR="00D00529">
        <w:rPr>
          <w:szCs w:val="24"/>
        </w:rPr>
        <w:t>a</w:t>
      </w:r>
      <w:r w:rsidR="00D00529">
        <w:rPr>
          <w:szCs w:val="24"/>
        </w:rPr>
        <w:t>nosound da Nanotech, que consistem em um material fono absorvedor que utiliza nanotecn</w:t>
      </w:r>
      <w:r w:rsidR="00D00529">
        <w:rPr>
          <w:szCs w:val="24"/>
        </w:rPr>
        <w:t>o</w:t>
      </w:r>
      <w:r w:rsidR="00D00529">
        <w:rPr>
          <w:szCs w:val="24"/>
        </w:rPr>
        <w:t>logia para eliminar as reverberações de sons internos. Esse tipo de tinta pode ser usado como acabamento final, é inodoro após a secagem, não prolifera fungos e bactérias, não é inflam</w:t>
      </w:r>
      <w:r w:rsidR="00D00529">
        <w:rPr>
          <w:szCs w:val="24"/>
        </w:rPr>
        <w:t>á</w:t>
      </w:r>
      <w:r w:rsidR="00D00529">
        <w:rPr>
          <w:szCs w:val="24"/>
        </w:rPr>
        <w:t>vel e a presença de água e umidade não afetam seu desempenho, o custo da aplicação é sem</w:t>
      </w:r>
      <w:r w:rsidR="00D00529">
        <w:rPr>
          <w:szCs w:val="24"/>
        </w:rPr>
        <w:t>e</w:t>
      </w:r>
      <w:r w:rsidR="00D00529">
        <w:rPr>
          <w:szCs w:val="24"/>
        </w:rPr>
        <w:t>lhante ao custo de galões de tintas convencionais, além do viés artístico e da praticidade.</w:t>
      </w:r>
    </w:p>
    <w:p w:rsidR="00D00529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>(devem ser bem enunciadas e diferenciadas, agrupadas em conjuntos de alternativas, porém não devem ser detalhadas)</w:t>
      </w:r>
    </w:p>
    <w:p w:rsidR="00D00529" w:rsidRDefault="00CD19F7" w:rsidP="005A3DD4">
      <w:pPr>
        <w:pStyle w:val="Ttulo2"/>
        <w:spacing w:line="360" w:lineRule="auto"/>
      </w:pPr>
      <w:bookmarkStart w:id="60" w:name="_Toc37762282"/>
      <w:r>
        <w:lastRenderedPageBreak/>
        <w:t>3.2.</w:t>
      </w:r>
      <w:r w:rsidR="00D00529">
        <w:t>Temperatura:</w:t>
      </w:r>
      <w:bookmarkEnd w:id="60"/>
    </w:p>
    <w:p w:rsidR="00D00529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Lâmpadas LED: </w:t>
      </w:r>
      <w:r w:rsidR="00654DFD">
        <w:rPr>
          <w:szCs w:val="24"/>
        </w:rPr>
        <w:t>a</w:t>
      </w:r>
      <w:r>
        <w:rPr>
          <w:szCs w:val="24"/>
        </w:rPr>
        <w:t xml:space="preserve"> alteração das lâmpadas incandescentes por lâmpadas de LED resu</w:t>
      </w:r>
      <w:r>
        <w:rPr>
          <w:szCs w:val="24"/>
        </w:rPr>
        <w:t>l</w:t>
      </w:r>
      <w:r>
        <w:rPr>
          <w:szCs w:val="24"/>
        </w:rPr>
        <w:t>ta em um menor aquecimento do ambiente devido à menor liberação de calor. As lâmpadas incandescentes transformam 80% da energia captada em calor e somente 5% em luz. Já nas lâmpadas de LED, todo o processo de transformação é voltado para a geração de luz, além de terem maior durabilidade.</w:t>
      </w:r>
    </w:p>
    <w:p w:rsidR="00D00529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Plantas: </w:t>
      </w:r>
      <w:r w:rsidR="00654DFD">
        <w:rPr>
          <w:szCs w:val="24"/>
        </w:rPr>
        <w:t>a</w:t>
      </w:r>
      <w:r>
        <w:rPr>
          <w:szCs w:val="24"/>
        </w:rPr>
        <w:t xml:space="preserve"> simples presença das plantas no ambiente permite a manutenção da umidade e melhor sensação térmica. Alguns exemplos de plantas: orquídea borboleta, aranha, ficus.</w:t>
      </w:r>
    </w:p>
    <w:p w:rsidR="00D00529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Pulverização da Água: </w:t>
      </w:r>
      <w:r w:rsidR="00654DFD">
        <w:rPr>
          <w:szCs w:val="24"/>
        </w:rPr>
        <w:t>a</w:t>
      </w:r>
      <w:r>
        <w:rPr>
          <w:szCs w:val="24"/>
        </w:rPr>
        <w:t xml:space="preserve"> fim de reduzir os ganhos de calor solar no edifício, pode ser aplicado um sistema de pulverização de água que funciona durante 40 segundos a cada cinco minutos. O método é simples e barato, considerando que a água utilizada no processo pode ser reaproveitada das chuvas.  </w:t>
      </w:r>
    </w:p>
    <w:p w:rsidR="00D00529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Jardim Vertical: </w:t>
      </w:r>
      <w:r w:rsidR="00654DFD">
        <w:rPr>
          <w:szCs w:val="24"/>
        </w:rPr>
        <w:t>a</w:t>
      </w:r>
      <w:r>
        <w:rPr>
          <w:szCs w:val="24"/>
        </w:rPr>
        <w:t xml:space="preserve"> instalação de um Jardim Vertical promove </w:t>
      </w:r>
      <w:r w:rsidR="007F69E2">
        <w:rPr>
          <w:szCs w:val="24"/>
        </w:rPr>
        <w:t>uma melhor qualidade</w:t>
      </w:r>
      <w:r>
        <w:rPr>
          <w:szCs w:val="24"/>
        </w:rPr>
        <w:t xml:space="preserve"> do ar por meio da absorção do ar quente, diminuindo as temperaturas dos ambientes interno e externo.</w:t>
      </w:r>
    </w:p>
    <w:p w:rsidR="00D00529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Revestimento Térmico: </w:t>
      </w:r>
      <w:r w:rsidR="00654DFD">
        <w:rPr>
          <w:szCs w:val="24"/>
        </w:rPr>
        <w:t>o</w:t>
      </w:r>
      <w:r>
        <w:rPr>
          <w:szCs w:val="24"/>
        </w:rPr>
        <w:t>Biotherm é um revestimento base água, acrílico de alta refl</w:t>
      </w:r>
      <w:r>
        <w:rPr>
          <w:szCs w:val="24"/>
        </w:rPr>
        <w:t>e</w:t>
      </w:r>
      <w:r>
        <w:rPr>
          <w:szCs w:val="24"/>
        </w:rPr>
        <w:t>tância e baixa condutividade térmica que permite a reflexão da radiação solar. Esse revest</w:t>
      </w:r>
      <w:r>
        <w:rPr>
          <w:szCs w:val="24"/>
        </w:rPr>
        <w:t>i</w:t>
      </w:r>
      <w:r>
        <w:rPr>
          <w:szCs w:val="24"/>
        </w:rPr>
        <w:t>mento possui alta resistência e rendimento, além de não necessitar de muita manutenção.</w:t>
      </w:r>
    </w:p>
    <w:p w:rsidR="001D1DA9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Ar-condicionado e/ou ventiladores: </w:t>
      </w:r>
      <w:r w:rsidR="00654DFD">
        <w:rPr>
          <w:szCs w:val="24"/>
        </w:rPr>
        <w:t>a</w:t>
      </w:r>
      <w:r>
        <w:rPr>
          <w:szCs w:val="24"/>
        </w:rPr>
        <w:t xml:space="preserve"> instalação desses sistemas de resfriamento co</w:t>
      </w:r>
      <w:r>
        <w:rPr>
          <w:szCs w:val="24"/>
        </w:rPr>
        <w:t>n</w:t>
      </w:r>
      <w:r>
        <w:rPr>
          <w:szCs w:val="24"/>
        </w:rPr>
        <w:t>siste em uma alternativa para melhorar a temperatura ambiente.</w:t>
      </w:r>
    </w:p>
    <w:p w:rsidR="00D00529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A empresa Thermaval desenvolveu um modelo sustentável de resfriamento do amb</w:t>
      </w:r>
      <w:r>
        <w:rPr>
          <w:szCs w:val="24"/>
        </w:rPr>
        <w:t>i</w:t>
      </w:r>
      <w:r>
        <w:rPr>
          <w:szCs w:val="24"/>
        </w:rPr>
        <w:t>ente com base em tecnologias de PCM (Materiais de Mudança de Fase) implantadas no teto, responsáveis por absorver calor. A sala é ventilada por meio de grades de extração de ar, fo</w:t>
      </w:r>
      <w:r>
        <w:rPr>
          <w:szCs w:val="24"/>
        </w:rPr>
        <w:t>r</w:t>
      </w:r>
      <w:r>
        <w:rPr>
          <w:szCs w:val="24"/>
        </w:rPr>
        <w:t>necendo todo o ar frio necessário e descarregando o ar quente para fora. Quando a temperat</w:t>
      </w:r>
      <w:r>
        <w:rPr>
          <w:szCs w:val="24"/>
        </w:rPr>
        <w:t>u</w:t>
      </w:r>
      <w:r>
        <w:rPr>
          <w:szCs w:val="24"/>
        </w:rPr>
        <w:t xml:space="preserve">ra abaixa, o PCM solidifica, garantindo a emissão de calor e evitando que esfrie demais. </w:t>
      </w:r>
      <w:r w:rsidR="00DF4CCC">
        <w:t>Thermavar (2020)</w:t>
      </w:r>
      <w:r w:rsidR="00B34AD9">
        <w:t>.</w:t>
      </w:r>
    </w:p>
    <w:p w:rsidR="00D00529" w:rsidRDefault="00D0052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654DFD">
        <w:rPr>
          <w:szCs w:val="24"/>
        </w:rPr>
        <w:t>Película climatizadora: c</w:t>
      </w:r>
      <w:r>
        <w:rPr>
          <w:szCs w:val="24"/>
        </w:rPr>
        <w:t>onsiste em uma película plástica transparente implantada no telhado ou laje e possui a mesma eficiência de aparelhos de climatização. Foi desenvolvida por Ronggui Yang e Xiabo Yin, engenheiros da Universidade de Colorado, Estados Unidos.</w:t>
      </w:r>
      <w:r w:rsidR="00EF15BA">
        <w:rPr>
          <w:szCs w:val="24"/>
        </w:rPr>
        <w:t xml:space="preserve"> Gasparini (2017)</w:t>
      </w:r>
      <w:r w:rsidR="00B34AD9">
        <w:rPr>
          <w:szCs w:val="24"/>
        </w:rPr>
        <w:t>.</w:t>
      </w:r>
    </w:p>
    <w:p w:rsidR="00D00529" w:rsidRPr="005A3DD4" w:rsidRDefault="00CD19F7" w:rsidP="005A3DD4">
      <w:pPr>
        <w:pStyle w:val="Ttulo2"/>
        <w:spacing w:line="360" w:lineRule="auto"/>
      </w:pPr>
      <w:bookmarkStart w:id="61" w:name="_Toc37762283"/>
      <w:r>
        <w:lastRenderedPageBreak/>
        <w:t>3.3. Problemas</w:t>
      </w:r>
      <w:r w:rsidR="00D00529">
        <w:t xml:space="preserve"> na biblioteca</w:t>
      </w:r>
      <w:bookmarkEnd w:id="61"/>
    </w:p>
    <w:p w:rsidR="00D00529" w:rsidRDefault="001D1DA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D00529">
        <w:rPr>
          <w:szCs w:val="24"/>
        </w:rPr>
        <w:t>De acordo com as pesquisas realizadas pelo grupo, apenas 25% dos alunos entrevist</w:t>
      </w:r>
      <w:r w:rsidR="00D00529">
        <w:rPr>
          <w:szCs w:val="24"/>
        </w:rPr>
        <w:t>a</w:t>
      </w:r>
      <w:r w:rsidR="00D00529">
        <w:rPr>
          <w:szCs w:val="24"/>
        </w:rPr>
        <w:t>dos frequentam a biblioteca do prédio de engenharia civil (Figura 5), o que demonstra pouco interesse dos universitários nesse local. Para deixá-la mais atrativa, seria interessante que os gestores e bibliotecários, aliados com o Centro Acadêmico, promovessem eventos no local. Campanhas de doações de livros, exposição de trabalhos feitos pelos alunos, campeonatos de xadrez e decorações conforme datas comemorativas são alguns exemplos do que poderia ser feito. Eventos como esses e outros são essenciais para o enriquecimento cultural e aumento da popularidade do local</w:t>
      </w:r>
      <w:r>
        <w:rPr>
          <w:szCs w:val="24"/>
        </w:rPr>
        <w:t xml:space="preserve">, de acordo com o blog de informações do âmbito educandário, </w:t>
      </w:r>
      <w:r w:rsidR="00654DFD">
        <w:rPr>
          <w:szCs w:val="24"/>
        </w:rPr>
        <w:t>Sophia (</w:t>
      </w:r>
      <w:r>
        <w:rPr>
          <w:szCs w:val="24"/>
        </w:rPr>
        <w:t>2013).</w:t>
      </w:r>
    </w:p>
    <w:p w:rsidR="00D00529" w:rsidRDefault="001D1DA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D00529">
        <w:rPr>
          <w:szCs w:val="24"/>
        </w:rPr>
        <w:t>Ademais, de maneira análoga às bibliotecas comerciais, a existência de uma máquina de café no ambiente poderia torná-lo mais agradável e atrativo, tendo em vista que a bebida é um insumo consumido por grande parte dos universitários. Além disso, estudos já provaram a eficiência da cafeína na memorização de conteúdos e aumento de concentração, o que auxili</w:t>
      </w:r>
      <w:r w:rsidR="00D00529">
        <w:rPr>
          <w:szCs w:val="24"/>
        </w:rPr>
        <w:t>a</w:t>
      </w:r>
      <w:r w:rsidR="00D00529">
        <w:rPr>
          <w:szCs w:val="24"/>
        </w:rPr>
        <w:t xml:space="preserve">ria no aprendizado dos alunos frequentadores da biblioteca, </w:t>
      </w:r>
      <w:r w:rsidR="00A61FBA">
        <w:rPr>
          <w:szCs w:val="24"/>
        </w:rPr>
        <w:t>caso existisse</w:t>
      </w:r>
      <w:r w:rsidR="00D00529">
        <w:rPr>
          <w:szCs w:val="24"/>
        </w:rPr>
        <w:t xml:space="preserve"> café para o cons</w:t>
      </w:r>
      <w:r w:rsidR="00D00529">
        <w:rPr>
          <w:szCs w:val="24"/>
        </w:rPr>
        <w:t>u</w:t>
      </w:r>
      <w:r w:rsidR="00D00529">
        <w:rPr>
          <w:szCs w:val="24"/>
        </w:rPr>
        <w:t>mo na biblioteca.</w:t>
      </w:r>
    </w:p>
    <w:p w:rsidR="00D00529" w:rsidRDefault="001D1DA9" w:rsidP="005A3DD4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D00529">
        <w:rPr>
          <w:szCs w:val="24"/>
        </w:rPr>
        <w:t>Outro problema constatado na biblioteca foi a ausência de livros do ciclo básico. A fim de atenuar esse problema sem gastar muitos recursos, a solução escolhida propõe realizar uma campanha de arrecadação de livros na Escola Politécnica e em institutos de ciências exatas, como o IF(Instituto de Física), IQ(Instituto de Química) e o IME(Instituto de Matemática e Estatística). Essa campanha seria realizada via redes sociais pelas páginas da Poli no Inst</w:t>
      </w:r>
      <w:r w:rsidR="00D00529">
        <w:rPr>
          <w:szCs w:val="24"/>
        </w:rPr>
        <w:t>a</w:t>
      </w:r>
      <w:r w:rsidR="00D00529">
        <w:rPr>
          <w:szCs w:val="24"/>
        </w:rPr>
        <w:t xml:space="preserve">gram e Facebook, que têm, respectivamente, 7.627 e 11.414 seguidores, e contaria com o </w:t>
      </w:r>
      <w:r w:rsidR="00D00529">
        <w:rPr>
          <w:szCs w:val="24"/>
        </w:rPr>
        <w:t>a</w:t>
      </w:r>
      <w:r w:rsidR="00D00529">
        <w:rPr>
          <w:szCs w:val="24"/>
        </w:rPr>
        <w:t xml:space="preserve">poio de professores, alunos e ex-alunos para as doações. </w:t>
      </w:r>
    </w:p>
    <w:p w:rsidR="00DA2F7E" w:rsidRDefault="00DA2F7E" w:rsidP="005A3DD4">
      <w:pPr>
        <w:spacing w:line="360" w:lineRule="auto"/>
        <w:jc w:val="both"/>
        <w:rPr>
          <w:szCs w:val="24"/>
        </w:rPr>
      </w:pPr>
    </w:p>
    <w:p w:rsidR="0094127A" w:rsidRDefault="0094127A" w:rsidP="005A3DD4">
      <w:pPr>
        <w:spacing w:line="360" w:lineRule="auto"/>
        <w:jc w:val="both"/>
        <w:rPr>
          <w:szCs w:val="24"/>
        </w:rPr>
      </w:pPr>
    </w:p>
    <w:p w:rsidR="0094127A" w:rsidRDefault="0094127A" w:rsidP="005A3DD4">
      <w:pPr>
        <w:spacing w:line="360" w:lineRule="auto"/>
        <w:jc w:val="both"/>
        <w:rPr>
          <w:szCs w:val="24"/>
        </w:rPr>
      </w:pPr>
    </w:p>
    <w:p w:rsidR="0094127A" w:rsidRDefault="0094127A" w:rsidP="005A3DD4">
      <w:pPr>
        <w:spacing w:line="360" w:lineRule="auto"/>
        <w:jc w:val="both"/>
        <w:rPr>
          <w:szCs w:val="24"/>
        </w:rPr>
      </w:pPr>
    </w:p>
    <w:p w:rsidR="0094127A" w:rsidRDefault="0094127A" w:rsidP="005A3DD4">
      <w:pPr>
        <w:spacing w:line="360" w:lineRule="auto"/>
        <w:jc w:val="both"/>
        <w:rPr>
          <w:szCs w:val="24"/>
        </w:rPr>
      </w:pPr>
    </w:p>
    <w:p w:rsidR="0094127A" w:rsidRDefault="0094127A" w:rsidP="005A3DD4">
      <w:pPr>
        <w:spacing w:line="360" w:lineRule="auto"/>
        <w:jc w:val="both"/>
        <w:rPr>
          <w:szCs w:val="24"/>
        </w:rPr>
      </w:pPr>
    </w:p>
    <w:p w:rsidR="0094127A" w:rsidRDefault="0094127A" w:rsidP="005A3DD4">
      <w:pPr>
        <w:spacing w:line="360" w:lineRule="auto"/>
        <w:jc w:val="both"/>
        <w:rPr>
          <w:szCs w:val="24"/>
        </w:rPr>
      </w:pPr>
    </w:p>
    <w:p w:rsidR="0094127A" w:rsidRDefault="0094127A" w:rsidP="005A3DD4">
      <w:pPr>
        <w:spacing w:line="360" w:lineRule="auto"/>
        <w:jc w:val="both"/>
        <w:rPr>
          <w:szCs w:val="24"/>
        </w:rPr>
      </w:pPr>
    </w:p>
    <w:p w:rsidR="0094127A" w:rsidRDefault="0094127A" w:rsidP="005A3DD4">
      <w:pPr>
        <w:spacing w:line="360" w:lineRule="auto"/>
        <w:jc w:val="both"/>
        <w:rPr>
          <w:szCs w:val="24"/>
        </w:rPr>
      </w:pPr>
    </w:p>
    <w:p w:rsidR="0094127A" w:rsidRDefault="0094127A" w:rsidP="005A3DD4">
      <w:pPr>
        <w:spacing w:line="360" w:lineRule="auto"/>
        <w:jc w:val="both"/>
        <w:rPr>
          <w:szCs w:val="24"/>
        </w:rPr>
      </w:pPr>
    </w:p>
    <w:p w:rsidR="005A3DD4" w:rsidRDefault="005A3DD4" w:rsidP="005A3DD4">
      <w:pPr>
        <w:spacing w:line="360" w:lineRule="auto"/>
        <w:jc w:val="both"/>
        <w:rPr>
          <w:szCs w:val="24"/>
        </w:rPr>
      </w:pPr>
    </w:p>
    <w:p w:rsidR="00D00529" w:rsidRDefault="00D00529" w:rsidP="00A108BC">
      <w:pPr>
        <w:pStyle w:val="Ttulo1"/>
        <w:spacing w:line="360" w:lineRule="auto"/>
      </w:pPr>
      <w:bookmarkStart w:id="62" w:name="_Toc37762284"/>
      <w:r>
        <w:t>Referências bibliográficas</w:t>
      </w:r>
      <w:bookmarkEnd w:id="0"/>
      <w:bookmarkEnd w:id="62"/>
    </w:p>
    <w:p w:rsidR="0049246A" w:rsidRDefault="0049246A" w:rsidP="0049246A">
      <w:r w:rsidRPr="0049246A">
        <w:t>RODIGHERI, César. AVALIAÇÃO ACÚSTICA EM AMBIENTES DESTINADOS AO ENSINO: Estudo de caso da Universidade Tecnológica Federal do Paraná campus Campo Mourão. 2013. Trabalho de Conclusão de Curso (Curso de Engenharia Civil) - Universidade Tecnológica Federal do Paraná, Campo Mourão, 2013. Disponível em: &lt; http://repositorio.roca.utfpr.edu.br/jspui/&gt;. Acesso em: 01/</w:t>
      </w:r>
      <w:r w:rsidR="00DF4CCC">
        <w:t>/04.</w:t>
      </w:r>
    </w:p>
    <w:p w:rsidR="00070A96" w:rsidRDefault="00070A96" w:rsidP="0049246A"/>
    <w:p w:rsidR="00EF15BA" w:rsidRDefault="00070A96" w:rsidP="00EF15BA">
      <w:pPr>
        <w:pStyle w:val="Ttulo1"/>
        <w:shd w:val="clear" w:color="auto" w:fill="FFFFFF"/>
        <w:spacing w:before="84" w:after="84"/>
        <w:textAlignment w:val="top"/>
        <w:rPr>
          <w:b w:val="0"/>
          <w:bCs/>
          <w:color w:val="000000" w:themeColor="text1"/>
        </w:rPr>
      </w:pPr>
      <w:bookmarkStart w:id="63" w:name="_Toc37760065"/>
      <w:bookmarkStart w:id="64" w:name="_Toc37762285"/>
      <w:r w:rsidRPr="00070A96">
        <w:rPr>
          <w:b w:val="0"/>
          <w:bCs/>
        </w:rPr>
        <w:t>PEREIRA, Caio.</w:t>
      </w:r>
      <w:r w:rsidRPr="00070A96">
        <w:rPr>
          <w:rFonts w:cs="Times New Roman"/>
          <w:b w:val="0"/>
          <w:bCs/>
          <w:color w:val="000000" w:themeColor="text1"/>
          <w:spacing w:val="-7"/>
        </w:rPr>
        <w:t>D</w:t>
      </w:r>
      <w:r>
        <w:rPr>
          <w:rFonts w:cs="Times New Roman"/>
          <w:b w:val="0"/>
          <w:bCs/>
          <w:color w:val="000000" w:themeColor="text1"/>
          <w:spacing w:val="-7"/>
        </w:rPr>
        <w:t>RYWALL</w:t>
      </w:r>
      <w:r w:rsidRPr="00070A96">
        <w:rPr>
          <w:rFonts w:cs="Times New Roman"/>
          <w:b w:val="0"/>
          <w:bCs/>
          <w:color w:val="000000" w:themeColor="text1"/>
          <w:spacing w:val="-7"/>
        </w:rPr>
        <w:t xml:space="preserve">: O </w:t>
      </w:r>
      <w:r>
        <w:rPr>
          <w:rFonts w:cs="Times New Roman"/>
          <w:b w:val="0"/>
          <w:bCs/>
          <w:color w:val="000000" w:themeColor="text1"/>
          <w:spacing w:val="-7"/>
        </w:rPr>
        <w:t>QUE É</w:t>
      </w:r>
      <w:r w:rsidRPr="00070A96">
        <w:rPr>
          <w:rFonts w:cs="Times New Roman"/>
          <w:b w:val="0"/>
          <w:bCs/>
          <w:color w:val="000000" w:themeColor="text1"/>
          <w:spacing w:val="-7"/>
        </w:rPr>
        <w:t xml:space="preserve">, </w:t>
      </w:r>
      <w:r>
        <w:rPr>
          <w:rFonts w:cs="Times New Roman"/>
          <w:b w:val="0"/>
          <w:bCs/>
          <w:color w:val="000000" w:themeColor="text1"/>
          <w:spacing w:val="-7"/>
        </w:rPr>
        <w:t xml:space="preserve">VANTAGENS E DESVANTAGENS. Disponível em: </w:t>
      </w:r>
      <w:r w:rsidRPr="00070A96">
        <w:rPr>
          <w:rFonts w:cs="Times New Roman"/>
          <w:b w:val="0"/>
          <w:bCs/>
          <w:color w:val="000000" w:themeColor="text1"/>
          <w:spacing w:val="-7"/>
        </w:rPr>
        <w:t>&lt;</w:t>
      </w:r>
      <w:hyperlink r:id="rId20" w:history="1">
        <w:r w:rsidRPr="00EF15BA">
          <w:rPr>
            <w:rStyle w:val="Hyperlink"/>
            <w:b w:val="0"/>
            <w:bCs/>
            <w:color w:val="000000" w:themeColor="text1"/>
            <w:u w:val="none"/>
          </w:rPr>
          <w:t>https://www.escolaengenharia.com.br/drywall/</w:t>
        </w:r>
      </w:hyperlink>
      <w:r>
        <w:rPr>
          <w:b w:val="0"/>
          <w:bCs/>
          <w:color w:val="000000" w:themeColor="text1"/>
        </w:rPr>
        <w:t>&gt;. Acesso em 08</w:t>
      </w:r>
      <w:r w:rsidR="00DF4CCC">
        <w:rPr>
          <w:b w:val="0"/>
          <w:bCs/>
          <w:color w:val="000000" w:themeColor="text1"/>
        </w:rPr>
        <w:t>//04.</w:t>
      </w:r>
      <w:bookmarkEnd w:id="63"/>
      <w:bookmarkEnd w:id="64"/>
    </w:p>
    <w:p w:rsidR="00EF15BA" w:rsidRDefault="00EF15BA" w:rsidP="00EF15BA">
      <w:pPr>
        <w:pStyle w:val="Ttulo1"/>
        <w:shd w:val="clear" w:color="auto" w:fill="FFFFFF"/>
        <w:spacing w:before="84" w:after="84"/>
        <w:textAlignment w:val="top"/>
        <w:rPr>
          <w:b w:val="0"/>
          <w:bCs/>
          <w:color w:val="000000" w:themeColor="text1"/>
        </w:rPr>
      </w:pPr>
    </w:p>
    <w:p w:rsidR="00EF15BA" w:rsidRPr="00EF15BA" w:rsidRDefault="00EF15BA" w:rsidP="00EF15BA">
      <w:pPr>
        <w:pStyle w:val="Ttulo1"/>
        <w:shd w:val="clear" w:color="auto" w:fill="FFFFFF"/>
        <w:spacing w:before="84" w:after="84"/>
        <w:textAlignment w:val="top"/>
        <w:rPr>
          <w:b w:val="0"/>
          <w:bCs/>
          <w:color w:val="000000" w:themeColor="text1"/>
        </w:rPr>
      </w:pPr>
      <w:bookmarkStart w:id="65" w:name="_Toc37760066"/>
      <w:bookmarkStart w:id="66" w:name="_Toc37762286"/>
      <w:r w:rsidRPr="00EF15BA">
        <w:rPr>
          <w:b w:val="0"/>
          <w:bCs/>
        </w:rPr>
        <w:t>T</w:t>
      </w:r>
      <w:r>
        <w:rPr>
          <w:b w:val="0"/>
          <w:bCs/>
        </w:rPr>
        <w:t>HONY</w:t>
      </w:r>
      <w:r w:rsidRPr="00EF15BA">
        <w:t xml:space="preserve">. </w:t>
      </w:r>
      <w:r w:rsidRPr="00EF15BA">
        <w:rPr>
          <w:b w:val="0"/>
          <w:bCs/>
          <w:color w:val="000000" w:themeColor="text1"/>
          <w:szCs w:val="24"/>
        </w:rPr>
        <w:t>Conheça as plantas que refrescam a casa e purificam o ar</w:t>
      </w:r>
      <w:r>
        <w:rPr>
          <w:b w:val="0"/>
          <w:bCs/>
          <w:color w:val="000000" w:themeColor="text1"/>
          <w:szCs w:val="24"/>
        </w:rPr>
        <w:t>. Disponível em: &lt;</w:t>
      </w:r>
      <w:r w:rsidRPr="00EF15BA">
        <w:rPr>
          <w:b w:val="0"/>
          <w:bCs/>
        </w:rPr>
        <w:t>http://blog.thony.com.br/plantas-que-refrescam-casa-e-purificam-ar/</w:t>
      </w:r>
      <w:r>
        <w:rPr>
          <w:b w:val="0"/>
          <w:bCs/>
        </w:rPr>
        <w:t>&gt;. Acesso em 08//04.</w:t>
      </w:r>
      <w:bookmarkEnd w:id="65"/>
      <w:bookmarkEnd w:id="66"/>
    </w:p>
    <w:p w:rsidR="00EF15BA" w:rsidRPr="00EF15BA" w:rsidRDefault="00EF15BA" w:rsidP="00DF4CCC"/>
    <w:p w:rsidR="00EF15BA" w:rsidRDefault="00DF4CCC" w:rsidP="00DF4CCC">
      <w:r w:rsidRPr="00D4085B">
        <w:t>T</w:t>
      </w:r>
      <w:r w:rsidR="00EF15BA" w:rsidRPr="00D4085B">
        <w:t>HERMAVAR</w:t>
      </w:r>
      <w:r w:rsidRPr="00D4085B">
        <w:t xml:space="preserve">: PCM ClimateCeiling. </w:t>
      </w:r>
      <w:r>
        <w:t>Disponível em: &lt;</w:t>
      </w:r>
      <w:r w:rsidRPr="00EF15BA">
        <w:t>https://www.global-e-systems.com/en/products/thermavar-pcm-climate-ceiling/</w:t>
      </w:r>
      <w:r>
        <w:t>&gt;. Acesso 10//04.</w:t>
      </w:r>
    </w:p>
    <w:p w:rsidR="00EF15BA" w:rsidRPr="00B458D5" w:rsidRDefault="00EF15BA" w:rsidP="00EF15BA">
      <w:pPr>
        <w:pStyle w:val="Ttulo1"/>
        <w:shd w:val="clear" w:color="auto" w:fill="FAFAFA"/>
        <w:spacing w:before="300" w:after="225" w:line="630" w:lineRule="atLeast"/>
        <w:rPr>
          <w:rFonts w:cs="Times New Roman"/>
          <w:b w:val="0"/>
          <w:bCs/>
          <w:color w:val="2F2F2F"/>
          <w:spacing w:val="-15"/>
          <w:szCs w:val="24"/>
        </w:rPr>
      </w:pPr>
      <w:bookmarkStart w:id="67" w:name="_Toc37760067"/>
      <w:bookmarkStart w:id="68" w:name="_Toc37762287"/>
      <w:r w:rsidRPr="00EF15BA">
        <w:rPr>
          <w:b w:val="0"/>
          <w:bCs/>
        </w:rPr>
        <w:t>GASPARINI, Claudia.</w:t>
      </w:r>
      <w:r w:rsidR="007F69E2">
        <w:rPr>
          <w:b w:val="0"/>
          <w:bCs/>
        </w:rPr>
        <w:t>Película</w:t>
      </w:r>
      <w:r>
        <w:rPr>
          <w:b w:val="0"/>
          <w:bCs/>
        </w:rPr>
        <w:t xml:space="preserve"> ecológica para telhados pode substituir ar-condicionado</w:t>
      </w:r>
      <w:r w:rsidR="00B458D5">
        <w:rPr>
          <w:b w:val="0"/>
          <w:bCs/>
        </w:rPr>
        <w:t xml:space="preserve">. </w:t>
      </w:r>
      <w:r w:rsidR="007F69E2">
        <w:rPr>
          <w:b w:val="0"/>
          <w:bCs/>
        </w:rPr>
        <w:t>Di</w:t>
      </w:r>
      <w:r w:rsidR="007F69E2">
        <w:rPr>
          <w:b w:val="0"/>
          <w:bCs/>
        </w:rPr>
        <w:t>s</w:t>
      </w:r>
      <w:r w:rsidR="007F69E2">
        <w:rPr>
          <w:b w:val="0"/>
          <w:bCs/>
        </w:rPr>
        <w:t>ponível</w:t>
      </w:r>
      <w:r w:rsidR="00B458D5">
        <w:rPr>
          <w:b w:val="0"/>
          <w:bCs/>
        </w:rPr>
        <w:t xml:space="preserve"> em: &lt;</w:t>
      </w:r>
      <w:hyperlink r:id="rId21" w:history="1">
        <w:r w:rsidR="00B458D5" w:rsidRPr="00B458D5">
          <w:rPr>
            <w:rStyle w:val="Hyperlink"/>
            <w:b w:val="0"/>
            <w:bCs/>
            <w:color w:val="000000" w:themeColor="text1"/>
            <w:u w:val="none"/>
          </w:rPr>
          <w:t>https://exame.abril.com.br/tecnologia/pelicula-ecologica-para-telhados-pode-substituir-ar-condicionado/</w:t>
        </w:r>
      </w:hyperlink>
      <w:r w:rsidR="00B458D5">
        <w:t xml:space="preserve">&gt;. </w:t>
      </w:r>
      <w:r w:rsidR="00B458D5">
        <w:rPr>
          <w:b w:val="0"/>
          <w:bCs/>
        </w:rPr>
        <w:t>Acesso em 11//04.</w:t>
      </w:r>
      <w:bookmarkEnd w:id="67"/>
      <w:bookmarkEnd w:id="68"/>
    </w:p>
    <w:p w:rsidR="00070A96" w:rsidRPr="00DF4CCC" w:rsidRDefault="00070A96" w:rsidP="00070A96"/>
    <w:p w:rsidR="00070A96" w:rsidRPr="00B458D5" w:rsidRDefault="00EF15BA" w:rsidP="00B458D5">
      <w:pPr>
        <w:pStyle w:val="Ttulo1"/>
        <w:shd w:val="clear" w:color="auto" w:fill="FFFFFF"/>
        <w:spacing w:before="84" w:after="84"/>
        <w:textAlignment w:val="top"/>
        <w:rPr>
          <w:b w:val="0"/>
          <w:bCs/>
        </w:rPr>
      </w:pPr>
      <w:bookmarkStart w:id="69" w:name="_Toc37760068"/>
      <w:bookmarkStart w:id="70" w:name="_Toc37762288"/>
      <w:r w:rsidRPr="00DF4CCC">
        <w:rPr>
          <w:b w:val="0"/>
          <w:bCs/>
          <w:color w:val="000000" w:themeColor="text1"/>
        </w:rPr>
        <w:t>S</w:t>
      </w:r>
      <w:r>
        <w:rPr>
          <w:b w:val="0"/>
          <w:bCs/>
          <w:color w:val="000000" w:themeColor="text1"/>
        </w:rPr>
        <w:t>OPHIA</w:t>
      </w:r>
      <w:r w:rsidRPr="00DF4CCC">
        <w:rPr>
          <w:b w:val="0"/>
          <w:bCs/>
          <w:color w:val="000000" w:themeColor="text1"/>
        </w:rPr>
        <w:t xml:space="preserve">. </w:t>
      </w:r>
      <w:r w:rsidRPr="00DF4CCC">
        <w:rPr>
          <w:rFonts w:cs="Times New Roman"/>
          <w:b w:val="0"/>
          <w:bCs/>
          <w:color w:val="000000" w:themeColor="text1"/>
        </w:rPr>
        <w:t>Como tornar a sua biblioteca mais atrativa e participativa?</w:t>
      </w:r>
      <w:r>
        <w:rPr>
          <w:rFonts w:cs="Times New Roman"/>
          <w:b w:val="0"/>
          <w:bCs/>
          <w:color w:val="000000" w:themeColor="text1"/>
        </w:rPr>
        <w:t xml:space="preserve"> Disponível em: </w:t>
      </w:r>
      <w:r w:rsidRPr="00DF4CCC">
        <w:rPr>
          <w:rFonts w:cs="Times New Roman"/>
          <w:b w:val="0"/>
          <w:bCs/>
          <w:color w:val="000000" w:themeColor="text1"/>
        </w:rPr>
        <w:t>&lt;</w:t>
      </w:r>
      <w:r w:rsidRPr="00DF4CCC">
        <w:rPr>
          <w:b w:val="0"/>
          <w:bCs/>
        </w:rPr>
        <w:t>https://www.sophia.com.br/blog/bibliotecas-e-acervos/como-tornar-a-sua-biblioteca-mais-atrativa-e-participativa&gt;.Acesso em 10/</w:t>
      </w:r>
      <w:r>
        <w:rPr>
          <w:b w:val="0"/>
          <w:bCs/>
        </w:rPr>
        <w:t>/</w:t>
      </w:r>
      <w:r w:rsidRPr="00DF4CCC">
        <w:rPr>
          <w:b w:val="0"/>
          <w:bCs/>
        </w:rPr>
        <w:t>04</w:t>
      </w:r>
      <w:r>
        <w:rPr>
          <w:b w:val="0"/>
          <w:bCs/>
        </w:rPr>
        <w:t>.</w:t>
      </w:r>
      <w:bookmarkEnd w:id="69"/>
      <w:bookmarkEnd w:id="70"/>
    </w:p>
    <w:p w:rsidR="0049246A" w:rsidRPr="0049246A" w:rsidRDefault="0049246A" w:rsidP="0049246A"/>
    <w:sectPr w:rsidR="0049246A" w:rsidRPr="0049246A" w:rsidSect="009B0C45">
      <w:footerReference w:type="first" r:id="rId22"/>
      <w:type w:val="continuous"/>
      <w:pgSz w:w="11909" w:h="16834"/>
      <w:pgMar w:top="1418" w:right="1418" w:bottom="1418" w:left="1418" w:header="720" w:footer="720" w:gutter="0"/>
      <w:pgNumType w:start="3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31A" w:rsidRDefault="00D0031A" w:rsidP="003E675A">
      <w:pPr>
        <w:spacing w:after="0" w:line="240" w:lineRule="auto"/>
      </w:pPr>
      <w:r>
        <w:separator/>
      </w:r>
    </w:p>
  </w:endnote>
  <w:endnote w:type="continuationSeparator" w:id="1">
    <w:p w:rsidR="00D0031A" w:rsidRDefault="00D0031A" w:rsidP="003E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45" w:rsidRDefault="009B0C45" w:rsidP="009B0C45">
    <w:pPr>
      <w:pStyle w:val="Rodap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618676"/>
      <w:docPartObj>
        <w:docPartGallery w:val="Page Numbers (Bottom of Page)"/>
        <w:docPartUnique/>
      </w:docPartObj>
    </w:sdtPr>
    <w:sdtContent>
      <w:p w:rsidR="009B0C45" w:rsidRDefault="0090778C">
        <w:pPr>
          <w:pStyle w:val="Rodap"/>
          <w:jc w:val="right"/>
        </w:pPr>
        <w:r>
          <w:fldChar w:fldCharType="begin"/>
        </w:r>
        <w:r w:rsidR="009B0C45">
          <w:instrText>PAGE   \* MERGEFORMAT</w:instrText>
        </w:r>
        <w:r>
          <w:fldChar w:fldCharType="separate"/>
        </w:r>
        <w:r w:rsidR="009B0C45">
          <w:t>2</w:t>
        </w:r>
        <w:r>
          <w:fldChar w:fldCharType="end"/>
        </w:r>
      </w:p>
    </w:sdtContent>
  </w:sdt>
  <w:p w:rsidR="009B0C45" w:rsidRDefault="009B0C4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45" w:rsidRDefault="0090778C">
    <w:pPr>
      <w:pStyle w:val="Rodap"/>
      <w:jc w:val="right"/>
    </w:pPr>
    <w:r>
      <w:fldChar w:fldCharType="begin"/>
    </w:r>
    <w:r w:rsidR="009B0C45">
      <w:instrText>PAGE   \* MERGEFORMAT</w:instrText>
    </w:r>
    <w:r>
      <w:fldChar w:fldCharType="separate"/>
    </w:r>
    <w:r w:rsidR="002D3A08">
      <w:rPr>
        <w:noProof/>
      </w:rPr>
      <w:t>3</w:t>
    </w:r>
    <w:r>
      <w:fldChar w:fldCharType="end"/>
    </w:r>
  </w:p>
  <w:p w:rsidR="009B0C45" w:rsidRDefault="009B0C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31A" w:rsidRDefault="00D0031A" w:rsidP="003E675A">
      <w:pPr>
        <w:spacing w:after="0" w:line="240" w:lineRule="auto"/>
      </w:pPr>
      <w:r>
        <w:separator/>
      </w:r>
    </w:p>
  </w:footnote>
  <w:footnote w:type="continuationSeparator" w:id="1">
    <w:p w:rsidR="00D0031A" w:rsidRDefault="00D0031A" w:rsidP="003E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578"/>
    <w:multiLevelType w:val="multilevel"/>
    <w:tmpl w:val="9E581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46E2474"/>
    <w:multiLevelType w:val="multilevel"/>
    <w:tmpl w:val="4A528C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7980EBF"/>
    <w:multiLevelType w:val="multilevel"/>
    <w:tmpl w:val="EF7AD3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BF447AD"/>
    <w:multiLevelType w:val="multilevel"/>
    <w:tmpl w:val="F008FD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4A75EC9"/>
    <w:multiLevelType w:val="multilevel"/>
    <w:tmpl w:val="3006A5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DA43A09"/>
    <w:multiLevelType w:val="multilevel"/>
    <w:tmpl w:val="304A0E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5802882"/>
    <w:multiLevelType w:val="multilevel"/>
    <w:tmpl w:val="89A868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C932118"/>
    <w:multiLevelType w:val="multilevel"/>
    <w:tmpl w:val="8878CE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F3F7483"/>
    <w:multiLevelType w:val="multilevel"/>
    <w:tmpl w:val="11F67B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40A54D6"/>
    <w:multiLevelType w:val="multilevel"/>
    <w:tmpl w:val="A100E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7A5291C"/>
    <w:multiLevelType w:val="multilevel"/>
    <w:tmpl w:val="C50E3B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23E34FB"/>
    <w:multiLevelType w:val="multilevel"/>
    <w:tmpl w:val="5FD867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8E61D12"/>
    <w:multiLevelType w:val="multilevel"/>
    <w:tmpl w:val="F7507E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529"/>
    <w:rsid w:val="00033298"/>
    <w:rsid w:val="00070A96"/>
    <w:rsid w:val="001D1DA9"/>
    <w:rsid w:val="002810DD"/>
    <w:rsid w:val="002C6229"/>
    <w:rsid w:val="002D3A08"/>
    <w:rsid w:val="003151A4"/>
    <w:rsid w:val="003D5957"/>
    <w:rsid w:val="003E675A"/>
    <w:rsid w:val="0049246A"/>
    <w:rsid w:val="004E6567"/>
    <w:rsid w:val="005A3DD4"/>
    <w:rsid w:val="006324E6"/>
    <w:rsid w:val="00654DFD"/>
    <w:rsid w:val="006E706D"/>
    <w:rsid w:val="007F69E2"/>
    <w:rsid w:val="00873C0A"/>
    <w:rsid w:val="0090778C"/>
    <w:rsid w:val="0094127A"/>
    <w:rsid w:val="009B0C45"/>
    <w:rsid w:val="009B7D0C"/>
    <w:rsid w:val="00A108BC"/>
    <w:rsid w:val="00A34006"/>
    <w:rsid w:val="00A61FBA"/>
    <w:rsid w:val="00B34AD9"/>
    <w:rsid w:val="00B458D5"/>
    <w:rsid w:val="00CD19F7"/>
    <w:rsid w:val="00D0031A"/>
    <w:rsid w:val="00D00529"/>
    <w:rsid w:val="00D4085B"/>
    <w:rsid w:val="00DA2F7E"/>
    <w:rsid w:val="00DF4CCC"/>
    <w:rsid w:val="00E10B1B"/>
    <w:rsid w:val="00EF15BA"/>
    <w:rsid w:val="00F5344C"/>
    <w:rsid w:val="00F90415"/>
    <w:rsid w:val="00FE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29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00529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0529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052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00529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D00529"/>
    <w:pPr>
      <w:keepNext/>
      <w:keepLines/>
      <w:spacing w:after="200" w:line="276" w:lineRule="auto"/>
      <w:jc w:val="both"/>
    </w:pPr>
    <w:rPr>
      <w:rFonts w:eastAsia="Arial" w:cs="Arial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00529"/>
    <w:rPr>
      <w:rFonts w:ascii="Times New Roman" w:eastAsia="Arial" w:hAnsi="Times New Roman" w:cs="Arial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00529"/>
    <w:pPr>
      <w:keepNext/>
      <w:keepLines/>
      <w:spacing w:after="0" w:line="360" w:lineRule="auto"/>
    </w:pPr>
    <w:rPr>
      <w:rFonts w:eastAsia="Arial" w:cs="Arial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D00529"/>
    <w:rPr>
      <w:rFonts w:ascii="Times New Roman" w:eastAsia="Arial" w:hAnsi="Times New Roman" w:cs="Arial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6324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3E675A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E675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E675A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3E675A"/>
    <w:rPr>
      <w:color w:val="0563C1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3E675A"/>
    <w:pPr>
      <w:spacing w:after="0"/>
    </w:pPr>
  </w:style>
  <w:style w:type="paragraph" w:styleId="Cabealho">
    <w:name w:val="header"/>
    <w:basedOn w:val="Normal"/>
    <w:link w:val="CabealhoChar"/>
    <w:uiPriority w:val="99"/>
    <w:unhideWhenUsed/>
    <w:rsid w:val="003E6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75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3E6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75A"/>
    <w:rPr>
      <w:rFonts w:ascii="Times New Roman" w:hAnsi="Times New Roman"/>
      <w:sz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4CC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exame.abril.com.br/tecnologia/pelicula-ecologica-para-telhados-pode-substituir-ar-condicionado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www.escolaengenharia.com.br/drywal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6C7BC-377E-4787-8A9B-6FD7C267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3323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Oliveira Teixeira da SIlva</dc:creator>
  <cp:lastModifiedBy>lucas marques</cp:lastModifiedBy>
  <cp:revision>2</cp:revision>
  <dcterms:created xsi:type="dcterms:W3CDTF">2020-04-14T20:53:00Z</dcterms:created>
  <dcterms:modified xsi:type="dcterms:W3CDTF">2020-04-14T20:53:00Z</dcterms:modified>
</cp:coreProperties>
</file>