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E.S.A. Luiz de Queiroz  (ESALQ/USP)</w:t>
      </w:r>
    </w:p>
    <w:p w:rsidR="00A774F9" w:rsidRDefault="00A774F9">
      <w:pPr>
        <w:suppressAutoHyphens/>
        <w:jc w:val="center"/>
        <w:rPr>
          <w:b/>
          <w:sz w:val="24"/>
        </w:rPr>
      </w:pPr>
      <w:r>
        <w:rPr>
          <w:b/>
          <w:sz w:val="24"/>
        </w:rPr>
        <w:t>Departamento de Economia, Administração e Sociologia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Disciplina: LES </w:t>
      </w:r>
      <w:r w:rsidR="00DC1196">
        <w:rPr>
          <w:b/>
          <w:sz w:val="24"/>
        </w:rPr>
        <w:t xml:space="preserve">453 </w:t>
      </w:r>
      <w:r>
        <w:rPr>
          <w:b/>
          <w:sz w:val="24"/>
        </w:rPr>
        <w:t xml:space="preserve"> – </w:t>
      </w:r>
      <w:r w:rsidR="00DC1196">
        <w:rPr>
          <w:b/>
          <w:sz w:val="24"/>
        </w:rPr>
        <w:t xml:space="preserve">Mercados Futuros Agropecuários 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Prof. Pedro V. Marques</w:t>
      </w:r>
    </w:p>
    <w:p w:rsidR="00A774F9" w:rsidRDefault="00A774F9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. semestre de 20</w:t>
      </w:r>
      <w:r w:rsidR="004C274D">
        <w:rPr>
          <w:b/>
          <w:sz w:val="24"/>
        </w:rPr>
        <w:t>20</w:t>
      </w:r>
    </w:p>
    <w:p w:rsidR="00827795" w:rsidRDefault="00827795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Nome do aluno:</w:t>
      </w:r>
    </w:p>
    <w:p w:rsidR="00565E55" w:rsidRDefault="00565E55" w:rsidP="002E516C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Todas respostas em US$/sc</w:t>
      </w:r>
    </w:p>
    <w:p w:rsidR="004C274D" w:rsidRDefault="004C274D" w:rsidP="002E516C">
      <w:pPr>
        <w:suppressAutoHyphens/>
        <w:jc w:val="center"/>
        <w:outlineLvl w:val="0"/>
        <w:rPr>
          <w:b/>
          <w:sz w:val="24"/>
        </w:rPr>
      </w:pPr>
    </w:p>
    <w:p w:rsidR="00E40BE1" w:rsidRPr="00DE39DE" w:rsidRDefault="00292079" w:rsidP="00EB13BA">
      <w:pPr>
        <w:pStyle w:val="PargrafodaLista"/>
        <w:tabs>
          <w:tab w:val="left" w:pos="284"/>
        </w:tabs>
        <w:spacing w:before="240"/>
        <w:ind w:left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1. </w:t>
      </w:r>
      <w:r w:rsidR="00B3400A" w:rsidRPr="00DE39DE">
        <w:rPr>
          <w:bCs/>
          <w:sz w:val="22"/>
          <w:szCs w:val="22"/>
        </w:rPr>
        <w:t>Utilizando dados da tabela 1, s</w:t>
      </w:r>
      <w:r w:rsidR="000554FB" w:rsidRPr="00DE39DE">
        <w:rPr>
          <w:bCs/>
          <w:sz w:val="22"/>
          <w:szCs w:val="22"/>
        </w:rPr>
        <w:t xml:space="preserve">uponha </w:t>
      </w:r>
      <w:r w:rsidR="00744537" w:rsidRPr="00DE39DE">
        <w:rPr>
          <w:bCs/>
          <w:sz w:val="22"/>
          <w:szCs w:val="22"/>
        </w:rPr>
        <w:t xml:space="preserve">uma operação para um produtor </w:t>
      </w:r>
      <w:r w:rsidR="00A12A8F" w:rsidRPr="00DE39DE">
        <w:rPr>
          <w:bCs/>
          <w:sz w:val="22"/>
          <w:szCs w:val="22"/>
        </w:rPr>
        <w:t xml:space="preserve">localizado em Sorriso onde a base = -3,99 </w:t>
      </w:r>
      <w:r w:rsidR="00744537" w:rsidRPr="00DE39DE">
        <w:rPr>
          <w:bCs/>
          <w:sz w:val="22"/>
          <w:szCs w:val="22"/>
        </w:rPr>
        <w:t xml:space="preserve">que </w:t>
      </w:r>
      <w:r w:rsidR="00B521EA" w:rsidRPr="00DE39DE">
        <w:rPr>
          <w:b/>
          <w:sz w:val="22"/>
          <w:szCs w:val="22"/>
        </w:rPr>
        <w:t xml:space="preserve">não </w:t>
      </w:r>
      <w:r w:rsidR="00744537" w:rsidRPr="00DE39DE">
        <w:rPr>
          <w:b/>
          <w:sz w:val="22"/>
          <w:szCs w:val="22"/>
        </w:rPr>
        <w:t>vendeu a safra antecipadamente</w:t>
      </w:r>
      <w:r w:rsidR="00744537" w:rsidRPr="00DE39DE">
        <w:rPr>
          <w:bCs/>
          <w:sz w:val="22"/>
          <w:szCs w:val="22"/>
        </w:rPr>
        <w:t xml:space="preserve"> </w:t>
      </w:r>
      <w:r w:rsidR="00B521EA" w:rsidRPr="00DE39DE">
        <w:rPr>
          <w:bCs/>
          <w:sz w:val="22"/>
          <w:szCs w:val="22"/>
        </w:rPr>
        <w:t xml:space="preserve">e </w:t>
      </w:r>
      <w:r w:rsidR="001234C8">
        <w:rPr>
          <w:bCs/>
          <w:sz w:val="22"/>
          <w:szCs w:val="22"/>
        </w:rPr>
        <w:t xml:space="preserve">dia 08/04/20 </w:t>
      </w:r>
      <w:r w:rsidR="00744537" w:rsidRPr="00DE39DE">
        <w:rPr>
          <w:bCs/>
          <w:sz w:val="22"/>
          <w:szCs w:val="22"/>
        </w:rPr>
        <w:t xml:space="preserve">quer </w:t>
      </w:r>
      <w:r w:rsidR="00B521EA" w:rsidRPr="00DE39DE">
        <w:rPr>
          <w:bCs/>
          <w:sz w:val="22"/>
          <w:szCs w:val="22"/>
        </w:rPr>
        <w:t xml:space="preserve">se proteger contra queda de preços </w:t>
      </w:r>
      <w:r w:rsidR="00744537" w:rsidRPr="00DE39DE">
        <w:rPr>
          <w:bCs/>
          <w:sz w:val="22"/>
          <w:szCs w:val="22"/>
        </w:rPr>
        <w:t xml:space="preserve">da soja </w:t>
      </w:r>
      <w:r w:rsidR="00B521EA" w:rsidRPr="00DE39DE">
        <w:rPr>
          <w:bCs/>
          <w:sz w:val="22"/>
          <w:szCs w:val="22"/>
        </w:rPr>
        <w:t>no mínimo a Pe=</w:t>
      </w:r>
      <w:r w:rsidR="002A3B99" w:rsidRPr="00DE39DE">
        <w:rPr>
          <w:bCs/>
          <w:sz w:val="22"/>
          <w:szCs w:val="22"/>
        </w:rPr>
        <w:t>850</w:t>
      </w:r>
      <w:r w:rsidR="00B521EA" w:rsidRPr="00DE39DE">
        <w:rPr>
          <w:bCs/>
          <w:sz w:val="22"/>
          <w:szCs w:val="22"/>
        </w:rPr>
        <w:t xml:space="preserve"> cents/bu com </w:t>
      </w:r>
      <w:r w:rsidR="00744537" w:rsidRPr="00DE39DE">
        <w:rPr>
          <w:bCs/>
          <w:sz w:val="22"/>
          <w:szCs w:val="22"/>
        </w:rPr>
        <w:t>limitação de ganhos</w:t>
      </w:r>
      <w:r w:rsidR="0018023B" w:rsidRPr="00DE39DE">
        <w:rPr>
          <w:bCs/>
          <w:sz w:val="22"/>
          <w:szCs w:val="22"/>
        </w:rPr>
        <w:t xml:space="preserve"> até </w:t>
      </w:r>
      <w:r w:rsidR="002A3B99" w:rsidRPr="00DE39DE">
        <w:rPr>
          <w:bCs/>
          <w:sz w:val="22"/>
          <w:szCs w:val="22"/>
        </w:rPr>
        <w:t xml:space="preserve">860 </w:t>
      </w:r>
      <w:r w:rsidR="0018023B" w:rsidRPr="00DE39DE">
        <w:rPr>
          <w:bCs/>
          <w:sz w:val="22"/>
          <w:szCs w:val="22"/>
        </w:rPr>
        <w:t>/bu</w:t>
      </w:r>
      <w:r w:rsidR="002E3E23" w:rsidRPr="00DE39DE">
        <w:rPr>
          <w:bCs/>
          <w:sz w:val="22"/>
          <w:szCs w:val="22"/>
        </w:rPr>
        <w:t xml:space="preserve"> até dia </w:t>
      </w:r>
      <w:r w:rsidR="001234C8">
        <w:rPr>
          <w:bCs/>
          <w:sz w:val="22"/>
          <w:szCs w:val="22"/>
        </w:rPr>
        <w:t>23/04/2020</w:t>
      </w:r>
      <w:r w:rsidR="00E00079">
        <w:rPr>
          <w:bCs/>
          <w:sz w:val="22"/>
          <w:szCs w:val="22"/>
        </w:rPr>
        <w:t>. Naquele momento, Preço futuro Mai = 853´2</w:t>
      </w:r>
      <w:r w:rsidR="001234C8">
        <w:rPr>
          <w:bCs/>
          <w:sz w:val="22"/>
          <w:szCs w:val="22"/>
        </w:rPr>
        <w:t xml:space="preserve"> dia 08/04/20</w:t>
      </w:r>
    </w:p>
    <w:p w:rsidR="002E3E23" w:rsidRPr="00DE39DE" w:rsidRDefault="00E40BE1" w:rsidP="00EB13BA">
      <w:pPr>
        <w:pStyle w:val="PargrafodaLista"/>
        <w:tabs>
          <w:tab w:val="left" w:pos="284"/>
        </w:tabs>
        <w:spacing w:before="240"/>
        <w:ind w:left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1. </w:t>
      </w:r>
      <w:r w:rsidR="002E3E23" w:rsidRPr="00DE39DE">
        <w:rPr>
          <w:bCs/>
          <w:sz w:val="22"/>
          <w:szCs w:val="22"/>
        </w:rPr>
        <w:t>Qual mês de vencimento de opção deverá operar ?</w:t>
      </w:r>
      <w:r w:rsidRPr="00DE39DE">
        <w:rPr>
          <w:bCs/>
          <w:sz w:val="22"/>
          <w:szCs w:val="22"/>
        </w:rPr>
        <w:t xml:space="preserve"> Qual o símbolo e dia de vencimento desta opção ? S</w:t>
      </w:r>
      <w:r w:rsidR="001234C8">
        <w:rPr>
          <w:bCs/>
          <w:sz w:val="22"/>
          <w:szCs w:val="22"/>
        </w:rPr>
        <w:t>K</w:t>
      </w:r>
      <w:r w:rsidRPr="00DE39DE">
        <w:rPr>
          <w:bCs/>
          <w:sz w:val="22"/>
          <w:szCs w:val="22"/>
        </w:rPr>
        <w:t>20,  2</w:t>
      </w:r>
      <w:r w:rsidR="001234C8">
        <w:rPr>
          <w:bCs/>
          <w:sz w:val="22"/>
          <w:szCs w:val="22"/>
        </w:rPr>
        <w:t>3</w:t>
      </w:r>
      <w:r w:rsidRPr="00DE39DE">
        <w:rPr>
          <w:bCs/>
          <w:sz w:val="22"/>
          <w:szCs w:val="22"/>
        </w:rPr>
        <w:t>/0</w:t>
      </w:r>
      <w:r w:rsidR="001234C8">
        <w:rPr>
          <w:bCs/>
          <w:sz w:val="22"/>
          <w:szCs w:val="22"/>
        </w:rPr>
        <w:t>4</w:t>
      </w:r>
      <w:r w:rsidRPr="00DE39DE">
        <w:rPr>
          <w:bCs/>
          <w:sz w:val="22"/>
          <w:szCs w:val="22"/>
        </w:rPr>
        <w:t xml:space="preserve">/20 </w:t>
      </w:r>
    </w:p>
    <w:p w:rsidR="000554FB" w:rsidRPr="00DE39DE" w:rsidRDefault="00F1187E" w:rsidP="00EB13BA">
      <w:pPr>
        <w:pStyle w:val="PargrafodaLista"/>
        <w:numPr>
          <w:ilvl w:val="0"/>
          <w:numId w:val="25"/>
        </w:numPr>
        <w:tabs>
          <w:tab w:val="left" w:pos="284"/>
        </w:tabs>
        <w:spacing w:before="240"/>
        <w:ind w:hanging="4566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Qual operação deveria fazer </w:t>
      </w:r>
      <w:r w:rsidR="00B521EA" w:rsidRPr="00DE39DE">
        <w:rPr>
          <w:bCs/>
          <w:sz w:val="22"/>
          <w:szCs w:val="22"/>
        </w:rPr>
        <w:t xml:space="preserve"> </w:t>
      </w:r>
      <w:r w:rsidR="002A3B99" w:rsidRPr="00DE39DE">
        <w:rPr>
          <w:bCs/>
          <w:sz w:val="22"/>
          <w:szCs w:val="22"/>
        </w:rPr>
        <w:t xml:space="preserve">? </w:t>
      </w:r>
    </w:p>
    <w:p w:rsidR="00812D53" w:rsidRPr="00DE39DE" w:rsidRDefault="00097532" w:rsidP="00095196">
      <w:pPr>
        <w:pStyle w:val="PargrafodaLista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Qual o custo desta operação </w:t>
      </w:r>
      <w:r w:rsidR="00A37E7C" w:rsidRPr="00DE39DE">
        <w:rPr>
          <w:bCs/>
          <w:sz w:val="22"/>
          <w:szCs w:val="22"/>
        </w:rPr>
        <w:t xml:space="preserve">por saca </w:t>
      </w:r>
      <w:r w:rsidRPr="00DE39DE">
        <w:rPr>
          <w:bCs/>
          <w:sz w:val="22"/>
          <w:szCs w:val="22"/>
        </w:rPr>
        <w:t>?</w:t>
      </w:r>
    </w:p>
    <w:p w:rsidR="00812D53" w:rsidRPr="00DE39DE" w:rsidRDefault="00812D53" w:rsidP="00095196">
      <w:pPr>
        <w:pStyle w:val="PargrafodaLista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Qual o valor minimo de proteção da saca de soja na CME onde ele participará das valorizações ?</w:t>
      </w:r>
    </w:p>
    <w:p w:rsidR="002E3E23" w:rsidRPr="00DE39DE" w:rsidRDefault="002E3E23" w:rsidP="00095196">
      <w:pPr>
        <w:pStyle w:val="PargrafodaLista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Qual o valor mínimo de operação estará garantido </w:t>
      </w:r>
      <w:r w:rsidR="002A3B99" w:rsidRPr="00DE39DE">
        <w:rPr>
          <w:bCs/>
          <w:sz w:val="22"/>
          <w:szCs w:val="22"/>
        </w:rPr>
        <w:t xml:space="preserve"> na cidade </w:t>
      </w:r>
      <w:r w:rsidRPr="00DE39DE">
        <w:rPr>
          <w:bCs/>
          <w:sz w:val="22"/>
          <w:szCs w:val="22"/>
        </w:rPr>
        <w:t>?</w:t>
      </w:r>
    </w:p>
    <w:p w:rsidR="00E402EE" w:rsidRPr="00DE39DE" w:rsidRDefault="00E37DB4" w:rsidP="00EB13BA">
      <w:pPr>
        <w:pStyle w:val="PargrafodaLista"/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Qual o </w:t>
      </w:r>
      <w:r w:rsidR="002E3E23" w:rsidRPr="00DE39DE">
        <w:rPr>
          <w:bCs/>
          <w:sz w:val="22"/>
          <w:szCs w:val="22"/>
        </w:rPr>
        <w:t xml:space="preserve">valor </w:t>
      </w:r>
      <w:r w:rsidRPr="00DE39DE">
        <w:rPr>
          <w:bCs/>
          <w:sz w:val="22"/>
          <w:szCs w:val="22"/>
        </w:rPr>
        <w:t xml:space="preserve">máximo </w:t>
      </w:r>
      <w:r w:rsidR="002E3E23" w:rsidRPr="00DE39DE">
        <w:rPr>
          <w:bCs/>
          <w:sz w:val="22"/>
          <w:szCs w:val="22"/>
        </w:rPr>
        <w:t xml:space="preserve">de proteção </w:t>
      </w:r>
      <w:r w:rsidR="009C34DB" w:rsidRPr="00DE39DE">
        <w:rPr>
          <w:bCs/>
          <w:sz w:val="22"/>
          <w:szCs w:val="22"/>
        </w:rPr>
        <w:t xml:space="preserve">da saca de soja </w:t>
      </w:r>
      <w:r w:rsidR="00812D53" w:rsidRPr="00DE39DE">
        <w:rPr>
          <w:bCs/>
          <w:sz w:val="22"/>
          <w:szCs w:val="22"/>
        </w:rPr>
        <w:t xml:space="preserve">na </w:t>
      </w:r>
      <w:r w:rsidR="00AE5604" w:rsidRPr="00DE39DE">
        <w:rPr>
          <w:bCs/>
          <w:sz w:val="22"/>
          <w:szCs w:val="22"/>
        </w:rPr>
        <w:t xml:space="preserve">CME </w:t>
      </w:r>
      <w:r w:rsidR="000C7783" w:rsidRPr="00DE39DE">
        <w:rPr>
          <w:bCs/>
          <w:sz w:val="22"/>
          <w:szCs w:val="22"/>
        </w:rPr>
        <w:t xml:space="preserve">onde </w:t>
      </w:r>
      <w:r w:rsidR="009C34DB" w:rsidRPr="00DE39DE">
        <w:rPr>
          <w:bCs/>
          <w:sz w:val="22"/>
          <w:szCs w:val="22"/>
        </w:rPr>
        <w:t>ele participar</w:t>
      </w:r>
      <w:r w:rsidRPr="00DE39DE">
        <w:rPr>
          <w:bCs/>
          <w:sz w:val="22"/>
          <w:szCs w:val="22"/>
        </w:rPr>
        <w:t xml:space="preserve">á </w:t>
      </w:r>
      <w:r w:rsidR="009C34DB" w:rsidRPr="00DE39DE">
        <w:rPr>
          <w:bCs/>
          <w:sz w:val="22"/>
          <w:szCs w:val="22"/>
        </w:rPr>
        <w:t xml:space="preserve"> das valorizações?</w:t>
      </w:r>
    </w:p>
    <w:p w:rsidR="00AE5604" w:rsidRPr="00DE39DE" w:rsidRDefault="00AE5604" w:rsidP="00EB13BA">
      <w:pPr>
        <w:pStyle w:val="PargrafodaLista"/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Qual o valor máximo local da saca ele participará das subidas de preço?</w:t>
      </w:r>
    </w:p>
    <w:p w:rsidR="00292079" w:rsidRPr="00DE39DE" w:rsidRDefault="00292079" w:rsidP="00EB13BA">
      <w:pPr>
        <w:pStyle w:val="PargrafodaLista"/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Qual foram as vantagens e desvantagens da operação ?</w:t>
      </w:r>
    </w:p>
    <w:tbl>
      <w:tblPr>
        <w:tblW w:w="21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  <w:gridCol w:w="960"/>
        <w:gridCol w:w="960"/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A7915" w:rsidRPr="004A7915" w:rsidTr="00D164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292079" w:rsidP="004A7915">
            <w:pPr>
              <w:rPr>
                <w:sz w:val="24"/>
                <w:szCs w:val="24"/>
              </w:rPr>
            </w:pPr>
            <w:r w:rsidRPr="00DE39DE">
              <w:rPr>
                <w:bCs/>
                <w:sz w:val="22"/>
                <w:szCs w:val="22"/>
              </w:rPr>
              <w:t xml:space="preserve">2. Represente graficamente as posições compradas e vendidas da Put Pe=850 cents/bu </w:t>
            </w:r>
            <w:r w:rsidR="004A7915">
              <w:rPr>
                <w:bCs/>
                <w:sz w:val="22"/>
                <w:szCs w:val="22"/>
              </w:rPr>
              <w:t>, Pr=8´2</w:t>
            </w:r>
            <w:r w:rsidR="003D35A3">
              <w:rPr>
                <w:bCs/>
                <w:sz w:val="22"/>
                <w:szCs w:val="22"/>
              </w:rPr>
              <w:t xml:space="preserve"> e da Call de Pe=860, Pr=7´5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A7915" w:rsidRPr="004A791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915" w:rsidRPr="004A7915" w:rsidRDefault="004A7915" w:rsidP="004A791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A7915" w:rsidRPr="004A7915" w:rsidRDefault="004A7915" w:rsidP="004A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15" w:rsidRPr="004A7915" w:rsidRDefault="004A7915" w:rsidP="004A7915"/>
        </w:tc>
      </w:tr>
    </w:tbl>
    <w:p w:rsidR="000C7783" w:rsidRPr="00DE39DE" w:rsidRDefault="000C7783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14392D" w:rsidRPr="00DE39DE" w:rsidRDefault="003D6C6F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3. </w:t>
      </w:r>
      <w:r w:rsidR="0014392D" w:rsidRPr="00DE39DE">
        <w:rPr>
          <w:bCs/>
          <w:sz w:val="22"/>
          <w:szCs w:val="22"/>
        </w:rPr>
        <w:t>Supon</w:t>
      </w:r>
      <w:r w:rsidR="00F41ECB" w:rsidRPr="00DE39DE">
        <w:rPr>
          <w:bCs/>
          <w:sz w:val="22"/>
          <w:szCs w:val="22"/>
        </w:rPr>
        <w:t xml:space="preserve">do </w:t>
      </w:r>
      <w:r w:rsidR="0014392D" w:rsidRPr="00DE39DE">
        <w:rPr>
          <w:bCs/>
          <w:sz w:val="22"/>
          <w:szCs w:val="22"/>
        </w:rPr>
        <w:t>que dia 15 de junho os  preços da saca de soja sejam</w:t>
      </w:r>
      <w:r w:rsidR="00F41ECB" w:rsidRPr="00DE39DE">
        <w:rPr>
          <w:bCs/>
          <w:sz w:val="22"/>
          <w:szCs w:val="22"/>
        </w:rPr>
        <w:t xml:space="preserve"> os mostrados abaixo, calcule o resultado da operação para o produtor</w:t>
      </w:r>
      <w:r w:rsidR="0014392D" w:rsidRPr="00DE39DE">
        <w:rPr>
          <w:bCs/>
          <w:sz w:val="22"/>
          <w:szCs w:val="22"/>
        </w:rPr>
        <w:t>:</w:t>
      </w:r>
    </w:p>
    <w:p w:rsidR="0014392D" w:rsidRPr="00DE39DE" w:rsidRDefault="0014392D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CME= 18,54 e Sorriso 14,44</w:t>
      </w:r>
    </w:p>
    <w:p w:rsidR="00B31AE9" w:rsidRPr="00DE39DE" w:rsidRDefault="00B31AE9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CME = 18,74 e Sorriso 14,74</w:t>
      </w:r>
    </w:p>
    <w:p w:rsidR="0014392D" w:rsidRPr="00DE39DE" w:rsidRDefault="0014392D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CME = 18,84 e Sorriso 14,85</w:t>
      </w:r>
    </w:p>
    <w:p w:rsidR="00A476B0" w:rsidRPr="00DE39DE" w:rsidRDefault="00A476B0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CME=18,96 e Sorriso 14,97</w:t>
      </w:r>
    </w:p>
    <w:p w:rsidR="0014392D" w:rsidRPr="00DE39DE" w:rsidRDefault="0014392D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CME= 19,00 e Sorriso 15,01 </w:t>
      </w:r>
    </w:p>
    <w:p w:rsidR="00A476B0" w:rsidRPr="00DE39DE" w:rsidRDefault="00A476B0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A476B0" w:rsidRDefault="003D6C6F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4. </w:t>
      </w:r>
      <w:r w:rsidR="00A476B0" w:rsidRPr="00DE39DE">
        <w:rPr>
          <w:bCs/>
          <w:sz w:val="22"/>
          <w:szCs w:val="22"/>
        </w:rPr>
        <w:t xml:space="preserve">Quais os resultados gerais pode tirar destas simulações ? </w:t>
      </w:r>
    </w:p>
    <w:p w:rsidR="00F87F48" w:rsidRPr="00DE39DE" w:rsidRDefault="00F87F48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1674F4" w:rsidRPr="00DE39DE" w:rsidRDefault="003D6C6F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5. </w:t>
      </w:r>
      <w:r w:rsidR="001674F4" w:rsidRPr="00DE39DE">
        <w:rPr>
          <w:bCs/>
          <w:sz w:val="22"/>
          <w:szCs w:val="22"/>
        </w:rPr>
        <w:t xml:space="preserve">Suponha </w:t>
      </w:r>
      <w:r w:rsidR="00A476B0" w:rsidRPr="00DE39DE">
        <w:rPr>
          <w:bCs/>
          <w:sz w:val="22"/>
          <w:szCs w:val="22"/>
        </w:rPr>
        <w:t xml:space="preserve">uma </w:t>
      </w:r>
      <w:r w:rsidR="001674F4" w:rsidRPr="00DE39DE">
        <w:rPr>
          <w:bCs/>
          <w:sz w:val="22"/>
          <w:szCs w:val="22"/>
        </w:rPr>
        <w:t xml:space="preserve">trading </w:t>
      </w:r>
      <w:r w:rsidR="00A476B0" w:rsidRPr="00DE39DE">
        <w:rPr>
          <w:bCs/>
          <w:sz w:val="22"/>
          <w:szCs w:val="22"/>
        </w:rPr>
        <w:t xml:space="preserve">que ainda não comprou antecipado e </w:t>
      </w:r>
      <w:r w:rsidR="001674F4" w:rsidRPr="00DE39DE">
        <w:rPr>
          <w:bCs/>
          <w:sz w:val="22"/>
          <w:szCs w:val="22"/>
        </w:rPr>
        <w:t xml:space="preserve">queira se proteger no mercado de opções entre </w:t>
      </w:r>
      <w:r w:rsidR="0076420F" w:rsidRPr="00DE39DE">
        <w:rPr>
          <w:bCs/>
          <w:sz w:val="22"/>
          <w:szCs w:val="22"/>
        </w:rPr>
        <w:t xml:space="preserve">850 e 860 </w:t>
      </w:r>
      <w:r w:rsidR="001674F4" w:rsidRPr="00DE39DE">
        <w:rPr>
          <w:bCs/>
          <w:sz w:val="22"/>
          <w:szCs w:val="22"/>
        </w:rPr>
        <w:t>cents/bus.</w:t>
      </w:r>
    </w:p>
    <w:p w:rsidR="001674F4" w:rsidRPr="00DE39DE" w:rsidRDefault="001674F4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(a) qual operação esta trading deveria montar e qual o custo da mesma</w:t>
      </w:r>
    </w:p>
    <w:p w:rsidR="001674F4" w:rsidRPr="00DE39DE" w:rsidRDefault="00F87F48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 </w:t>
      </w:r>
      <w:r w:rsidR="001674F4" w:rsidRPr="00DE39DE">
        <w:rPr>
          <w:bCs/>
          <w:sz w:val="22"/>
          <w:szCs w:val="22"/>
        </w:rPr>
        <w:t>(b) Qua</w:t>
      </w:r>
      <w:r w:rsidR="0076420F" w:rsidRPr="00DE39DE">
        <w:rPr>
          <w:bCs/>
          <w:sz w:val="22"/>
          <w:szCs w:val="22"/>
        </w:rPr>
        <w:t>l o intervalor mínimo e máximo a trader estaria garantindo para aquisição da soja ?</w:t>
      </w:r>
    </w:p>
    <w:p w:rsidR="00B846B3" w:rsidRPr="00DE39DE" w:rsidRDefault="00B846B3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470C1F" w:rsidRPr="00DE39DE" w:rsidRDefault="00B846B3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6. Suponha que dia </w:t>
      </w:r>
      <w:r w:rsidR="00470C1F" w:rsidRPr="00DE39DE">
        <w:rPr>
          <w:bCs/>
          <w:sz w:val="22"/>
          <w:szCs w:val="22"/>
        </w:rPr>
        <w:t>15/06</w:t>
      </w:r>
      <w:r w:rsidRPr="00DE39DE">
        <w:rPr>
          <w:bCs/>
          <w:sz w:val="22"/>
          <w:szCs w:val="22"/>
        </w:rPr>
        <w:t xml:space="preserve"> o preço </w:t>
      </w:r>
      <w:r w:rsidR="00470C1F" w:rsidRPr="00DE39DE">
        <w:rPr>
          <w:bCs/>
          <w:sz w:val="22"/>
          <w:szCs w:val="22"/>
        </w:rPr>
        <w:t xml:space="preserve">da soja seja conforme abaixo </w:t>
      </w:r>
    </w:p>
    <w:p w:rsidR="00470C1F" w:rsidRPr="00DE39DE" w:rsidRDefault="00A94FAC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(a)</w:t>
      </w:r>
      <w:r w:rsidR="003D6C6F" w:rsidRPr="00DE39DE">
        <w:rPr>
          <w:bCs/>
          <w:sz w:val="22"/>
          <w:szCs w:val="22"/>
        </w:rPr>
        <w:t xml:space="preserve"> </w:t>
      </w:r>
      <w:r w:rsidR="00470C1F" w:rsidRPr="00DE39DE">
        <w:rPr>
          <w:bCs/>
          <w:sz w:val="22"/>
          <w:szCs w:val="22"/>
        </w:rPr>
        <w:t>CME=18,74 Sorriso = 14,75</w:t>
      </w:r>
    </w:p>
    <w:p w:rsidR="003D6C6F" w:rsidRPr="00DE39DE" w:rsidRDefault="003D6C6F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(b) CME=18,80, Sorriso = 14,81</w:t>
      </w:r>
    </w:p>
    <w:p w:rsidR="00470C1F" w:rsidRPr="00DE39DE" w:rsidRDefault="00A94FAC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© </w:t>
      </w:r>
      <w:r w:rsidR="00470C1F" w:rsidRPr="00DE39DE">
        <w:rPr>
          <w:bCs/>
          <w:sz w:val="22"/>
          <w:szCs w:val="22"/>
        </w:rPr>
        <w:t>CME=18,90 Sorriso = 14,91</w:t>
      </w:r>
    </w:p>
    <w:p w:rsidR="00470C1F" w:rsidRPr="00DE39DE" w:rsidRDefault="00A94FAC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(d) </w:t>
      </w:r>
      <w:r w:rsidR="00470C1F" w:rsidRPr="00DE39DE">
        <w:rPr>
          <w:bCs/>
          <w:sz w:val="22"/>
          <w:szCs w:val="22"/>
        </w:rPr>
        <w:t>CME=18,96 Sorriso = 14,97</w:t>
      </w:r>
    </w:p>
    <w:p w:rsidR="00470C1F" w:rsidRPr="00DE39DE" w:rsidRDefault="00A94FAC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(e) </w:t>
      </w:r>
      <w:r w:rsidR="00470C1F" w:rsidRPr="00DE39DE">
        <w:rPr>
          <w:bCs/>
          <w:sz w:val="22"/>
          <w:szCs w:val="22"/>
        </w:rPr>
        <w:t xml:space="preserve">CME=19,16 Sorriso = </w:t>
      </w:r>
      <w:r w:rsidRPr="00DE39DE">
        <w:rPr>
          <w:bCs/>
          <w:sz w:val="22"/>
          <w:szCs w:val="22"/>
        </w:rPr>
        <w:t>15,17</w:t>
      </w:r>
    </w:p>
    <w:p w:rsidR="00255BAB" w:rsidRDefault="00255BAB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9F5693" w:rsidRPr="00DE39DE" w:rsidRDefault="00A94FAC" w:rsidP="00EB13BA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Calcule o Valor Intrínseco para cada uma das </w:t>
      </w:r>
      <w:r w:rsidR="009F5693" w:rsidRPr="00DE39DE">
        <w:rPr>
          <w:bCs/>
          <w:sz w:val="22"/>
          <w:szCs w:val="22"/>
        </w:rPr>
        <w:t xml:space="preserve">operações de compra e venda de </w:t>
      </w:r>
      <w:r w:rsidRPr="00DE39DE">
        <w:rPr>
          <w:bCs/>
          <w:sz w:val="22"/>
          <w:szCs w:val="22"/>
        </w:rPr>
        <w:t>Call e indique o resultado da aquisição da soja pela trad</w:t>
      </w:r>
      <w:r w:rsidR="00F41ECB" w:rsidRPr="00DE39DE">
        <w:rPr>
          <w:bCs/>
          <w:sz w:val="22"/>
          <w:szCs w:val="22"/>
        </w:rPr>
        <w:t>ing</w:t>
      </w:r>
    </w:p>
    <w:p w:rsidR="00EF5948" w:rsidRPr="00DE39DE" w:rsidRDefault="00EF5948" w:rsidP="00EB13BA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</w:p>
    <w:p w:rsidR="00EF5948" w:rsidRPr="00DE39DE" w:rsidRDefault="00EF5948" w:rsidP="00EB13BA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7. Quais resultados pode-se extrair destas simulações ?</w:t>
      </w:r>
    </w:p>
    <w:p w:rsidR="00E115E3" w:rsidRDefault="00E115E3" w:rsidP="00DE39DE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</w:p>
    <w:p w:rsidR="001234C8" w:rsidRPr="001234C8" w:rsidRDefault="00E115E3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8.</w:t>
      </w:r>
      <w:r w:rsidR="001234C8" w:rsidRPr="001234C8">
        <w:rPr>
          <w:bCs/>
          <w:sz w:val="22"/>
          <w:szCs w:val="22"/>
        </w:rPr>
        <w:t xml:space="preserve"> Produtor em Sorriso onde a base é US$ 3,99 abaixo  adquiriu dia </w:t>
      </w:r>
      <w:r w:rsidR="00452D55">
        <w:rPr>
          <w:bCs/>
          <w:sz w:val="22"/>
          <w:szCs w:val="22"/>
        </w:rPr>
        <w:t>08</w:t>
      </w:r>
      <w:r w:rsidR="001045E4">
        <w:rPr>
          <w:bCs/>
          <w:sz w:val="22"/>
          <w:szCs w:val="22"/>
        </w:rPr>
        <w:t xml:space="preserve">/04/20 </w:t>
      </w:r>
      <w:r w:rsidR="001234C8" w:rsidRPr="001234C8">
        <w:rPr>
          <w:bCs/>
          <w:sz w:val="22"/>
          <w:szCs w:val="22"/>
        </w:rPr>
        <w:t xml:space="preserve">de uma revenda localizada na mesma cidade US$ 100.000,00 em </w:t>
      </w:r>
      <w:r w:rsidR="001045E4">
        <w:rPr>
          <w:bCs/>
          <w:sz w:val="22"/>
          <w:szCs w:val="22"/>
        </w:rPr>
        <w:t xml:space="preserve">insumos agrícolas visando o plantio da próxima safra </w:t>
      </w:r>
      <w:r w:rsidR="001234C8" w:rsidRPr="001234C8">
        <w:rPr>
          <w:bCs/>
          <w:sz w:val="22"/>
          <w:szCs w:val="22"/>
        </w:rPr>
        <w:t xml:space="preserve">numa operação de barter de soja com pagamento em </w:t>
      </w:r>
      <w:r w:rsidR="001045E4">
        <w:rPr>
          <w:bCs/>
          <w:sz w:val="22"/>
          <w:szCs w:val="22"/>
        </w:rPr>
        <w:t>23</w:t>
      </w:r>
      <w:r w:rsidR="001234C8" w:rsidRPr="001234C8">
        <w:rPr>
          <w:bCs/>
          <w:sz w:val="22"/>
          <w:szCs w:val="22"/>
        </w:rPr>
        <w:t xml:space="preserve"> de </w:t>
      </w:r>
      <w:r w:rsidR="001045E4">
        <w:rPr>
          <w:bCs/>
          <w:sz w:val="22"/>
          <w:szCs w:val="22"/>
        </w:rPr>
        <w:t xml:space="preserve">abril </w:t>
      </w:r>
      <w:r w:rsidR="001234C8" w:rsidRPr="001234C8">
        <w:rPr>
          <w:bCs/>
          <w:sz w:val="22"/>
          <w:szCs w:val="22"/>
        </w:rPr>
        <w:t>de 20</w:t>
      </w:r>
      <w:r w:rsidR="001045E4">
        <w:rPr>
          <w:bCs/>
          <w:sz w:val="22"/>
          <w:szCs w:val="22"/>
        </w:rPr>
        <w:t>20</w:t>
      </w:r>
      <w:r w:rsidR="001234C8" w:rsidRPr="001234C8">
        <w:rPr>
          <w:bCs/>
          <w:sz w:val="22"/>
          <w:szCs w:val="22"/>
        </w:rPr>
        <w:t xml:space="preserve"> (n=</w:t>
      </w:r>
      <w:r w:rsidR="001045E4">
        <w:rPr>
          <w:bCs/>
          <w:sz w:val="22"/>
          <w:szCs w:val="22"/>
        </w:rPr>
        <w:t>0,5 mes)</w:t>
      </w:r>
      <w:r w:rsidR="001234C8" w:rsidRPr="001234C8">
        <w:rPr>
          <w:bCs/>
          <w:sz w:val="22"/>
          <w:szCs w:val="22"/>
        </w:rPr>
        <w:t xml:space="preserve">. Responda todas perguntas desta questão utilizando dados da tabela 1 e expressando todas informações em US$/sc. 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 xml:space="preserve">i. Considerando uma taxa de juros de </w:t>
      </w:r>
      <w:r w:rsidR="001045E4">
        <w:rPr>
          <w:bCs/>
          <w:sz w:val="22"/>
          <w:szCs w:val="22"/>
        </w:rPr>
        <w:t>0,5</w:t>
      </w:r>
      <w:r w:rsidRPr="001234C8">
        <w:rPr>
          <w:bCs/>
          <w:sz w:val="22"/>
          <w:szCs w:val="22"/>
        </w:rPr>
        <w:t>% ao mês, qual o total da dívida  ?</w:t>
      </w:r>
      <w:r w:rsidR="001045E4">
        <w:rPr>
          <w:bCs/>
          <w:sz w:val="22"/>
          <w:szCs w:val="22"/>
        </w:rPr>
        <w:t xml:space="preserve"> 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>ii. Considerado o último negócio realizado no mercado futuro de soja para Janeiro 2016, qual o preço considerado na operação de troca (PO) ?</w:t>
      </w:r>
      <w:r w:rsidR="001045E4">
        <w:rPr>
          <w:bCs/>
          <w:sz w:val="22"/>
          <w:szCs w:val="22"/>
        </w:rPr>
        <w:t xml:space="preserve"> </w:t>
      </w:r>
    </w:p>
    <w:p w:rsid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>iii. quantas sacas de soja ficaria devendo ?</w:t>
      </w:r>
    </w:p>
    <w:p w:rsid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1234C8">
        <w:rPr>
          <w:bCs/>
          <w:sz w:val="22"/>
          <w:szCs w:val="22"/>
        </w:rPr>
        <w:t>Suponha que a revenda queira montar uma operação que garanta esta operação no minimo a 8</w:t>
      </w:r>
      <w:r w:rsidR="002C2CCE">
        <w:rPr>
          <w:bCs/>
          <w:sz w:val="22"/>
          <w:szCs w:val="22"/>
        </w:rPr>
        <w:t>50</w:t>
      </w:r>
      <w:r w:rsidRPr="001234C8">
        <w:rPr>
          <w:bCs/>
          <w:sz w:val="22"/>
          <w:szCs w:val="22"/>
        </w:rPr>
        <w:t xml:space="preserve"> até um máximo de </w:t>
      </w:r>
      <w:r w:rsidR="002C2CCE">
        <w:rPr>
          <w:bCs/>
          <w:sz w:val="22"/>
          <w:szCs w:val="22"/>
        </w:rPr>
        <w:t>860</w:t>
      </w:r>
      <w:r w:rsidRPr="001234C8">
        <w:rPr>
          <w:bCs/>
          <w:sz w:val="22"/>
          <w:szCs w:val="22"/>
        </w:rPr>
        <w:t xml:space="preserve"> cents/bu utilizando opções sobre futuros 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>i. Qual operação deve ser montada ?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>ii. Qual o custo desta operação em US$/sc ?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 xml:space="preserve">iii. Considerando custo e base, qual o </w:t>
      </w:r>
      <w:r w:rsidR="002C2CCE">
        <w:rPr>
          <w:bCs/>
          <w:sz w:val="22"/>
          <w:szCs w:val="22"/>
        </w:rPr>
        <w:t xml:space="preserve">preço futuro mínimo </w:t>
      </w:r>
      <w:r w:rsidRPr="001234C8">
        <w:rPr>
          <w:bCs/>
          <w:sz w:val="22"/>
          <w:szCs w:val="22"/>
        </w:rPr>
        <w:t>e máximo para esta operação ?</w:t>
      </w:r>
      <w:r w:rsidR="002C2CCE">
        <w:rPr>
          <w:bCs/>
          <w:sz w:val="22"/>
          <w:szCs w:val="22"/>
        </w:rPr>
        <w:t xml:space="preserve"> </w:t>
      </w:r>
    </w:p>
    <w:p w:rsid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 xml:space="preserve">iv. Imagine dia </w:t>
      </w:r>
      <w:r w:rsidR="00F9251C">
        <w:rPr>
          <w:bCs/>
          <w:sz w:val="22"/>
          <w:szCs w:val="22"/>
        </w:rPr>
        <w:t xml:space="preserve">23 </w:t>
      </w:r>
      <w:r w:rsidRPr="001234C8">
        <w:rPr>
          <w:bCs/>
          <w:sz w:val="22"/>
          <w:szCs w:val="22"/>
        </w:rPr>
        <w:t xml:space="preserve">de </w:t>
      </w:r>
      <w:r w:rsidR="00F9251C">
        <w:rPr>
          <w:bCs/>
          <w:sz w:val="22"/>
          <w:szCs w:val="22"/>
        </w:rPr>
        <w:t xml:space="preserve">abril </w:t>
      </w:r>
      <w:r w:rsidRPr="001234C8">
        <w:rPr>
          <w:bCs/>
          <w:sz w:val="22"/>
          <w:szCs w:val="22"/>
        </w:rPr>
        <w:t>de 20</w:t>
      </w:r>
      <w:r w:rsidR="00F9251C">
        <w:rPr>
          <w:bCs/>
          <w:sz w:val="22"/>
          <w:szCs w:val="22"/>
        </w:rPr>
        <w:t>20</w:t>
      </w:r>
      <w:r w:rsidRPr="001234C8">
        <w:rPr>
          <w:bCs/>
          <w:sz w:val="22"/>
          <w:szCs w:val="22"/>
        </w:rPr>
        <w:t xml:space="preserve"> preço futuro esteja a </w:t>
      </w:r>
      <w:r w:rsidR="00F9251C">
        <w:rPr>
          <w:bCs/>
          <w:sz w:val="22"/>
          <w:szCs w:val="22"/>
        </w:rPr>
        <w:t>18,50</w:t>
      </w:r>
      <w:r w:rsidRPr="001234C8">
        <w:rPr>
          <w:bCs/>
          <w:sz w:val="22"/>
          <w:szCs w:val="22"/>
        </w:rPr>
        <w:t xml:space="preserve"> US$ por saca e o preço na cidade esteja a 1</w:t>
      </w:r>
      <w:r w:rsidR="00F9251C">
        <w:rPr>
          <w:bCs/>
          <w:sz w:val="22"/>
          <w:szCs w:val="22"/>
        </w:rPr>
        <w:t>4,51</w:t>
      </w:r>
      <w:r w:rsidRPr="001234C8">
        <w:rPr>
          <w:bCs/>
          <w:sz w:val="22"/>
          <w:szCs w:val="22"/>
        </w:rPr>
        <w:t>. Qual o resultado financeiro da operação para a revenda ?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> 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> 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Pr="001234C8">
        <w:rPr>
          <w:bCs/>
          <w:sz w:val="22"/>
          <w:szCs w:val="22"/>
        </w:rPr>
        <w:t xml:space="preserve">Vamos agora montar uma operação que permita ao produtor que fez o barter ganhar mesmo que o preço futuro varie no intervalo </w:t>
      </w:r>
      <w:r w:rsidR="00F9251C">
        <w:rPr>
          <w:bCs/>
          <w:sz w:val="22"/>
          <w:szCs w:val="22"/>
        </w:rPr>
        <w:t>850</w:t>
      </w:r>
      <w:r w:rsidRPr="001234C8">
        <w:rPr>
          <w:bCs/>
          <w:sz w:val="22"/>
          <w:szCs w:val="22"/>
        </w:rPr>
        <w:t xml:space="preserve"> a </w:t>
      </w:r>
      <w:r w:rsidR="00F9251C">
        <w:rPr>
          <w:bCs/>
          <w:sz w:val="22"/>
          <w:szCs w:val="22"/>
        </w:rPr>
        <w:t>860</w:t>
      </w:r>
      <w:r w:rsidRPr="001234C8">
        <w:rPr>
          <w:bCs/>
          <w:sz w:val="22"/>
          <w:szCs w:val="22"/>
        </w:rPr>
        <w:t xml:space="preserve"> cents/bu. Esta operação será denominada “Plus”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>i. Como deveria ser montada a operação “Plus” ?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>ii. Qual o custo desta operação ?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1234C8">
        <w:rPr>
          <w:bCs/>
          <w:sz w:val="22"/>
          <w:szCs w:val="22"/>
        </w:rPr>
        <w:t>iii. Considerando base e custo da operação, dentro de qual intervalo o produtor acompanharia as variações de preços de mercado ?</w:t>
      </w:r>
    </w:p>
    <w:p w:rsidR="001234C8" w:rsidRPr="001234C8" w:rsidRDefault="001234C8" w:rsidP="001234C8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</w:p>
    <w:p w:rsidR="00F3156A" w:rsidRDefault="00674DA5" w:rsidP="00DE39DE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11. Vamos supor Pfut=18,70/saca ou 14,71 por saca em Sorriso</w:t>
      </w:r>
    </w:p>
    <w:p w:rsidR="00674DA5" w:rsidRDefault="00674DA5" w:rsidP="00DE39DE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</w:p>
    <w:p w:rsidR="00674DA5" w:rsidRDefault="00674DA5" w:rsidP="00DE39DE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</w:p>
    <w:p w:rsidR="00674DA5" w:rsidRDefault="00674DA5" w:rsidP="00DE39DE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Vamos supor (i) Pfut=18,80, Sorriso=14,81; (ii) Pfut=18,90, Sorriso=14,91</w:t>
      </w:r>
    </w:p>
    <w:p w:rsidR="00674DA5" w:rsidRDefault="00674DA5" w:rsidP="00674DA5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Exerce a Call de Pe=18,74 e recebe VI=0,16 US$/sc, não é exercido na Call de Pe=18,96, </w:t>
      </w:r>
    </w:p>
    <w:p w:rsidR="00674DA5" w:rsidRDefault="00674DA5" w:rsidP="00674DA5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 Res = Res = (14,</w:t>
      </w:r>
      <w:r>
        <w:rPr>
          <w:bCs/>
          <w:sz w:val="22"/>
          <w:szCs w:val="22"/>
        </w:rPr>
        <w:t>82+</w:t>
      </w:r>
      <w:r w:rsidRPr="00DE39DE">
        <w:rPr>
          <w:bCs/>
          <w:sz w:val="22"/>
          <w:szCs w:val="22"/>
        </w:rPr>
        <w:t>0,</w:t>
      </w:r>
      <w:r>
        <w:rPr>
          <w:bCs/>
          <w:sz w:val="22"/>
          <w:szCs w:val="22"/>
        </w:rPr>
        <w:t>16</w:t>
      </w:r>
      <w:r w:rsidRPr="00DE39DE">
        <w:rPr>
          <w:bCs/>
          <w:sz w:val="22"/>
          <w:szCs w:val="22"/>
        </w:rPr>
        <w:t>+0</w:t>
      </w:r>
      <w:r>
        <w:rPr>
          <w:bCs/>
          <w:sz w:val="22"/>
          <w:szCs w:val="22"/>
        </w:rPr>
        <w:t>-</w:t>
      </w:r>
      <w:r w:rsidRPr="00DE39DE">
        <w:rPr>
          <w:bCs/>
          <w:sz w:val="22"/>
          <w:szCs w:val="22"/>
        </w:rPr>
        <w:t xml:space="preserve">0,11) </w:t>
      </w:r>
      <w:r>
        <w:rPr>
          <w:bCs/>
          <w:sz w:val="22"/>
          <w:szCs w:val="22"/>
        </w:rPr>
        <w:t>=14,87 US$/sc</w:t>
      </w:r>
    </w:p>
    <w:p w:rsidR="00674DA5" w:rsidRDefault="00674DA5" w:rsidP="00674DA5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 xml:space="preserve">Exerce a Call de Pe=18,74 e recebe  VI=0,22, não é exercido na Call de Pe=18,96,  </w:t>
      </w:r>
    </w:p>
    <w:p w:rsidR="00674DA5" w:rsidRPr="00DE39DE" w:rsidRDefault="00674DA5" w:rsidP="00674DA5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 w:rsidRPr="00DE39DE">
        <w:rPr>
          <w:bCs/>
          <w:sz w:val="22"/>
          <w:szCs w:val="22"/>
        </w:rPr>
        <w:t>Res = (14,</w:t>
      </w:r>
      <w:r>
        <w:rPr>
          <w:bCs/>
          <w:sz w:val="22"/>
          <w:szCs w:val="22"/>
        </w:rPr>
        <w:t>82+</w:t>
      </w:r>
      <w:r w:rsidRPr="00DE39DE">
        <w:rPr>
          <w:bCs/>
          <w:sz w:val="22"/>
          <w:szCs w:val="22"/>
        </w:rPr>
        <w:t>0,22+0</w:t>
      </w:r>
      <w:r>
        <w:rPr>
          <w:bCs/>
          <w:sz w:val="22"/>
          <w:szCs w:val="22"/>
        </w:rPr>
        <w:t>-</w:t>
      </w:r>
      <w:r w:rsidRPr="00DE39DE">
        <w:rPr>
          <w:bCs/>
          <w:sz w:val="22"/>
          <w:szCs w:val="22"/>
        </w:rPr>
        <w:t xml:space="preserve">0,11) = </w:t>
      </w:r>
      <w:r>
        <w:rPr>
          <w:bCs/>
          <w:sz w:val="22"/>
          <w:szCs w:val="22"/>
        </w:rPr>
        <w:t>14,93</w:t>
      </w:r>
    </w:p>
    <w:p w:rsidR="00E00079" w:rsidRPr="00FE64D5" w:rsidRDefault="002516C4" w:rsidP="00FE64D5">
      <w:pPr>
        <w:rPr>
          <w:rStyle w:val="nfase"/>
          <w:sz w:val="22"/>
          <w:szCs w:val="22"/>
        </w:rPr>
      </w:pPr>
      <w:r w:rsidRPr="00FE64D5">
        <w:rPr>
          <w:rStyle w:val="nfase"/>
          <w:sz w:val="22"/>
          <w:szCs w:val="22"/>
        </w:rPr>
        <w:t xml:space="preserve">Estas operações permitem ao produtor, mesmo que já tenham vendido sua produção, participar de parte dos </w:t>
      </w:r>
      <w:r w:rsidR="00ED40C1">
        <w:rPr>
          <w:rStyle w:val="nfase"/>
          <w:sz w:val="22"/>
          <w:szCs w:val="22"/>
        </w:rPr>
        <w:t xml:space="preserve">ganhos </w:t>
      </w:r>
      <w:r w:rsidRPr="00FE64D5">
        <w:rPr>
          <w:rStyle w:val="nfase"/>
          <w:sz w:val="22"/>
          <w:szCs w:val="22"/>
        </w:rPr>
        <w:t xml:space="preserve">dentro de um certo intervalo. </w:t>
      </w:r>
      <w:r w:rsidR="001701CD" w:rsidRPr="00FE64D5">
        <w:rPr>
          <w:rStyle w:val="nfase"/>
          <w:sz w:val="22"/>
          <w:szCs w:val="22"/>
        </w:rPr>
        <w:t xml:space="preserve">Existem empresas especializadas em montar estas operações ex. Banco Mcquiarie, </w:t>
      </w:r>
      <w:r w:rsidRPr="00FE64D5">
        <w:rPr>
          <w:rStyle w:val="nfase"/>
          <w:sz w:val="22"/>
          <w:szCs w:val="22"/>
        </w:rPr>
        <w:t xml:space="preserve">os quais </w:t>
      </w:r>
      <w:r w:rsidR="001701CD" w:rsidRPr="00FE64D5">
        <w:rPr>
          <w:rStyle w:val="nfase"/>
          <w:sz w:val="22"/>
          <w:szCs w:val="22"/>
        </w:rPr>
        <w:t>assumem as operações na bolsa e vendem como papel de balcão</w:t>
      </w:r>
    </w:p>
    <w:p w:rsidR="00E165DD" w:rsidRDefault="00E165DD" w:rsidP="00E165DD">
      <w:pPr>
        <w:rPr>
          <w:rStyle w:val="Forte"/>
        </w:rPr>
      </w:pPr>
    </w:p>
    <w:p w:rsidR="00F964AC" w:rsidRPr="00FE64D5" w:rsidRDefault="00F964AC" w:rsidP="00E165DD">
      <w:pPr>
        <w:rPr>
          <w:rStyle w:val="Forte"/>
        </w:rPr>
      </w:pPr>
      <w:r>
        <w:rPr>
          <w:noProof/>
        </w:rPr>
        <w:drawing>
          <wp:inline distT="0" distB="0" distL="0" distR="0" wp14:anchorId="0951EEA3" wp14:editId="273C9173">
            <wp:extent cx="6332220" cy="26714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459" w:rsidRDefault="001234C8" w:rsidP="00DE39DE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71052C2" wp14:editId="3229CBF5">
            <wp:extent cx="6332220" cy="6531610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5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20F" w:rsidRDefault="0076420F" w:rsidP="00DE39DE">
      <w:pPr>
        <w:pStyle w:val="PargrafodaLista"/>
        <w:tabs>
          <w:tab w:val="left" w:pos="284"/>
          <w:tab w:val="left" w:pos="567"/>
        </w:tabs>
        <w:ind w:left="0"/>
        <w:jc w:val="both"/>
        <w:rPr>
          <w:bCs/>
          <w:sz w:val="24"/>
          <w:szCs w:val="24"/>
        </w:rPr>
      </w:pPr>
    </w:p>
    <w:p w:rsidR="00A774F9" w:rsidRPr="00B477FD" w:rsidRDefault="00AB01FE" w:rsidP="00D37FE1">
      <w:pPr>
        <w:rPr>
          <w:rFonts w:ascii="Arial Unicode MS" w:hAnsi="Arial Unicode MS"/>
          <w:bCs/>
          <w:vanish/>
          <w:color w:val="FFFFFF"/>
        </w:rPr>
      </w:pPr>
      <w:r>
        <w:rPr>
          <w:rFonts w:ascii="Arial Unicode MS" w:hAnsi="Arial Unicode MS"/>
          <w:bCs/>
          <w:noProof/>
          <w:vanish/>
          <w:color w:val="FFFFFF"/>
        </w:rPr>
        <w:drawing>
          <wp:inline distT="0" distB="0" distL="0" distR="0">
            <wp:extent cx="6324600" cy="45148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4F9" w:rsidRPr="00B477FD" w:rsidSect="00726B5C">
      <w:footerReference w:type="even" r:id="rId11"/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E5" w:rsidRDefault="00C175E5">
      <w:r>
        <w:separator/>
      </w:r>
    </w:p>
  </w:endnote>
  <w:endnote w:type="continuationSeparator" w:id="0">
    <w:p w:rsidR="00C175E5" w:rsidRDefault="00C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FF" w:rsidRDefault="00BE4DFF" w:rsidP="00C52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4DFF" w:rsidRDefault="00BE4DFF" w:rsidP="0025708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FF" w:rsidRDefault="00BE4DFF" w:rsidP="00C52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E4DFF" w:rsidRDefault="00BE4DFF" w:rsidP="002570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E5" w:rsidRDefault="00C175E5">
      <w:r>
        <w:separator/>
      </w:r>
    </w:p>
  </w:footnote>
  <w:footnote w:type="continuationSeparator" w:id="0">
    <w:p w:rsidR="00C175E5" w:rsidRDefault="00C1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1223161"/>
    <w:multiLevelType w:val="hybridMultilevel"/>
    <w:tmpl w:val="49000C2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27172"/>
    <w:multiLevelType w:val="hybridMultilevel"/>
    <w:tmpl w:val="B65C8D8E"/>
    <w:lvl w:ilvl="0" w:tplc="BAC21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95B"/>
    <w:multiLevelType w:val="hybridMultilevel"/>
    <w:tmpl w:val="B90EFCC0"/>
    <w:lvl w:ilvl="0" w:tplc="DBC48A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F5FF1"/>
    <w:multiLevelType w:val="hybridMultilevel"/>
    <w:tmpl w:val="01405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A13"/>
    <w:multiLevelType w:val="hybridMultilevel"/>
    <w:tmpl w:val="1CE4C5DE"/>
    <w:lvl w:ilvl="0" w:tplc="33E40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A85"/>
    <w:multiLevelType w:val="hybridMultilevel"/>
    <w:tmpl w:val="86CCDF16"/>
    <w:lvl w:ilvl="0" w:tplc="5B8EE5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42C03CB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7E8C1F8C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ascii="Arial" w:hAnsi="Arial" w:hint="default"/>
        <w:color w:val="auto"/>
        <w:sz w:val="22"/>
      </w:rPr>
    </w:lvl>
    <w:lvl w:ilvl="4" w:tplc="628E40D2">
      <w:start w:val="1"/>
      <w:numFmt w:val="lowerRoman"/>
      <w:lvlText w:val="(%5)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</w:rPr>
    </w:lvl>
    <w:lvl w:ilvl="5" w:tplc="0B42629E">
      <w:start w:val="1"/>
      <w:numFmt w:val="lowerLetter"/>
      <w:lvlText w:val="(%6)"/>
      <w:lvlJc w:val="left"/>
      <w:pPr>
        <w:ind w:left="4566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FC04BD3"/>
    <w:multiLevelType w:val="hybridMultilevel"/>
    <w:tmpl w:val="5F465A74"/>
    <w:lvl w:ilvl="0" w:tplc="A120D77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54DF8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53C428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9E8A12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92ADF3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3E09E4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4E143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F56896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8B02D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24174200"/>
    <w:multiLevelType w:val="hybridMultilevel"/>
    <w:tmpl w:val="1E8E74EE"/>
    <w:lvl w:ilvl="0" w:tplc="5B845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700E"/>
    <w:multiLevelType w:val="hybridMultilevel"/>
    <w:tmpl w:val="2B827CAC"/>
    <w:lvl w:ilvl="0" w:tplc="6A406F4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AE05E42">
      <w:start w:val="1608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D1AAC5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2E47E1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63C792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4C62EF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B7AAF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9003D6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298BB9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28D3532D"/>
    <w:multiLevelType w:val="hybridMultilevel"/>
    <w:tmpl w:val="37368326"/>
    <w:lvl w:ilvl="0" w:tplc="D48472A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FF2A49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CF4A70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7E4799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7DEB26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762812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5E43D5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A82CA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392CF6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2D363D46"/>
    <w:multiLevelType w:val="hybridMultilevel"/>
    <w:tmpl w:val="DDFCCADC"/>
    <w:lvl w:ilvl="0" w:tplc="1488F0E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2DEB63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7D6882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DB6718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0E2B3A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902852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A12036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8D0F5E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DE493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2EBF19DB"/>
    <w:multiLevelType w:val="hybridMultilevel"/>
    <w:tmpl w:val="D34E0024"/>
    <w:lvl w:ilvl="0" w:tplc="092C50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60538"/>
    <w:multiLevelType w:val="hybridMultilevel"/>
    <w:tmpl w:val="B10A69DE"/>
    <w:lvl w:ilvl="0" w:tplc="0720C0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598354E">
      <w:start w:val="1322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84E2D9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1C651C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E5469C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258AE4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0C4A59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26401D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502EA8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356F29C2"/>
    <w:multiLevelType w:val="hybridMultilevel"/>
    <w:tmpl w:val="976E00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73AEA"/>
    <w:multiLevelType w:val="hybridMultilevel"/>
    <w:tmpl w:val="924E3FD8"/>
    <w:lvl w:ilvl="0" w:tplc="283011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50EC"/>
    <w:multiLevelType w:val="hybridMultilevel"/>
    <w:tmpl w:val="4672F92C"/>
    <w:lvl w:ilvl="0" w:tplc="534E6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039AE"/>
    <w:multiLevelType w:val="hybridMultilevel"/>
    <w:tmpl w:val="BADAE6C6"/>
    <w:lvl w:ilvl="0" w:tplc="3820724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B51238"/>
    <w:multiLevelType w:val="hybridMultilevel"/>
    <w:tmpl w:val="AE7674CC"/>
    <w:lvl w:ilvl="0" w:tplc="1234D89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0827"/>
    <w:multiLevelType w:val="hybridMultilevel"/>
    <w:tmpl w:val="C0306ADE"/>
    <w:lvl w:ilvl="0" w:tplc="442EEBD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4F42BF6">
      <w:start w:val="715"/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A89F6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09ABFA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DA6C9B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884EF9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EFAFFC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8EEC61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1EA8B1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 w15:restartNumberingAfterBreak="0">
    <w:nsid w:val="563210A5"/>
    <w:multiLevelType w:val="hybridMultilevel"/>
    <w:tmpl w:val="3F46BB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5FB1"/>
    <w:multiLevelType w:val="hybridMultilevel"/>
    <w:tmpl w:val="04963EF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0B5B"/>
    <w:multiLevelType w:val="hybridMultilevel"/>
    <w:tmpl w:val="8A207C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769"/>
    <w:multiLevelType w:val="hybridMultilevel"/>
    <w:tmpl w:val="26B8E110"/>
    <w:lvl w:ilvl="0" w:tplc="AC1C2B00">
      <w:start w:val="1"/>
      <w:numFmt w:val="lowerRoman"/>
      <w:lvlText w:val="%1)"/>
      <w:lvlJc w:val="left"/>
      <w:pPr>
        <w:ind w:left="23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2" w:hanging="360"/>
      </w:pPr>
    </w:lvl>
    <w:lvl w:ilvl="2" w:tplc="0416001B" w:tentative="1">
      <w:start w:val="1"/>
      <w:numFmt w:val="lowerRoman"/>
      <w:lvlText w:val="%3."/>
      <w:lvlJc w:val="right"/>
      <w:pPr>
        <w:ind w:left="3382" w:hanging="180"/>
      </w:pPr>
    </w:lvl>
    <w:lvl w:ilvl="3" w:tplc="0416000F" w:tentative="1">
      <w:start w:val="1"/>
      <w:numFmt w:val="decimal"/>
      <w:lvlText w:val="%4."/>
      <w:lvlJc w:val="left"/>
      <w:pPr>
        <w:ind w:left="4102" w:hanging="360"/>
      </w:pPr>
    </w:lvl>
    <w:lvl w:ilvl="4" w:tplc="04160019" w:tentative="1">
      <w:start w:val="1"/>
      <w:numFmt w:val="lowerLetter"/>
      <w:lvlText w:val="%5."/>
      <w:lvlJc w:val="left"/>
      <w:pPr>
        <w:ind w:left="4822" w:hanging="360"/>
      </w:pPr>
    </w:lvl>
    <w:lvl w:ilvl="5" w:tplc="0416001B" w:tentative="1">
      <w:start w:val="1"/>
      <w:numFmt w:val="lowerRoman"/>
      <w:lvlText w:val="%6."/>
      <w:lvlJc w:val="right"/>
      <w:pPr>
        <w:ind w:left="5542" w:hanging="180"/>
      </w:pPr>
    </w:lvl>
    <w:lvl w:ilvl="6" w:tplc="0416000F" w:tentative="1">
      <w:start w:val="1"/>
      <w:numFmt w:val="decimal"/>
      <w:lvlText w:val="%7."/>
      <w:lvlJc w:val="left"/>
      <w:pPr>
        <w:ind w:left="6262" w:hanging="360"/>
      </w:pPr>
    </w:lvl>
    <w:lvl w:ilvl="7" w:tplc="04160019" w:tentative="1">
      <w:start w:val="1"/>
      <w:numFmt w:val="lowerLetter"/>
      <w:lvlText w:val="%8."/>
      <w:lvlJc w:val="left"/>
      <w:pPr>
        <w:ind w:left="6982" w:hanging="360"/>
      </w:pPr>
    </w:lvl>
    <w:lvl w:ilvl="8" w:tplc="0416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3" w15:restartNumberingAfterBreak="0">
    <w:nsid w:val="5FC9793C"/>
    <w:multiLevelType w:val="hybridMultilevel"/>
    <w:tmpl w:val="86D4DB20"/>
    <w:lvl w:ilvl="0" w:tplc="BC520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625EB"/>
    <w:multiLevelType w:val="hybridMultilevel"/>
    <w:tmpl w:val="BF3CDB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5328D"/>
    <w:multiLevelType w:val="hybridMultilevel"/>
    <w:tmpl w:val="67F0CF2A"/>
    <w:lvl w:ilvl="0" w:tplc="9A9E2DC0">
      <w:start w:val="1"/>
      <w:numFmt w:val="upperLetter"/>
      <w:lvlText w:val="%1."/>
      <w:lvlJc w:val="left"/>
      <w:pPr>
        <w:ind w:left="45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86" w:hanging="360"/>
      </w:pPr>
    </w:lvl>
    <w:lvl w:ilvl="2" w:tplc="0416001B" w:tentative="1">
      <w:start w:val="1"/>
      <w:numFmt w:val="lowerRoman"/>
      <w:lvlText w:val="%3."/>
      <w:lvlJc w:val="right"/>
      <w:pPr>
        <w:ind w:left="6006" w:hanging="180"/>
      </w:pPr>
    </w:lvl>
    <w:lvl w:ilvl="3" w:tplc="0416000F" w:tentative="1">
      <w:start w:val="1"/>
      <w:numFmt w:val="decimal"/>
      <w:lvlText w:val="%4."/>
      <w:lvlJc w:val="left"/>
      <w:pPr>
        <w:ind w:left="6726" w:hanging="360"/>
      </w:pPr>
    </w:lvl>
    <w:lvl w:ilvl="4" w:tplc="04160019">
      <w:start w:val="1"/>
      <w:numFmt w:val="lowerLetter"/>
      <w:lvlText w:val="%5."/>
      <w:lvlJc w:val="left"/>
      <w:pPr>
        <w:ind w:left="7446" w:hanging="360"/>
      </w:pPr>
    </w:lvl>
    <w:lvl w:ilvl="5" w:tplc="0416001B" w:tentative="1">
      <w:start w:val="1"/>
      <w:numFmt w:val="lowerRoman"/>
      <w:lvlText w:val="%6."/>
      <w:lvlJc w:val="right"/>
      <w:pPr>
        <w:ind w:left="8166" w:hanging="180"/>
      </w:pPr>
    </w:lvl>
    <w:lvl w:ilvl="6" w:tplc="0416000F" w:tentative="1">
      <w:start w:val="1"/>
      <w:numFmt w:val="decimal"/>
      <w:lvlText w:val="%7."/>
      <w:lvlJc w:val="left"/>
      <w:pPr>
        <w:ind w:left="8886" w:hanging="360"/>
      </w:pPr>
    </w:lvl>
    <w:lvl w:ilvl="7" w:tplc="04160019" w:tentative="1">
      <w:start w:val="1"/>
      <w:numFmt w:val="lowerLetter"/>
      <w:lvlText w:val="%8."/>
      <w:lvlJc w:val="left"/>
      <w:pPr>
        <w:ind w:left="9606" w:hanging="360"/>
      </w:pPr>
    </w:lvl>
    <w:lvl w:ilvl="8" w:tplc="0416001B" w:tentative="1">
      <w:start w:val="1"/>
      <w:numFmt w:val="lowerRoman"/>
      <w:lvlText w:val="%9."/>
      <w:lvlJc w:val="right"/>
      <w:pPr>
        <w:ind w:left="10326" w:hanging="180"/>
      </w:pPr>
    </w:lvl>
  </w:abstractNum>
  <w:abstractNum w:abstractNumId="26" w15:restartNumberingAfterBreak="0">
    <w:nsid w:val="666E4BFA"/>
    <w:multiLevelType w:val="hybridMultilevel"/>
    <w:tmpl w:val="D1DEAA2E"/>
    <w:lvl w:ilvl="0" w:tplc="8E3AB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93780"/>
    <w:multiLevelType w:val="hybridMultilevel"/>
    <w:tmpl w:val="90A8095A"/>
    <w:lvl w:ilvl="0" w:tplc="2EB07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F4C15"/>
    <w:multiLevelType w:val="hybridMultilevel"/>
    <w:tmpl w:val="F5045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D59C3"/>
    <w:multiLevelType w:val="hybridMultilevel"/>
    <w:tmpl w:val="0570DE46"/>
    <w:lvl w:ilvl="0" w:tplc="5B8EE5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42C03CB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7E8C1F8C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ascii="Arial" w:hAnsi="Arial" w:hint="default"/>
        <w:color w:val="auto"/>
        <w:sz w:val="22"/>
      </w:rPr>
    </w:lvl>
    <w:lvl w:ilvl="4" w:tplc="AF3C056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F5F8D8EC">
      <w:start w:val="1"/>
      <w:numFmt w:val="lowerLetter"/>
      <w:lvlText w:val="(%6)"/>
      <w:lvlJc w:val="left"/>
      <w:pPr>
        <w:ind w:left="4566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23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16"/>
  </w:num>
  <w:num w:numId="11">
    <w:abstractNumId w:val="27"/>
  </w:num>
  <w:num w:numId="12">
    <w:abstractNumId w:val="8"/>
  </w:num>
  <w:num w:numId="13">
    <w:abstractNumId w:val="18"/>
  </w:num>
  <w:num w:numId="14">
    <w:abstractNumId w:val="12"/>
  </w:num>
  <w:num w:numId="15">
    <w:abstractNumId w:val="29"/>
  </w:num>
  <w:num w:numId="16">
    <w:abstractNumId w:val="22"/>
  </w:num>
  <w:num w:numId="17">
    <w:abstractNumId w:val="7"/>
  </w:num>
  <w:num w:numId="18">
    <w:abstractNumId w:val="1"/>
  </w:num>
  <w:num w:numId="19">
    <w:abstractNumId w:val="23"/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</w:num>
  <w:num w:numId="23">
    <w:abstractNumId w:val="3"/>
  </w:num>
  <w:num w:numId="24">
    <w:abstractNumId w:val="20"/>
  </w:num>
  <w:num w:numId="25">
    <w:abstractNumId w:val="25"/>
  </w:num>
  <w:num w:numId="26">
    <w:abstractNumId w:val="24"/>
  </w:num>
  <w:num w:numId="27">
    <w:abstractNumId w:val="15"/>
  </w:num>
  <w:num w:numId="28">
    <w:abstractNumId w:val="19"/>
  </w:num>
  <w:num w:numId="29">
    <w:abstractNumId w:val="13"/>
  </w:num>
  <w:num w:numId="30">
    <w:abstractNumId w:val="21"/>
  </w:num>
  <w:num w:numId="31">
    <w:abstractNumId w:val="28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6C"/>
    <w:rsid w:val="00000669"/>
    <w:rsid w:val="000145E8"/>
    <w:rsid w:val="000178C8"/>
    <w:rsid w:val="000212FA"/>
    <w:rsid w:val="00023C7B"/>
    <w:rsid w:val="00025CF3"/>
    <w:rsid w:val="00031614"/>
    <w:rsid w:val="000332D0"/>
    <w:rsid w:val="000344EC"/>
    <w:rsid w:val="00035199"/>
    <w:rsid w:val="000361F5"/>
    <w:rsid w:val="0004138A"/>
    <w:rsid w:val="00051938"/>
    <w:rsid w:val="00051FD8"/>
    <w:rsid w:val="00053852"/>
    <w:rsid w:val="000554FB"/>
    <w:rsid w:val="000570C9"/>
    <w:rsid w:val="0006715E"/>
    <w:rsid w:val="00073C4F"/>
    <w:rsid w:val="00082680"/>
    <w:rsid w:val="00097532"/>
    <w:rsid w:val="000A0D6D"/>
    <w:rsid w:val="000A4367"/>
    <w:rsid w:val="000B1134"/>
    <w:rsid w:val="000B2B1F"/>
    <w:rsid w:val="000C1BF4"/>
    <w:rsid w:val="000C4A0A"/>
    <w:rsid w:val="000C7783"/>
    <w:rsid w:val="000C7A7D"/>
    <w:rsid w:val="000E4587"/>
    <w:rsid w:val="000F67F1"/>
    <w:rsid w:val="000F69D8"/>
    <w:rsid w:val="00102D38"/>
    <w:rsid w:val="001045E4"/>
    <w:rsid w:val="001046CC"/>
    <w:rsid w:val="00120D72"/>
    <w:rsid w:val="001234C8"/>
    <w:rsid w:val="00123B3C"/>
    <w:rsid w:val="001275D4"/>
    <w:rsid w:val="00133BCF"/>
    <w:rsid w:val="00136F9B"/>
    <w:rsid w:val="00142D8E"/>
    <w:rsid w:val="0014392D"/>
    <w:rsid w:val="001442FF"/>
    <w:rsid w:val="001448BA"/>
    <w:rsid w:val="001473F5"/>
    <w:rsid w:val="001503FD"/>
    <w:rsid w:val="00157C88"/>
    <w:rsid w:val="0016222B"/>
    <w:rsid w:val="001634CD"/>
    <w:rsid w:val="001674F4"/>
    <w:rsid w:val="001701CD"/>
    <w:rsid w:val="001720A1"/>
    <w:rsid w:val="00173124"/>
    <w:rsid w:val="0018023B"/>
    <w:rsid w:val="00184AC5"/>
    <w:rsid w:val="00187A9D"/>
    <w:rsid w:val="0019546B"/>
    <w:rsid w:val="001A6501"/>
    <w:rsid w:val="001C2090"/>
    <w:rsid w:val="001D27F6"/>
    <w:rsid w:val="001D7488"/>
    <w:rsid w:val="001E22CE"/>
    <w:rsid w:val="001E7515"/>
    <w:rsid w:val="001F7B3B"/>
    <w:rsid w:val="0021020E"/>
    <w:rsid w:val="00213B69"/>
    <w:rsid w:val="00216B5C"/>
    <w:rsid w:val="0022324D"/>
    <w:rsid w:val="00227819"/>
    <w:rsid w:val="00230210"/>
    <w:rsid w:val="0023024B"/>
    <w:rsid w:val="00235FA8"/>
    <w:rsid w:val="002516C4"/>
    <w:rsid w:val="0025295C"/>
    <w:rsid w:val="00255BAB"/>
    <w:rsid w:val="00256993"/>
    <w:rsid w:val="00257081"/>
    <w:rsid w:val="00261147"/>
    <w:rsid w:val="00261D7E"/>
    <w:rsid w:val="00267622"/>
    <w:rsid w:val="00276263"/>
    <w:rsid w:val="00286075"/>
    <w:rsid w:val="00286AE9"/>
    <w:rsid w:val="00292079"/>
    <w:rsid w:val="00292AED"/>
    <w:rsid w:val="002A3B99"/>
    <w:rsid w:val="002A4640"/>
    <w:rsid w:val="002A4EE8"/>
    <w:rsid w:val="002A7C3F"/>
    <w:rsid w:val="002B4D03"/>
    <w:rsid w:val="002B56B6"/>
    <w:rsid w:val="002B60B1"/>
    <w:rsid w:val="002C27CF"/>
    <w:rsid w:val="002C2CCE"/>
    <w:rsid w:val="002D5DEF"/>
    <w:rsid w:val="002E2730"/>
    <w:rsid w:val="002E3E23"/>
    <w:rsid w:val="002E516C"/>
    <w:rsid w:val="002F1010"/>
    <w:rsid w:val="003047C0"/>
    <w:rsid w:val="00304C60"/>
    <w:rsid w:val="00315915"/>
    <w:rsid w:val="003249FB"/>
    <w:rsid w:val="0034082C"/>
    <w:rsid w:val="00344B32"/>
    <w:rsid w:val="00353341"/>
    <w:rsid w:val="003540E1"/>
    <w:rsid w:val="003552B6"/>
    <w:rsid w:val="00364E46"/>
    <w:rsid w:val="00366EEC"/>
    <w:rsid w:val="0037163F"/>
    <w:rsid w:val="003775B4"/>
    <w:rsid w:val="00382972"/>
    <w:rsid w:val="003A2BA4"/>
    <w:rsid w:val="003A7140"/>
    <w:rsid w:val="003B0FFB"/>
    <w:rsid w:val="003B1E03"/>
    <w:rsid w:val="003C3C50"/>
    <w:rsid w:val="003C4B52"/>
    <w:rsid w:val="003D0A30"/>
    <w:rsid w:val="003D35A3"/>
    <w:rsid w:val="003D6C6F"/>
    <w:rsid w:val="003F4017"/>
    <w:rsid w:val="00404F98"/>
    <w:rsid w:val="00421D97"/>
    <w:rsid w:val="00424235"/>
    <w:rsid w:val="00427C51"/>
    <w:rsid w:val="004310FC"/>
    <w:rsid w:val="004341D1"/>
    <w:rsid w:val="004420EC"/>
    <w:rsid w:val="004456C9"/>
    <w:rsid w:val="00445F12"/>
    <w:rsid w:val="00446696"/>
    <w:rsid w:val="00452D55"/>
    <w:rsid w:val="00452FE7"/>
    <w:rsid w:val="004567FB"/>
    <w:rsid w:val="00460E48"/>
    <w:rsid w:val="00465152"/>
    <w:rsid w:val="00470C1F"/>
    <w:rsid w:val="00474284"/>
    <w:rsid w:val="00482185"/>
    <w:rsid w:val="00496CF7"/>
    <w:rsid w:val="00496D32"/>
    <w:rsid w:val="004A14A7"/>
    <w:rsid w:val="004A19F2"/>
    <w:rsid w:val="004A504E"/>
    <w:rsid w:val="004A6508"/>
    <w:rsid w:val="004A7915"/>
    <w:rsid w:val="004B2B6D"/>
    <w:rsid w:val="004B3395"/>
    <w:rsid w:val="004C274D"/>
    <w:rsid w:val="004C65DA"/>
    <w:rsid w:val="004D0782"/>
    <w:rsid w:val="004D60B1"/>
    <w:rsid w:val="004E75D2"/>
    <w:rsid w:val="004F0DAA"/>
    <w:rsid w:val="004F1AAE"/>
    <w:rsid w:val="004F3F8F"/>
    <w:rsid w:val="004F57C2"/>
    <w:rsid w:val="00501DB0"/>
    <w:rsid w:val="0050570C"/>
    <w:rsid w:val="005144F5"/>
    <w:rsid w:val="005147E2"/>
    <w:rsid w:val="00517748"/>
    <w:rsid w:val="0053041C"/>
    <w:rsid w:val="00531F8E"/>
    <w:rsid w:val="00532DBC"/>
    <w:rsid w:val="00540F4D"/>
    <w:rsid w:val="00543DBC"/>
    <w:rsid w:val="005476DD"/>
    <w:rsid w:val="00554FB2"/>
    <w:rsid w:val="0056454A"/>
    <w:rsid w:val="005649C0"/>
    <w:rsid w:val="00565E55"/>
    <w:rsid w:val="00572BCD"/>
    <w:rsid w:val="00573FB0"/>
    <w:rsid w:val="0058210E"/>
    <w:rsid w:val="00595D65"/>
    <w:rsid w:val="005A2462"/>
    <w:rsid w:val="005A6459"/>
    <w:rsid w:val="005C2015"/>
    <w:rsid w:val="005C476E"/>
    <w:rsid w:val="005D3331"/>
    <w:rsid w:val="005E1C06"/>
    <w:rsid w:val="005F35FB"/>
    <w:rsid w:val="005F6E16"/>
    <w:rsid w:val="00605D86"/>
    <w:rsid w:val="006134DD"/>
    <w:rsid w:val="006231DF"/>
    <w:rsid w:val="00626AC8"/>
    <w:rsid w:val="0063554F"/>
    <w:rsid w:val="006546AB"/>
    <w:rsid w:val="00656A6B"/>
    <w:rsid w:val="0066178F"/>
    <w:rsid w:val="00662D0E"/>
    <w:rsid w:val="006635C1"/>
    <w:rsid w:val="006719F3"/>
    <w:rsid w:val="00674DA5"/>
    <w:rsid w:val="006818F9"/>
    <w:rsid w:val="006902F6"/>
    <w:rsid w:val="006A4A06"/>
    <w:rsid w:val="006B102E"/>
    <w:rsid w:val="006B420B"/>
    <w:rsid w:val="006B4D5F"/>
    <w:rsid w:val="006C343D"/>
    <w:rsid w:val="006C72FB"/>
    <w:rsid w:val="006D1FC1"/>
    <w:rsid w:val="006D74DB"/>
    <w:rsid w:val="006E0DBD"/>
    <w:rsid w:val="006E7E10"/>
    <w:rsid w:val="006F44A5"/>
    <w:rsid w:val="006F7276"/>
    <w:rsid w:val="00704648"/>
    <w:rsid w:val="00714AC3"/>
    <w:rsid w:val="007200BE"/>
    <w:rsid w:val="007257BD"/>
    <w:rsid w:val="00726B5C"/>
    <w:rsid w:val="00736021"/>
    <w:rsid w:val="0073721A"/>
    <w:rsid w:val="00744537"/>
    <w:rsid w:val="00751955"/>
    <w:rsid w:val="00751DFC"/>
    <w:rsid w:val="0076420F"/>
    <w:rsid w:val="007651C5"/>
    <w:rsid w:val="0076625B"/>
    <w:rsid w:val="007733AA"/>
    <w:rsid w:val="0078267C"/>
    <w:rsid w:val="007869ED"/>
    <w:rsid w:val="007919B7"/>
    <w:rsid w:val="007922C8"/>
    <w:rsid w:val="007A49E6"/>
    <w:rsid w:val="007B3610"/>
    <w:rsid w:val="007B7A22"/>
    <w:rsid w:val="007C130C"/>
    <w:rsid w:val="007C50DB"/>
    <w:rsid w:val="007D1A90"/>
    <w:rsid w:val="007D3CCC"/>
    <w:rsid w:val="007D4BFB"/>
    <w:rsid w:val="007D7BEE"/>
    <w:rsid w:val="007E3632"/>
    <w:rsid w:val="007E3D04"/>
    <w:rsid w:val="007E3D89"/>
    <w:rsid w:val="007E403F"/>
    <w:rsid w:val="007E53D8"/>
    <w:rsid w:val="007F070E"/>
    <w:rsid w:val="007F5D96"/>
    <w:rsid w:val="007F64D0"/>
    <w:rsid w:val="008032AD"/>
    <w:rsid w:val="008039C0"/>
    <w:rsid w:val="008051E1"/>
    <w:rsid w:val="00811531"/>
    <w:rsid w:val="00812D53"/>
    <w:rsid w:val="00813525"/>
    <w:rsid w:val="0081481A"/>
    <w:rsid w:val="0081727E"/>
    <w:rsid w:val="008242B3"/>
    <w:rsid w:val="008243E0"/>
    <w:rsid w:val="00827795"/>
    <w:rsid w:val="00833E33"/>
    <w:rsid w:val="00834EB9"/>
    <w:rsid w:val="00836D5A"/>
    <w:rsid w:val="008401A9"/>
    <w:rsid w:val="008577F0"/>
    <w:rsid w:val="00861172"/>
    <w:rsid w:val="0086540F"/>
    <w:rsid w:val="00865921"/>
    <w:rsid w:val="00866C17"/>
    <w:rsid w:val="008732FC"/>
    <w:rsid w:val="008757F3"/>
    <w:rsid w:val="00886EF4"/>
    <w:rsid w:val="00890EF7"/>
    <w:rsid w:val="008A27B9"/>
    <w:rsid w:val="008C5561"/>
    <w:rsid w:val="008D03A7"/>
    <w:rsid w:val="008D244F"/>
    <w:rsid w:val="008D6515"/>
    <w:rsid w:val="008E2DE3"/>
    <w:rsid w:val="008F087A"/>
    <w:rsid w:val="008F2C0F"/>
    <w:rsid w:val="008F5DF5"/>
    <w:rsid w:val="0090437C"/>
    <w:rsid w:val="00907C25"/>
    <w:rsid w:val="00914DFC"/>
    <w:rsid w:val="00917707"/>
    <w:rsid w:val="0093201F"/>
    <w:rsid w:val="009333DD"/>
    <w:rsid w:val="00940496"/>
    <w:rsid w:val="0094146B"/>
    <w:rsid w:val="009444AF"/>
    <w:rsid w:val="00944A85"/>
    <w:rsid w:val="00944B92"/>
    <w:rsid w:val="0094537D"/>
    <w:rsid w:val="009454AA"/>
    <w:rsid w:val="00945908"/>
    <w:rsid w:val="009509CC"/>
    <w:rsid w:val="0095711F"/>
    <w:rsid w:val="009626E1"/>
    <w:rsid w:val="0097064B"/>
    <w:rsid w:val="009748F1"/>
    <w:rsid w:val="00985D7D"/>
    <w:rsid w:val="0099426A"/>
    <w:rsid w:val="009969D4"/>
    <w:rsid w:val="009B0C3F"/>
    <w:rsid w:val="009B200E"/>
    <w:rsid w:val="009B2713"/>
    <w:rsid w:val="009C34DB"/>
    <w:rsid w:val="009C7D18"/>
    <w:rsid w:val="009D72AF"/>
    <w:rsid w:val="009E4A0D"/>
    <w:rsid w:val="009F04D5"/>
    <w:rsid w:val="009F5693"/>
    <w:rsid w:val="00A0358E"/>
    <w:rsid w:val="00A05A7F"/>
    <w:rsid w:val="00A12A8F"/>
    <w:rsid w:val="00A22219"/>
    <w:rsid w:val="00A23D8F"/>
    <w:rsid w:val="00A27E1A"/>
    <w:rsid w:val="00A32B65"/>
    <w:rsid w:val="00A376C2"/>
    <w:rsid w:val="00A37E7C"/>
    <w:rsid w:val="00A476B0"/>
    <w:rsid w:val="00A51477"/>
    <w:rsid w:val="00A51F02"/>
    <w:rsid w:val="00A52E42"/>
    <w:rsid w:val="00A563F9"/>
    <w:rsid w:val="00A5669B"/>
    <w:rsid w:val="00A611FA"/>
    <w:rsid w:val="00A774F9"/>
    <w:rsid w:val="00A8344D"/>
    <w:rsid w:val="00A84675"/>
    <w:rsid w:val="00A92C93"/>
    <w:rsid w:val="00A94FAC"/>
    <w:rsid w:val="00AA1480"/>
    <w:rsid w:val="00AB01FE"/>
    <w:rsid w:val="00AB20EE"/>
    <w:rsid w:val="00AB7B03"/>
    <w:rsid w:val="00AC247B"/>
    <w:rsid w:val="00AC7B72"/>
    <w:rsid w:val="00AC7ED7"/>
    <w:rsid w:val="00AD0170"/>
    <w:rsid w:val="00AD16AF"/>
    <w:rsid w:val="00AD2036"/>
    <w:rsid w:val="00AD424C"/>
    <w:rsid w:val="00AE5604"/>
    <w:rsid w:val="00AF3872"/>
    <w:rsid w:val="00AF4705"/>
    <w:rsid w:val="00B07EF1"/>
    <w:rsid w:val="00B13C31"/>
    <w:rsid w:val="00B14FE9"/>
    <w:rsid w:val="00B1679F"/>
    <w:rsid w:val="00B20C7E"/>
    <w:rsid w:val="00B241C7"/>
    <w:rsid w:val="00B278BD"/>
    <w:rsid w:val="00B305F4"/>
    <w:rsid w:val="00B31AE9"/>
    <w:rsid w:val="00B3400A"/>
    <w:rsid w:val="00B40576"/>
    <w:rsid w:val="00B439E1"/>
    <w:rsid w:val="00B477FD"/>
    <w:rsid w:val="00B50B05"/>
    <w:rsid w:val="00B521EA"/>
    <w:rsid w:val="00B55DD6"/>
    <w:rsid w:val="00B57E70"/>
    <w:rsid w:val="00B61C56"/>
    <w:rsid w:val="00B62F93"/>
    <w:rsid w:val="00B658DF"/>
    <w:rsid w:val="00B6687E"/>
    <w:rsid w:val="00B71695"/>
    <w:rsid w:val="00B775EE"/>
    <w:rsid w:val="00B846B3"/>
    <w:rsid w:val="00B85E7E"/>
    <w:rsid w:val="00B922CF"/>
    <w:rsid w:val="00B953FE"/>
    <w:rsid w:val="00BA26A0"/>
    <w:rsid w:val="00BB0683"/>
    <w:rsid w:val="00BB558F"/>
    <w:rsid w:val="00BB65CD"/>
    <w:rsid w:val="00BC1142"/>
    <w:rsid w:val="00BC4349"/>
    <w:rsid w:val="00BC5685"/>
    <w:rsid w:val="00BD35C8"/>
    <w:rsid w:val="00BE4DFF"/>
    <w:rsid w:val="00BE7483"/>
    <w:rsid w:val="00BF65ED"/>
    <w:rsid w:val="00C02A83"/>
    <w:rsid w:val="00C1053F"/>
    <w:rsid w:val="00C147B2"/>
    <w:rsid w:val="00C175E5"/>
    <w:rsid w:val="00C25578"/>
    <w:rsid w:val="00C31384"/>
    <w:rsid w:val="00C31FD9"/>
    <w:rsid w:val="00C4091D"/>
    <w:rsid w:val="00C46ED5"/>
    <w:rsid w:val="00C500D5"/>
    <w:rsid w:val="00C52706"/>
    <w:rsid w:val="00C57FFC"/>
    <w:rsid w:val="00C64731"/>
    <w:rsid w:val="00C67145"/>
    <w:rsid w:val="00C7019D"/>
    <w:rsid w:val="00C76A81"/>
    <w:rsid w:val="00C77A8D"/>
    <w:rsid w:val="00C80340"/>
    <w:rsid w:val="00C81BF2"/>
    <w:rsid w:val="00C867D7"/>
    <w:rsid w:val="00C8743C"/>
    <w:rsid w:val="00C97CD8"/>
    <w:rsid w:val="00CB3B21"/>
    <w:rsid w:val="00CB681F"/>
    <w:rsid w:val="00CB7464"/>
    <w:rsid w:val="00CC1909"/>
    <w:rsid w:val="00CC20B0"/>
    <w:rsid w:val="00CD0858"/>
    <w:rsid w:val="00CE39CF"/>
    <w:rsid w:val="00CE7DE8"/>
    <w:rsid w:val="00CF356E"/>
    <w:rsid w:val="00D036FC"/>
    <w:rsid w:val="00D1039E"/>
    <w:rsid w:val="00D10724"/>
    <w:rsid w:val="00D15DD7"/>
    <w:rsid w:val="00D16499"/>
    <w:rsid w:val="00D26E92"/>
    <w:rsid w:val="00D26F3E"/>
    <w:rsid w:val="00D31247"/>
    <w:rsid w:val="00D325DD"/>
    <w:rsid w:val="00D35591"/>
    <w:rsid w:val="00D37FE1"/>
    <w:rsid w:val="00D5149A"/>
    <w:rsid w:val="00D54F7F"/>
    <w:rsid w:val="00D6427C"/>
    <w:rsid w:val="00D65C73"/>
    <w:rsid w:val="00D71764"/>
    <w:rsid w:val="00D735B5"/>
    <w:rsid w:val="00D76416"/>
    <w:rsid w:val="00D820C5"/>
    <w:rsid w:val="00D85E11"/>
    <w:rsid w:val="00D931C9"/>
    <w:rsid w:val="00DB2952"/>
    <w:rsid w:val="00DB34C6"/>
    <w:rsid w:val="00DC1001"/>
    <w:rsid w:val="00DC1196"/>
    <w:rsid w:val="00DD39EB"/>
    <w:rsid w:val="00DE03EC"/>
    <w:rsid w:val="00DE39DE"/>
    <w:rsid w:val="00DE3AD4"/>
    <w:rsid w:val="00DF1B3B"/>
    <w:rsid w:val="00DF2499"/>
    <w:rsid w:val="00DF263F"/>
    <w:rsid w:val="00DF3359"/>
    <w:rsid w:val="00DF6AB7"/>
    <w:rsid w:val="00E00079"/>
    <w:rsid w:val="00E00FB3"/>
    <w:rsid w:val="00E01EF3"/>
    <w:rsid w:val="00E04BFA"/>
    <w:rsid w:val="00E05684"/>
    <w:rsid w:val="00E115E3"/>
    <w:rsid w:val="00E14444"/>
    <w:rsid w:val="00E165DD"/>
    <w:rsid w:val="00E268BA"/>
    <w:rsid w:val="00E36B58"/>
    <w:rsid w:val="00E375B1"/>
    <w:rsid w:val="00E37DB4"/>
    <w:rsid w:val="00E402EE"/>
    <w:rsid w:val="00E40BE1"/>
    <w:rsid w:val="00E41697"/>
    <w:rsid w:val="00E45D45"/>
    <w:rsid w:val="00E63861"/>
    <w:rsid w:val="00E71325"/>
    <w:rsid w:val="00E72C85"/>
    <w:rsid w:val="00E75FB0"/>
    <w:rsid w:val="00E7650D"/>
    <w:rsid w:val="00E879A8"/>
    <w:rsid w:val="00E901CF"/>
    <w:rsid w:val="00E91BD7"/>
    <w:rsid w:val="00E9281B"/>
    <w:rsid w:val="00E962AE"/>
    <w:rsid w:val="00E97689"/>
    <w:rsid w:val="00EB13BA"/>
    <w:rsid w:val="00EB4B41"/>
    <w:rsid w:val="00ED1958"/>
    <w:rsid w:val="00ED40C1"/>
    <w:rsid w:val="00ED59EF"/>
    <w:rsid w:val="00EE08A2"/>
    <w:rsid w:val="00EF5948"/>
    <w:rsid w:val="00F06F49"/>
    <w:rsid w:val="00F07817"/>
    <w:rsid w:val="00F1187E"/>
    <w:rsid w:val="00F160E1"/>
    <w:rsid w:val="00F20D7D"/>
    <w:rsid w:val="00F3156A"/>
    <w:rsid w:val="00F41ECB"/>
    <w:rsid w:val="00F42537"/>
    <w:rsid w:val="00F5329B"/>
    <w:rsid w:val="00F53CAA"/>
    <w:rsid w:val="00F5592F"/>
    <w:rsid w:val="00F56E3C"/>
    <w:rsid w:val="00F656E2"/>
    <w:rsid w:val="00F7033B"/>
    <w:rsid w:val="00F717EE"/>
    <w:rsid w:val="00F87F48"/>
    <w:rsid w:val="00F9251C"/>
    <w:rsid w:val="00F9402C"/>
    <w:rsid w:val="00F9513A"/>
    <w:rsid w:val="00F964AC"/>
    <w:rsid w:val="00FC0A1B"/>
    <w:rsid w:val="00FD59AE"/>
    <w:rsid w:val="00FD753B"/>
    <w:rsid w:val="00FE64D5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C0C15"/>
  <w15:docId w15:val="{4B8E466E-4404-41AE-B2D7-307F590F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26B5C"/>
  </w:style>
  <w:style w:type="paragraph" w:styleId="Ttulo1">
    <w:name w:val="heading 1"/>
    <w:basedOn w:val="Normal"/>
    <w:next w:val="Normal"/>
    <w:qFormat/>
    <w:rsid w:val="00726B5C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rsid w:val="00726B5C"/>
    <w:pPr>
      <w:keepNext/>
      <w:suppressAutoHyphens/>
      <w:spacing w:line="312" w:lineRule="auto"/>
      <w:jc w:val="center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26B5C"/>
    <w:pPr>
      <w:suppressAutoHyphens/>
      <w:spacing w:line="312" w:lineRule="auto"/>
    </w:pPr>
    <w:rPr>
      <w:b/>
      <w:sz w:val="24"/>
    </w:rPr>
  </w:style>
  <w:style w:type="paragraph" w:styleId="Recuodecorpodetexto">
    <w:name w:val="Body Text Indent"/>
    <w:basedOn w:val="Normal"/>
    <w:rsid w:val="00726B5C"/>
    <w:pPr>
      <w:suppressAutoHyphens/>
      <w:spacing w:line="312" w:lineRule="auto"/>
      <w:ind w:left="360"/>
    </w:pPr>
    <w:rPr>
      <w:sz w:val="24"/>
    </w:rPr>
  </w:style>
  <w:style w:type="paragraph" w:styleId="Recuodecorpodetexto2">
    <w:name w:val="Body Text Indent 2"/>
    <w:basedOn w:val="Normal"/>
    <w:rsid w:val="00726B5C"/>
    <w:pPr>
      <w:suppressAutoHyphens/>
      <w:spacing w:line="312" w:lineRule="auto"/>
      <w:ind w:left="708"/>
    </w:pPr>
    <w:rPr>
      <w:sz w:val="24"/>
    </w:rPr>
  </w:style>
  <w:style w:type="paragraph" w:styleId="Corpodetexto2">
    <w:name w:val="Body Text 2"/>
    <w:basedOn w:val="Normal"/>
    <w:rsid w:val="00726B5C"/>
    <w:rPr>
      <w:b/>
      <w:sz w:val="24"/>
    </w:rPr>
  </w:style>
  <w:style w:type="paragraph" w:styleId="Recuodecorpodetexto3">
    <w:name w:val="Body Text Indent 3"/>
    <w:basedOn w:val="Normal"/>
    <w:rsid w:val="00726B5C"/>
    <w:pPr>
      <w:suppressAutoHyphens/>
      <w:spacing w:line="312" w:lineRule="auto"/>
      <w:ind w:left="426" w:hanging="142"/>
    </w:pPr>
    <w:rPr>
      <w:sz w:val="24"/>
    </w:rPr>
  </w:style>
  <w:style w:type="paragraph" w:styleId="Ttulo">
    <w:name w:val="Title"/>
    <w:basedOn w:val="Normal"/>
    <w:qFormat/>
    <w:rsid w:val="00726B5C"/>
    <w:pPr>
      <w:suppressAutoHyphens/>
      <w:spacing w:line="312" w:lineRule="auto"/>
      <w:jc w:val="center"/>
    </w:pPr>
    <w:rPr>
      <w:rFonts w:ascii="Arial" w:hAnsi="Arial" w:cs="Arial"/>
      <w:b/>
      <w:caps/>
      <w:sz w:val="24"/>
    </w:rPr>
  </w:style>
  <w:style w:type="paragraph" w:styleId="MapadoDocumento">
    <w:name w:val="Document Map"/>
    <w:basedOn w:val="Normal"/>
    <w:semiHidden/>
    <w:rsid w:val="002E516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sid w:val="00A774F9"/>
    <w:rPr>
      <w:strike w:val="0"/>
      <w:dstrike w:val="0"/>
      <w:color w:val="005FA9"/>
      <w:u w:val="none"/>
      <w:effect w:val="none"/>
    </w:rPr>
  </w:style>
  <w:style w:type="paragraph" w:customStyle="1" w:styleId="dataswitcherlinks">
    <w:name w:val="dataswitcherlinks"/>
    <w:basedOn w:val="Normal"/>
    <w:rsid w:val="00A774F9"/>
    <w:pPr>
      <w:spacing w:before="100" w:beforeAutospacing="1" w:after="100" w:afterAutospacing="1"/>
    </w:pPr>
  </w:style>
  <w:style w:type="character" w:customStyle="1" w:styleId="Hyperlink2">
    <w:name w:val="Hyperlink2"/>
    <w:basedOn w:val="Fontepargpadro"/>
    <w:rsid w:val="00A774F9"/>
    <w:rPr>
      <w:b w:val="0"/>
      <w:bCs w:val="0"/>
      <w:strike w:val="0"/>
      <w:dstrike w:val="0"/>
      <w:color w:val="000000"/>
      <w:sz w:val="20"/>
      <w:szCs w:val="20"/>
      <w:u w:val="none"/>
      <w:effect w:val="none"/>
      <w:bdr w:val="single" w:sz="8" w:space="2" w:color="CCCCCC" w:frame="1"/>
      <w:shd w:val="clear" w:color="auto" w:fill="E8EBF0"/>
    </w:rPr>
  </w:style>
  <w:style w:type="character" w:customStyle="1" w:styleId="dataheaderproductname1">
    <w:name w:val="dataheaderproductname1"/>
    <w:basedOn w:val="Fontepargpadro"/>
    <w:rsid w:val="00A774F9"/>
    <w:rPr>
      <w:b/>
      <w:bCs/>
      <w:i w:val="0"/>
      <w:iCs w:val="0"/>
      <w:color w:val="000000"/>
      <w:sz w:val="44"/>
      <w:szCs w:val="44"/>
    </w:rPr>
  </w:style>
  <w:style w:type="character" w:customStyle="1" w:styleId="dataheaderproductdatestamp1">
    <w:name w:val="dataheaderproductdatestamp1"/>
    <w:basedOn w:val="Fontepargpadro"/>
    <w:rsid w:val="00A774F9"/>
    <w:rPr>
      <w:sz w:val="20"/>
      <w:szCs w:val="20"/>
      <w:shd w:val="clear" w:color="auto" w:fill="FFFFFF"/>
    </w:rPr>
  </w:style>
  <w:style w:type="character" w:customStyle="1" w:styleId="dataswitcherlinkson1">
    <w:name w:val="dataswitcherlinkson1"/>
    <w:basedOn w:val="Fontepargpadro"/>
    <w:rsid w:val="00A774F9"/>
    <w:rPr>
      <w:b/>
      <w:bCs/>
      <w:sz w:val="20"/>
      <w:szCs w:val="20"/>
    </w:rPr>
  </w:style>
  <w:style w:type="character" w:customStyle="1" w:styleId="dataswitcherlinks1">
    <w:name w:val="dataswitcherlinks1"/>
    <w:basedOn w:val="Fontepargpadro"/>
    <w:rsid w:val="00A774F9"/>
    <w:rPr>
      <w:sz w:val="20"/>
      <w:szCs w:val="20"/>
    </w:rPr>
  </w:style>
  <w:style w:type="paragraph" w:styleId="Textodebalo">
    <w:name w:val="Balloon Text"/>
    <w:basedOn w:val="Normal"/>
    <w:semiHidden/>
    <w:rsid w:val="00834EB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5708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57081"/>
  </w:style>
  <w:style w:type="paragraph" w:styleId="PargrafodaLista">
    <w:name w:val="List Paragraph"/>
    <w:basedOn w:val="Normal"/>
    <w:uiPriority w:val="34"/>
    <w:qFormat/>
    <w:rsid w:val="00D6427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5685"/>
    <w:rPr>
      <w:color w:val="808080"/>
    </w:rPr>
  </w:style>
  <w:style w:type="table" w:styleId="Tabelacomgrade">
    <w:name w:val="Table Grid"/>
    <w:basedOn w:val="Tabelanormal"/>
    <w:uiPriority w:val="39"/>
    <w:rsid w:val="008277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37F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7FE1"/>
  </w:style>
  <w:style w:type="paragraph" w:styleId="NormalWeb">
    <w:name w:val="Normal (Web)"/>
    <w:basedOn w:val="Normal"/>
    <w:uiPriority w:val="99"/>
    <w:semiHidden/>
    <w:unhideWhenUsed/>
    <w:rsid w:val="001234C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FE64D5"/>
    <w:rPr>
      <w:b/>
      <w:bCs/>
    </w:rPr>
  </w:style>
  <w:style w:type="character" w:styleId="nfase">
    <w:name w:val="Emphasis"/>
    <w:basedOn w:val="Fontepargpadro"/>
    <w:qFormat/>
    <w:rsid w:val="00FE6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1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770">
                  <w:marLeft w:val="0"/>
                  <w:marRight w:val="0"/>
                  <w:marTop w:val="0"/>
                  <w:marBottom w:val="0"/>
                  <w:divBdr>
                    <w:top w:val="single" w:sz="2" w:space="10" w:color="000000"/>
                    <w:left w:val="single" w:sz="8" w:space="10" w:color="000000"/>
                    <w:bottom w:val="single" w:sz="2" w:space="10" w:color="000000"/>
                    <w:right w:val="single" w:sz="2" w:space="0" w:color="000000"/>
                  </w:divBdr>
                  <w:divsChild>
                    <w:div w:id="10377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8" w:space="6" w:color="CCCCCC"/>
                        <w:bottom w:val="none" w:sz="0" w:space="0" w:color="auto"/>
                        <w:right w:val="single" w:sz="8" w:space="6" w:color="CCCCCC"/>
                      </w:divBdr>
                    </w:div>
                    <w:div w:id="2005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17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050">
              <w:marLeft w:val="4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457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965">
              <w:marLeft w:val="4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864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FE73-68C6-448C-866C-2C5DC8A3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"LUIZ DE QUEIROZ" - ESALQ/USP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"LUIZ DE QUEIROZ" - ESALQ/USP</dc:title>
  <dc:subject/>
  <dc:creator>Prof. Pedro Marques</dc:creator>
  <cp:keywords/>
  <dc:description/>
  <cp:lastModifiedBy>Pedro Valentim Marques</cp:lastModifiedBy>
  <cp:revision>3</cp:revision>
  <cp:lastPrinted>2020-04-10T17:53:00Z</cp:lastPrinted>
  <dcterms:created xsi:type="dcterms:W3CDTF">2020-04-13T19:22:00Z</dcterms:created>
  <dcterms:modified xsi:type="dcterms:W3CDTF">2020-04-13T19:28:00Z</dcterms:modified>
</cp:coreProperties>
</file>