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8D" w:rsidRPr="00841525" w:rsidRDefault="00AC08B5" w:rsidP="00841525">
      <w:pPr>
        <w:ind w:left="1800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106045</wp:posOffset>
            </wp:positionH>
            <wp:positionV relativeFrom="paragraph">
              <wp:posOffset>7620</wp:posOffset>
            </wp:positionV>
            <wp:extent cx="968375" cy="1005840"/>
            <wp:effectExtent l="1905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78D" w:rsidRPr="00841525">
        <w:rPr>
          <w:rFonts w:ascii="Verdana" w:hAnsi="Verdana"/>
          <w:b/>
        </w:rPr>
        <w:t>UNIVERSIDADE DE SÃO PAULO</w:t>
      </w:r>
    </w:p>
    <w:p w:rsidR="00A0778D" w:rsidRDefault="00841525" w:rsidP="00841525">
      <w:pPr>
        <w:ind w:left="1620"/>
        <w:jc w:val="center"/>
        <w:rPr>
          <w:rFonts w:ascii="Verdana" w:hAnsi="Verdana"/>
        </w:rPr>
      </w:pPr>
      <w:r w:rsidRPr="00841525">
        <w:rPr>
          <w:rFonts w:ascii="Verdana" w:hAnsi="Verdana"/>
        </w:rPr>
        <w:t xml:space="preserve">Faculdade </w:t>
      </w:r>
      <w:r>
        <w:rPr>
          <w:rFonts w:ascii="Verdana" w:hAnsi="Verdana"/>
        </w:rPr>
        <w:t>d</w:t>
      </w:r>
      <w:r w:rsidRPr="00841525">
        <w:rPr>
          <w:rFonts w:ascii="Verdana" w:hAnsi="Verdana"/>
        </w:rPr>
        <w:t xml:space="preserve">e Ciências Farmacêuticas </w:t>
      </w:r>
      <w:r>
        <w:rPr>
          <w:rFonts w:ascii="Verdana" w:hAnsi="Verdana"/>
        </w:rPr>
        <w:t>d</w:t>
      </w:r>
      <w:r w:rsidRPr="00841525">
        <w:rPr>
          <w:rFonts w:ascii="Verdana" w:hAnsi="Verdana"/>
        </w:rPr>
        <w:t>e Ribeirão Preto</w:t>
      </w:r>
    </w:p>
    <w:p w:rsidR="001806C8" w:rsidRPr="00841525" w:rsidRDefault="001806C8" w:rsidP="00841525">
      <w:pPr>
        <w:ind w:left="1620"/>
        <w:jc w:val="center"/>
        <w:rPr>
          <w:rFonts w:ascii="Verdana" w:hAnsi="Verdana"/>
        </w:rPr>
      </w:pPr>
    </w:p>
    <w:p w:rsidR="001806C8" w:rsidRDefault="001806C8" w:rsidP="001806C8">
      <w:pPr>
        <w:tabs>
          <w:tab w:val="left" w:pos="10994"/>
        </w:tabs>
        <w:ind w:left="2124"/>
        <w:jc w:val="center"/>
        <w:rPr>
          <w:rFonts w:ascii="Arial" w:hAnsi="Arial" w:cs="Arial"/>
          <w:sz w:val="28"/>
          <w:szCs w:val="28"/>
        </w:rPr>
      </w:pPr>
      <w:r w:rsidRPr="001806C8">
        <w:rPr>
          <w:rFonts w:ascii="Arial" w:hAnsi="Arial" w:cs="Arial"/>
          <w:sz w:val="28"/>
          <w:szCs w:val="28"/>
        </w:rPr>
        <w:t>Farmacotécnica e tecnologia de medicamentos e cosméticos</w:t>
      </w:r>
      <w:r>
        <w:rPr>
          <w:rFonts w:ascii="Arial" w:hAnsi="Arial" w:cs="Arial"/>
          <w:sz w:val="28"/>
          <w:szCs w:val="28"/>
        </w:rPr>
        <w:t xml:space="preserve"> – Módulo II</w:t>
      </w:r>
    </w:p>
    <w:p w:rsidR="00A0778D" w:rsidRPr="001806C8" w:rsidRDefault="00A0778D" w:rsidP="00841525">
      <w:pPr>
        <w:ind w:left="1800"/>
        <w:jc w:val="center"/>
        <w:rPr>
          <w:rFonts w:ascii="Verdana" w:hAnsi="Verdana"/>
          <w:sz w:val="28"/>
          <w:szCs w:val="28"/>
        </w:rPr>
      </w:pPr>
    </w:p>
    <w:p w:rsidR="00A0778D" w:rsidRPr="00841525" w:rsidRDefault="00A0778D" w:rsidP="00841525">
      <w:pPr>
        <w:ind w:left="1800"/>
        <w:jc w:val="center"/>
        <w:rPr>
          <w:rFonts w:ascii="Verdana" w:hAnsi="Verdana"/>
        </w:rPr>
      </w:pPr>
    </w:p>
    <w:p w:rsidR="00A0778D" w:rsidRPr="00DD1F18" w:rsidRDefault="00DD1F18" w:rsidP="00DD1F18">
      <w:pPr>
        <w:jc w:val="center"/>
        <w:rPr>
          <w:rFonts w:ascii="Verdana" w:hAnsi="Verdana"/>
          <w:b/>
        </w:rPr>
      </w:pPr>
      <w:r w:rsidRPr="00DD1F18">
        <w:rPr>
          <w:rFonts w:ascii="Verdana" w:hAnsi="Verdana"/>
          <w:b/>
        </w:rPr>
        <w:t>Estudo dirigido – Cápsulas</w:t>
      </w:r>
    </w:p>
    <w:p w:rsidR="00DD1F18" w:rsidRPr="00DD1F18" w:rsidRDefault="00DD1F18" w:rsidP="00DD1F18">
      <w:pPr>
        <w:jc w:val="center"/>
        <w:rPr>
          <w:rFonts w:ascii="Verdana" w:hAnsi="Verdana"/>
          <w:b/>
        </w:rPr>
      </w:pPr>
    </w:p>
    <w:p w:rsidR="00A0778D" w:rsidRPr="00841525" w:rsidRDefault="00841525">
      <w:pPr>
        <w:jc w:val="right"/>
        <w:rPr>
          <w:rFonts w:ascii="Verdana" w:hAnsi="Verdana"/>
        </w:rPr>
      </w:pPr>
      <w:r w:rsidRPr="00841525">
        <w:rPr>
          <w:rFonts w:ascii="Verdana" w:hAnsi="Verdana"/>
        </w:rPr>
        <w:t>Prof</w:t>
      </w:r>
      <w:r w:rsidR="007E1B1A">
        <w:rPr>
          <w:rFonts w:ascii="Verdana" w:hAnsi="Verdana"/>
        </w:rPr>
        <w:t>a. Dra.</w:t>
      </w:r>
      <w:r w:rsidRPr="00841525">
        <w:rPr>
          <w:rFonts w:ascii="Verdana" w:hAnsi="Verdana"/>
        </w:rPr>
        <w:t xml:space="preserve"> </w:t>
      </w:r>
      <w:r w:rsidR="002D6300">
        <w:rPr>
          <w:rFonts w:ascii="Verdana" w:hAnsi="Verdana"/>
        </w:rPr>
        <w:t>Marilisa Guimarães Lara</w:t>
      </w:r>
    </w:p>
    <w:p w:rsidR="00A0778D" w:rsidRDefault="00A0778D">
      <w:pPr>
        <w:rPr>
          <w:rFonts w:ascii="Verdana" w:hAnsi="Verdana"/>
          <w:b/>
        </w:rPr>
      </w:pPr>
    </w:p>
    <w:p w:rsidR="005420F8" w:rsidRDefault="005420F8" w:rsidP="005420F8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>
        <w:rPr>
          <w:rFonts w:ascii="Verdana" w:hAnsi="Verdana"/>
        </w:rPr>
        <w:t xml:space="preserve">-) Quais os adjuvantes que podem ser necessários na formulação de um excipiente para cápsulas? Justifique a função e a importância de cada um deles. </w:t>
      </w:r>
    </w:p>
    <w:p w:rsidR="005420F8" w:rsidRDefault="005420F8" w:rsidP="005420F8">
      <w:pPr>
        <w:jc w:val="both"/>
        <w:rPr>
          <w:rFonts w:ascii="Verdana" w:hAnsi="Verdana"/>
        </w:rPr>
      </w:pPr>
    </w:p>
    <w:p w:rsidR="005420F8" w:rsidRDefault="005420F8" w:rsidP="005420F8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>
        <w:rPr>
          <w:rFonts w:ascii="Verdana" w:hAnsi="Verdana"/>
        </w:rPr>
        <w:t>-) Quais os fatores relacionados à farmacotécnica que podem influenciar a resposta da administração de um fármaco na forma de cápsula? Explique.</w:t>
      </w:r>
    </w:p>
    <w:p w:rsidR="005420F8" w:rsidRDefault="005420F8" w:rsidP="005420F8">
      <w:pPr>
        <w:jc w:val="both"/>
        <w:rPr>
          <w:rFonts w:ascii="Verdana" w:hAnsi="Verdana"/>
        </w:rPr>
      </w:pPr>
    </w:p>
    <w:p w:rsidR="005420F8" w:rsidRDefault="005420F8" w:rsidP="005420F8">
      <w:pPr>
        <w:jc w:val="both"/>
        <w:rPr>
          <w:rFonts w:ascii="Verdana" w:hAnsi="Verdana"/>
        </w:rPr>
      </w:pPr>
    </w:p>
    <w:p w:rsidR="00D709AB" w:rsidRPr="00D709AB" w:rsidRDefault="005420F8" w:rsidP="00D709A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="00D5735D" w:rsidRPr="00D709AB">
        <w:rPr>
          <w:rFonts w:ascii="Verdana" w:hAnsi="Verdana"/>
          <w:sz w:val="22"/>
          <w:szCs w:val="22"/>
        </w:rPr>
        <w:t xml:space="preserve">-) </w:t>
      </w:r>
      <w:r w:rsidR="00D709AB" w:rsidRPr="00D709AB">
        <w:rPr>
          <w:rFonts w:ascii="Verdana" w:hAnsi="Verdana"/>
          <w:sz w:val="22"/>
          <w:szCs w:val="22"/>
        </w:rPr>
        <w:t xml:space="preserve">Você deverá preparar </w:t>
      </w:r>
      <w:r w:rsidR="00C34DA8">
        <w:rPr>
          <w:rFonts w:ascii="Verdana" w:hAnsi="Verdana"/>
          <w:sz w:val="22"/>
          <w:szCs w:val="22"/>
        </w:rPr>
        <w:t>60</w:t>
      </w:r>
      <w:r w:rsidR="00D709AB" w:rsidRPr="00D709AB">
        <w:rPr>
          <w:rFonts w:ascii="Verdana" w:hAnsi="Verdana"/>
          <w:sz w:val="22"/>
          <w:szCs w:val="22"/>
        </w:rPr>
        <w:t xml:space="preserve"> cápsulas de </w:t>
      </w:r>
      <w:r w:rsidR="00DD1F18">
        <w:rPr>
          <w:rFonts w:ascii="Verdana" w:hAnsi="Verdana"/>
          <w:sz w:val="22"/>
          <w:szCs w:val="22"/>
        </w:rPr>
        <w:t>250</w:t>
      </w:r>
      <w:r w:rsidR="00D709AB" w:rsidRPr="00D709AB">
        <w:rPr>
          <w:rFonts w:ascii="Verdana" w:hAnsi="Verdana"/>
          <w:sz w:val="22"/>
          <w:szCs w:val="22"/>
        </w:rPr>
        <w:t>,0</w:t>
      </w:r>
      <w:proofErr w:type="gramStart"/>
      <w:r w:rsidR="00D709AB" w:rsidRPr="00D709AB">
        <w:rPr>
          <w:rFonts w:ascii="Verdana" w:hAnsi="Verdana"/>
          <w:sz w:val="22"/>
          <w:szCs w:val="22"/>
        </w:rPr>
        <w:t>mg  de</w:t>
      </w:r>
      <w:proofErr w:type="gramEnd"/>
      <w:r w:rsidR="00D709AB" w:rsidRPr="00D709AB">
        <w:rPr>
          <w:rFonts w:ascii="Verdana" w:hAnsi="Verdana"/>
          <w:sz w:val="22"/>
          <w:szCs w:val="22"/>
        </w:rPr>
        <w:t xml:space="preserve"> um fármaco A. </w:t>
      </w:r>
    </w:p>
    <w:p w:rsidR="00D5735D" w:rsidRDefault="00D709AB" w:rsidP="00D709AB">
      <w:pPr>
        <w:rPr>
          <w:rFonts w:ascii="Verdana" w:hAnsi="Verdana"/>
          <w:sz w:val="22"/>
          <w:szCs w:val="22"/>
        </w:rPr>
      </w:pPr>
      <w:r w:rsidRPr="00D709AB">
        <w:rPr>
          <w:rFonts w:ascii="Verdana" w:hAnsi="Verdana"/>
          <w:sz w:val="22"/>
          <w:szCs w:val="22"/>
        </w:rPr>
        <w:t>Calcule as quantidades de fármaco e de excipiente n</w:t>
      </w:r>
      <w:r w:rsidR="0020178C">
        <w:rPr>
          <w:rFonts w:ascii="Verdana" w:hAnsi="Verdana"/>
          <w:sz w:val="22"/>
          <w:szCs w:val="22"/>
        </w:rPr>
        <w:t>ecessárias para esta preparação</w:t>
      </w:r>
    </w:p>
    <w:p w:rsidR="0020178C" w:rsidRPr="00D709AB" w:rsidRDefault="0020178C" w:rsidP="00D709AB">
      <w:pPr>
        <w:rPr>
          <w:rFonts w:ascii="Verdana" w:hAnsi="Verdana"/>
          <w:sz w:val="22"/>
          <w:szCs w:val="22"/>
        </w:rPr>
      </w:pPr>
    </w:p>
    <w:p w:rsidR="00D709AB" w:rsidRPr="00D709AB" w:rsidRDefault="00D709AB" w:rsidP="00D709AB">
      <w:pPr>
        <w:rPr>
          <w:rFonts w:ascii="Verdana" w:hAnsi="Verdana"/>
          <w:sz w:val="22"/>
          <w:szCs w:val="22"/>
        </w:rPr>
      </w:pPr>
      <w:r w:rsidRPr="00D709AB">
        <w:rPr>
          <w:rFonts w:ascii="Verdana" w:hAnsi="Verdana"/>
          <w:sz w:val="22"/>
          <w:szCs w:val="22"/>
        </w:rPr>
        <w:t>Dados:</w:t>
      </w:r>
    </w:p>
    <w:p w:rsidR="00D709AB" w:rsidRPr="00D709AB" w:rsidRDefault="00D709AB" w:rsidP="00D709AB">
      <w:pPr>
        <w:rPr>
          <w:rFonts w:ascii="Verdana" w:hAnsi="Verdana"/>
          <w:sz w:val="22"/>
          <w:szCs w:val="22"/>
        </w:rPr>
      </w:pPr>
      <w:r w:rsidRPr="00D709AB">
        <w:rPr>
          <w:rFonts w:ascii="Verdana" w:hAnsi="Verdana"/>
          <w:sz w:val="22"/>
          <w:szCs w:val="22"/>
        </w:rPr>
        <w:t>5,0g de fármaco ocupam o volume de 14,0mL</w:t>
      </w:r>
    </w:p>
    <w:p w:rsidR="00D709AB" w:rsidRPr="00D709AB" w:rsidRDefault="00D709AB" w:rsidP="00D709AB">
      <w:pPr>
        <w:rPr>
          <w:rFonts w:ascii="Verdana" w:hAnsi="Verdana"/>
          <w:sz w:val="22"/>
          <w:szCs w:val="22"/>
        </w:rPr>
      </w:pPr>
      <w:r w:rsidRPr="00D709AB">
        <w:rPr>
          <w:rFonts w:ascii="Verdana" w:hAnsi="Verdana"/>
          <w:sz w:val="22"/>
          <w:szCs w:val="22"/>
        </w:rPr>
        <w:t>5,0g de excipiente ocupam o volume de 8,0mL</w:t>
      </w:r>
    </w:p>
    <w:p w:rsidR="00654CAD" w:rsidRDefault="00654CAD" w:rsidP="00D709AB">
      <w:pPr>
        <w:rPr>
          <w:rFonts w:ascii="Verdana" w:hAnsi="Verdana"/>
          <w:sz w:val="22"/>
          <w:szCs w:val="22"/>
        </w:rPr>
      </w:pPr>
    </w:p>
    <w:p w:rsidR="00D709AB" w:rsidRDefault="00D709AB" w:rsidP="00D709AB">
      <w:pPr>
        <w:rPr>
          <w:rFonts w:ascii="Verdana" w:hAnsi="Verdana"/>
          <w:sz w:val="22"/>
          <w:szCs w:val="22"/>
        </w:rPr>
      </w:pPr>
    </w:p>
    <w:tbl>
      <w:tblPr>
        <w:tblW w:w="309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1"/>
        <w:gridCol w:w="1555"/>
      </w:tblGrid>
      <w:tr w:rsidR="00D709AB" w:rsidRPr="00D709AB" w:rsidTr="00D709AB">
        <w:trPr>
          <w:trHeight w:val="480"/>
          <w:tblCellSpacing w:w="0" w:type="dxa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Número da cápsula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Capacidade (mililitros)</w:t>
            </w:r>
          </w:p>
        </w:tc>
      </w:tr>
      <w:tr w:rsidR="00D709AB" w:rsidRPr="00D709AB" w:rsidTr="00D709AB">
        <w:trPr>
          <w:trHeight w:val="276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0,12</w:t>
            </w:r>
          </w:p>
        </w:tc>
      </w:tr>
      <w:tr w:rsidR="00D709AB" w:rsidRPr="00D709AB" w:rsidTr="00D709AB">
        <w:trPr>
          <w:trHeight w:val="276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0,21</w:t>
            </w:r>
          </w:p>
        </w:tc>
      </w:tr>
      <w:tr w:rsidR="00D709AB" w:rsidRPr="00D709AB" w:rsidTr="00D709AB">
        <w:trPr>
          <w:trHeight w:val="276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0,30</w:t>
            </w:r>
          </w:p>
        </w:tc>
      </w:tr>
      <w:tr w:rsidR="00D709AB" w:rsidRPr="00D709AB" w:rsidTr="00D709AB">
        <w:trPr>
          <w:trHeight w:val="276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0,37</w:t>
            </w:r>
          </w:p>
        </w:tc>
      </w:tr>
      <w:tr w:rsidR="00D709AB" w:rsidRPr="00D709AB" w:rsidTr="00D709AB">
        <w:trPr>
          <w:trHeight w:val="300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0,50</w:t>
            </w:r>
          </w:p>
        </w:tc>
      </w:tr>
      <w:tr w:rsidR="00D709AB" w:rsidRPr="00D709AB" w:rsidTr="00D709AB">
        <w:trPr>
          <w:trHeight w:val="276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0,68</w:t>
            </w:r>
          </w:p>
        </w:tc>
      </w:tr>
      <w:tr w:rsidR="00D709AB" w:rsidRPr="00D709AB" w:rsidTr="00D709AB">
        <w:trPr>
          <w:trHeight w:val="276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0,91</w:t>
            </w:r>
          </w:p>
        </w:tc>
      </w:tr>
      <w:tr w:rsidR="00D709AB" w:rsidRPr="00D709AB" w:rsidTr="00D709AB">
        <w:trPr>
          <w:trHeight w:val="288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709AB" w:rsidRPr="00D709AB" w:rsidRDefault="00D709AB" w:rsidP="00D709AB">
            <w:pPr>
              <w:jc w:val="center"/>
              <w:rPr>
                <w:rFonts w:ascii="Verdana" w:hAnsi="Verdana"/>
              </w:rPr>
            </w:pPr>
            <w:r w:rsidRPr="00D709AB">
              <w:rPr>
                <w:rFonts w:ascii="Verdana" w:hAnsi="Verdana"/>
              </w:rPr>
              <w:t>1,37</w:t>
            </w:r>
          </w:p>
        </w:tc>
      </w:tr>
    </w:tbl>
    <w:p w:rsidR="00D709AB" w:rsidRDefault="00D709AB" w:rsidP="00D709AB">
      <w:pPr>
        <w:rPr>
          <w:rFonts w:ascii="Verdana" w:hAnsi="Verdana"/>
        </w:rPr>
      </w:pPr>
    </w:p>
    <w:p w:rsidR="00D709AB" w:rsidRDefault="00D709AB" w:rsidP="00D709AB">
      <w:pPr>
        <w:rPr>
          <w:rFonts w:ascii="Verdana" w:hAnsi="Verdana"/>
        </w:rPr>
      </w:pPr>
    </w:p>
    <w:p w:rsidR="00DD1F18" w:rsidRDefault="00DD1F18" w:rsidP="00E53EDA">
      <w:pPr>
        <w:jc w:val="both"/>
        <w:rPr>
          <w:rFonts w:ascii="Verdana" w:hAnsi="Verdana"/>
        </w:rPr>
      </w:pPr>
    </w:p>
    <w:p w:rsidR="00DD1F18" w:rsidRPr="00D709AB" w:rsidRDefault="005420F8" w:rsidP="00DD1F1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 w:rsidR="00DD1F18" w:rsidRPr="00D709AB">
        <w:rPr>
          <w:rFonts w:ascii="Verdana" w:hAnsi="Verdana"/>
          <w:sz w:val="22"/>
          <w:szCs w:val="22"/>
        </w:rPr>
        <w:t xml:space="preserve">-) Você deverá preparar </w:t>
      </w:r>
      <w:r w:rsidR="00DD1F18">
        <w:rPr>
          <w:rFonts w:ascii="Verdana" w:hAnsi="Verdana"/>
          <w:sz w:val="22"/>
          <w:szCs w:val="22"/>
        </w:rPr>
        <w:t>60</w:t>
      </w:r>
      <w:r w:rsidR="00DD1F18" w:rsidRPr="00D709AB">
        <w:rPr>
          <w:rFonts w:ascii="Verdana" w:hAnsi="Verdana"/>
          <w:sz w:val="22"/>
          <w:szCs w:val="22"/>
        </w:rPr>
        <w:t xml:space="preserve"> cápsulas de </w:t>
      </w:r>
      <w:r w:rsidR="00DD1F18">
        <w:rPr>
          <w:rFonts w:ascii="Verdana" w:hAnsi="Verdana"/>
          <w:sz w:val="22"/>
          <w:szCs w:val="22"/>
        </w:rPr>
        <w:t>120</w:t>
      </w:r>
      <w:r w:rsidR="00DD1F18" w:rsidRPr="00D709AB">
        <w:rPr>
          <w:rFonts w:ascii="Verdana" w:hAnsi="Verdana"/>
          <w:sz w:val="22"/>
          <w:szCs w:val="22"/>
        </w:rPr>
        <w:t>,0</w:t>
      </w:r>
      <w:proofErr w:type="gramStart"/>
      <w:r w:rsidR="00DD1F18" w:rsidRPr="00D709AB">
        <w:rPr>
          <w:rFonts w:ascii="Verdana" w:hAnsi="Verdana"/>
          <w:sz w:val="22"/>
          <w:szCs w:val="22"/>
        </w:rPr>
        <w:t>mg  de</w:t>
      </w:r>
      <w:proofErr w:type="gramEnd"/>
      <w:r w:rsidR="00DD1F18" w:rsidRPr="00D709AB">
        <w:rPr>
          <w:rFonts w:ascii="Verdana" w:hAnsi="Verdana"/>
          <w:sz w:val="22"/>
          <w:szCs w:val="22"/>
        </w:rPr>
        <w:t xml:space="preserve"> um fármaco A. </w:t>
      </w:r>
    </w:p>
    <w:p w:rsidR="00DD1F18" w:rsidRPr="00D709AB" w:rsidRDefault="00DD1F18" w:rsidP="00DD1F18">
      <w:pPr>
        <w:rPr>
          <w:rFonts w:ascii="Verdana" w:hAnsi="Verdana"/>
          <w:sz w:val="22"/>
          <w:szCs w:val="22"/>
        </w:rPr>
      </w:pPr>
      <w:r w:rsidRPr="00D709AB">
        <w:rPr>
          <w:rFonts w:ascii="Verdana" w:hAnsi="Verdana"/>
          <w:sz w:val="22"/>
          <w:szCs w:val="22"/>
        </w:rPr>
        <w:t>Calcule as quantidades de fármaco e de excipiente necessárias para esta preparação.</w:t>
      </w:r>
    </w:p>
    <w:p w:rsidR="00DD1F18" w:rsidRPr="00D709AB" w:rsidRDefault="00DD1F18" w:rsidP="00DD1F18">
      <w:pPr>
        <w:rPr>
          <w:rFonts w:ascii="Verdana" w:hAnsi="Verdana"/>
          <w:sz w:val="22"/>
          <w:szCs w:val="22"/>
        </w:rPr>
      </w:pPr>
      <w:r w:rsidRPr="00D709AB">
        <w:rPr>
          <w:rFonts w:ascii="Verdana" w:hAnsi="Verdana"/>
          <w:sz w:val="22"/>
          <w:szCs w:val="22"/>
        </w:rPr>
        <w:t>Dados:</w:t>
      </w:r>
    </w:p>
    <w:p w:rsidR="00DD1F18" w:rsidRPr="00D709AB" w:rsidRDefault="00DD1F18" w:rsidP="00DD1F18">
      <w:pPr>
        <w:rPr>
          <w:rFonts w:ascii="Verdana" w:hAnsi="Verdana"/>
          <w:sz w:val="22"/>
          <w:szCs w:val="22"/>
        </w:rPr>
      </w:pPr>
      <w:r w:rsidRPr="00D709AB">
        <w:rPr>
          <w:rFonts w:ascii="Verdana" w:hAnsi="Verdana"/>
          <w:sz w:val="22"/>
          <w:szCs w:val="22"/>
        </w:rPr>
        <w:t>Quantidade de fármaco que preenche totalmente uma cápsula nº1 = 178,5mg</w:t>
      </w:r>
    </w:p>
    <w:p w:rsidR="00DD1F18" w:rsidRDefault="00DD1F18" w:rsidP="00DD1F18">
      <w:pPr>
        <w:rPr>
          <w:rFonts w:ascii="Verdana" w:hAnsi="Verdana"/>
          <w:sz w:val="22"/>
          <w:szCs w:val="22"/>
        </w:rPr>
      </w:pPr>
      <w:r w:rsidRPr="00D709AB">
        <w:rPr>
          <w:rFonts w:ascii="Verdana" w:hAnsi="Verdana"/>
          <w:sz w:val="22"/>
          <w:szCs w:val="22"/>
        </w:rPr>
        <w:t>Quantidade de excipiente que preenche totalmente uma cápsula nº1= 312,5mg</w:t>
      </w:r>
    </w:p>
    <w:p w:rsidR="005420F8" w:rsidRDefault="005420F8" w:rsidP="00DD1F18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5420F8" w:rsidSect="00C6769E">
      <w:headerReference w:type="even" r:id="rId8"/>
      <w:headerReference w:type="default" r:id="rId9"/>
      <w:pgSz w:w="11907" w:h="16840" w:code="9"/>
      <w:pgMar w:top="851" w:right="1134" w:bottom="184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3F" w:rsidRDefault="0021053F">
      <w:r>
        <w:separator/>
      </w:r>
    </w:p>
  </w:endnote>
  <w:endnote w:type="continuationSeparator" w:id="0">
    <w:p w:rsidR="0021053F" w:rsidRDefault="0021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3F" w:rsidRDefault="0021053F">
      <w:r>
        <w:separator/>
      </w:r>
    </w:p>
  </w:footnote>
  <w:footnote w:type="continuationSeparator" w:id="0">
    <w:p w:rsidR="0021053F" w:rsidRDefault="0021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2" w:rsidRDefault="00F22B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84E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4E22" w:rsidRDefault="00584E2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2" w:rsidRDefault="00F22B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84E2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750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84E22" w:rsidRDefault="00584E22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308"/>
    <w:multiLevelType w:val="hybridMultilevel"/>
    <w:tmpl w:val="8DF435C4"/>
    <w:lvl w:ilvl="0" w:tplc="D0FCD1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47E62"/>
    <w:multiLevelType w:val="hybridMultilevel"/>
    <w:tmpl w:val="4FC46E9C"/>
    <w:lvl w:ilvl="0" w:tplc="9698E01C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2F4918"/>
    <w:multiLevelType w:val="hybridMultilevel"/>
    <w:tmpl w:val="CCA67178"/>
    <w:lvl w:ilvl="0" w:tplc="7FA0BA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A3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F28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08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C1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CAD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42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AC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E04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379F"/>
    <w:multiLevelType w:val="hybridMultilevel"/>
    <w:tmpl w:val="018CCE42"/>
    <w:lvl w:ilvl="0" w:tplc="80F80F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25"/>
    <w:rsid w:val="000700D4"/>
    <w:rsid w:val="00072D13"/>
    <w:rsid w:val="0008328E"/>
    <w:rsid w:val="00133EDF"/>
    <w:rsid w:val="001806C8"/>
    <w:rsid w:val="001F01A7"/>
    <w:rsid w:val="0020178C"/>
    <w:rsid w:val="0021053F"/>
    <w:rsid w:val="0023748C"/>
    <w:rsid w:val="002D6300"/>
    <w:rsid w:val="002E6A8A"/>
    <w:rsid w:val="00326772"/>
    <w:rsid w:val="00326911"/>
    <w:rsid w:val="003D1022"/>
    <w:rsid w:val="0043130C"/>
    <w:rsid w:val="00474EB1"/>
    <w:rsid w:val="004C0905"/>
    <w:rsid w:val="0053725B"/>
    <w:rsid w:val="005420F8"/>
    <w:rsid w:val="00584E22"/>
    <w:rsid w:val="005F10D7"/>
    <w:rsid w:val="00654CAD"/>
    <w:rsid w:val="006D2483"/>
    <w:rsid w:val="00726E3B"/>
    <w:rsid w:val="007A2C2A"/>
    <w:rsid w:val="007E1B1A"/>
    <w:rsid w:val="00841525"/>
    <w:rsid w:val="0087176F"/>
    <w:rsid w:val="00876254"/>
    <w:rsid w:val="008D04DC"/>
    <w:rsid w:val="008F5EFB"/>
    <w:rsid w:val="00917504"/>
    <w:rsid w:val="009C7EB4"/>
    <w:rsid w:val="00A0778D"/>
    <w:rsid w:val="00A34F66"/>
    <w:rsid w:val="00A63A46"/>
    <w:rsid w:val="00AC08B5"/>
    <w:rsid w:val="00AC3664"/>
    <w:rsid w:val="00B25047"/>
    <w:rsid w:val="00B90E58"/>
    <w:rsid w:val="00BB679E"/>
    <w:rsid w:val="00C34DA8"/>
    <w:rsid w:val="00C6769E"/>
    <w:rsid w:val="00CE6012"/>
    <w:rsid w:val="00CF3E39"/>
    <w:rsid w:val="00D25221"/>
    <w:rsid w:val="00D5735D"/>
    <w:rsid w:val="00D709AB"/>
    <w:rsid w:val="00D90A4F"/>
    <w:rsid w:val="00DC59F7"/>
    <w:rsid w:val="00DD1F18"/>
    <w:rsid w:val="00E17956"/>
    <w:rsid w:val="00E53EDA"/>
    <w:rsid w:val="00E86FCE"/>
    <w:rsid w:val="00EE11E3"/>
    <w:rsid w:val="00F22B91"/>
    <w:rsid w:val="00F418C4"/>
    <w:rsid w:val="00F6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0DC6C"/>
  <w15:docId w15:val="{34DBF42D-78D2-44FA-A5AC-61F98806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9E"/>
    <w:rPr>
      <w:sz w:val="24"/>
      <w:szCs w:val="24"/>
    </w:rPr>
  </w:style>
  <w:style w:type="paragraph" w:styleId="Ttulo1">
    <w:name w:val="heading 1"/>
    <w:basedOn w:val="Normal"/>
    <w:next w:val="Normal"/>
    <w:qFormat/>
    <w:rsid w:val="00C6769E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69E"/>
    <w:pPr>
      <w:ind w:left="360" w:firstLine="348"/>
      <w:jc w:val="both"/>
    </w:pPr>
  </w:style>
  <w:style w:type="paragraph" w:styleId="Cabealho">
    <w:name w:val="header"/>
    <w:basedOn w:val="Normal"/>
    <w:rsid w:val="00C6769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6769E"/>
  </w:style>
  <w:style w:type="paragraph" w:styleId="PargrafodaLista">
    <w:name w:val="List Paragraph"/>
    <w:basedOn w:val="Normal"/>
    <w:uiPriority w:val="34"/>
    <w:qFormat/>
    <w:rsid w:val="005420F8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9175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17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SAO BENTO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DANIELA MASSON</dc:creator>
  <cp:lastModifiedBy>Marilisa</cp:lastModifiedBy>
  <cp:revision>2</cp:revision>
  <cp:lastPrinted>2020-04-13T14:34:00Z</cp:lastPrinted>
  <dcterms:created xsi:type="dcterms:W3CDTF">2020-04-13T14:35:00Z</dcterms:created>
  <dcterms:modified xsi:type="dcterms:W3CDTF">2020-04-13T14:35:00Z</dcterms:modified>
</cp:coreProperties>
</file>