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29AA" w:rsidRPr="001008C2" w:rsidRDefault="00F329A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329AA" w:rsidRPr="001008C2" w:rsidRDefault="00D952E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008C2">
        <w:rPr>
          <w:rFonts w:ascii="Times New Roman" w:hAnsi="Times New Roman" w:cs="Times New Roman"/>
          <w:b/>
          <w:sz w:val="24"/>
        </w:rPr>
        <w:t xml:space="preserve">Programa e forma de </w:t>
      </w:r>
      <w:r w:rsidR="004434E7" w:rsidRPr="001008C2">
        <w:rPr>
          <w:rFonts w:ascii="Times New Roman" w:hAnsi="Times New Roman" w:cs="Times New Roman"/>
          <w:b/>
          <w:sz w:val="24"/>
        </w:rPr>
        <w:t>avaliação</w:t>
      </w:r>
    </w:p>
    <w:p w:rsidR="00F329AA" w:rsidRPr="001008C2" w:rsidRDefault="0040557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008C2">
        <w:rPr>
          <w:rFonts w:ascii="Times New Roman" w:hAnsi="Times New Roman" w:cs="Times New Roman"/>
          <w:b/>
          <w:sz w:val="24"/>
        </w:rPr>
        <w:t>ANÁLISE E CONTROLE DE CONVERSORES CC-CC EMPREGADOS EM FONTES ALTERNATIVAS DE ENERGIA</w:t>
      </w:r>
    </w:p>
    <w:p w:rsidR="00F329AA" w:rsidRPr="001008C2" w:rsidRDefault="00EA2DE7" w:rsidP="00EA2DE7">
      <w:pPr>
        <w:spacing w:before="120" w:after="120" w:line="360" w:lineRule="atLea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8C2">
        <w:rPr>
          <w:rStyle w:val="txtarial8ptblack1"/>
          <w:rFonts w:ascii="Times New Roman" w:hAnsi="Times New Roman" w:cs="Times New Roman"/>
          <w:b/>
          <w:bCs/>
          <w:color w:val="auto"/>
          <w:sz w:val="20"/>
          <w:szCs w:val="20"/>
        </w:rPr>
        <w:t>Objetivos:</w:t>
      </w:r>
    </w:p>
    <w:p w:rsidR="00F329AA" w:rsidRPr="001008C2" w:rsidRDefault="00D952E4" w:rsidP="00EA2D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</w:rPr>
        <w:t>Capacitar o estudante na análise e controle de conversores CC-CC bem como, no projeto de seus elementos passivos. Sendo que tais conversores serão empregados como interface de fontes alternativas de energia.</w:t>
      </w:r>
    </w:p>
    <w:p w:rsidR="00EA2DE7" w:rsidRPr="001008C2" w:rsidRDefault="00EA2DE7" w:rsidP="00EA2D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</w:p>
    <w:p w:rsidR="00EA2DE7" w:rsidRPr="001008C2" w:rsidRDefault="00EA2DE7" w:rsidP="00EA2D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  <w:r w:rsidRPr="001008C2">
        <w:rPr>
          <w:b/>
          <w:bCs/>
          <w:color w:val="auto"/>
          <w:sz w:val="20"/>
          <w:lang w:eastAsia="pt-BR"/>
        </w:rPr>
        <w:t>Programa Resumido</w:t>
      </w:r>
    </w:p>
    <w:p w:rsidR="00EA2DE7" w:rsidRPr="001008C2" w:rsidRDefault="00EA2DE7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  <w:r w:rsidRPr="001008C2">
        <w:rPr>
          <w:b/>
          <w:color w:val="auto"/>
          <w:sz w:val="20"/>
          <w:lang w:eastAsia="pt-BR"/>
        </w:rPr>
        <w:t>Modelagem de fontes alternativas de energia, análise de conversores CC-CC projeto de controladores, conversores CC-CC com comutação não-</w:t>
      </w:r>
      <w:proofErr w:type="spellStart"/>
      <w:r w:rsidRPr="001008C2">
        <w:rPr>
          <w:b/>
          <w:color w:val="auto"/>
          <w:sz w:val="20"/>
          <w:lang w:eastAsia="pt-BR"/>
        </w:rPr>
        <w:t>dissipativa</w:t>
      </w:r>
      <w:proofErr w:type="spellEnd"/>
      <w:r w:rsidRPr="001008C2">
        <w:rPr>
          <w:b/>
          <w:color w:val="auto"/>
          <w:sz w:val="20"/>
          <w:lang w:eastAsia="pt-BR"/>
        </w:rPr>
        <w:t xml:space="preserve"> e utilização de dispositivo</w:t>
      </w:r>
      <w:r w:rsidR="00891ED5" w:rsidRPr="001008C2">
        <w:rPr>
          <w:b/>
          <w:color w:val="auto"/>
          <w:sz w:val="20"/>
          <w:lang w:eastAsia="pt-BR"/>
        </w:rPr>
        <w:t>s</w:t>
      </w:r>
      <w:r w:rsidRPr="001008C2">
        <w:rPr>
          <w:b/>
          <w:color w:val="auto"/>
          <w:sz w:val="20"/>
          <w:lang w:eastAsia="pt-BR"/>
        </w:rPr>
        <w:t xml:space="preserve"> digitais em eletrônica de potência.</w:t>
      </w:r>
    </w:p>
    <w:p w:rsidR="00EA2DE7" w:rsidRPr="001008C2" w:rsidRDefault="00EA2DE7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</w:p>
    <w:p w:rsidR="00EA2DE7" w:rsidRPr="001008C2" w:rsidRDefault="00EA2DE7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</w:p>
    <w:p w:rsidR="00EA2DE7" w:rsidRPr="001008C2" w:rsidRDefault="00EA2DE7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  <w:r w:rsidRPr="001008C2">
        <w:rPr>
          <w:rStyle w:val="txtarial8ptblack1"/>
          <w:rFonts w:ascii="Times New Roman" w:hAnsi="Times New Roman"/>
          <w:b/>
          <w:bCs/>
          <w:color w:val="auto"/>
          <w:sz w:val="20"/>
          <w:szCs w:val="20"/>
        </w:rPr>
        <w:t>Programa</w:t>
      </w:r>
    </w:p>
    <w:p w:rsidR="00EA2DE7" w:rsidRPr="001008C2" w:rsidRDefault="00EA2DE7" w:rsidP="00EA2D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</w:rPr>
        <w:t>1. Energias alternativas introdução; 2. Sistemas fotovoltaicos; Análise e modelagem; 3. Sistemas com células de combustível. Princípio de funcionamento e análise; 4. Conversores elevadores de tensão. Princípio de funcionamento, modos de operação e dimensionamento dos componentes passivos; 5. Conversores abaixadores de tensão. Principio de funcionamento, modos de operação e dimensionamento dos componentes passivos; 6. Modelagem de conversores CC-CC no espaço de estado e obtenção da função de transferência; Controladores revisão; 7. Projeto de controladores para conversores CC-CC; 8. Conversores com comutação suave sob corrente zero. Princípio de funcionamento e modos de operação; 9. Conversores com comutação suave sob tensão zero. Princípio de funcionamento e modos de operação; 10. Utilização de conversores com comutação suave em fontes alternativas; 11. Dispositivas digitais utilizados em eletrônica de potência.</w:t>
      </w:r>
    </w:p>
    <w:p w:rsidR="00EA2DE7" w:rsidRPr="001008C2" w:rsidRDefault="00EA2DE7" w:rsidP="00EA2DE7">
      <w:pPr>
        <w:pStyle w:val="Corpodetexto21"/>
        <w:spacing w:line="240" w:lineRule="auto"/>
        <w:rPr>
          <w:b/>
          <w:color w:val="auto"/>
          <w:sz w:val="20"/>
        </w:rPr>
      </w:pPr>
    </w:p>
    <w:p w:rsidR="00BB6973" w:rsidRPr="001008C2" w:rsidRDefault="00BB6973" w:rsidP="00EA2DE7">
      <w:pPr>
        <w:pStyle w:val="Corpodetexto21"/>
        <w:spacing w:line="240" w:lineRule="auto"/>
        <w:rPr>
          <w:rStyle w:val="txtarial8ptblack1"/>
          <w:rFonts w:ascii="Times New Roman" w:hAnsi="Times New Roman"/>
          <w:b/>
          <w:bCs/>
          <w:color w:val="auto"/>
          <w:sz w:val="20"/>
          <w:szCs w:val="20"/>
        </w:rPr>
      </w:pPr>
      <w:r w:rsidRPr="001008C2">
        <w:rPr>
          <w:rStyle w:val="txtarial8ptblack1"/>
          <w:rFonts w:ascii="Times New Roman" w:hAnsi="Times New Roman"/>
          <w:b/>
          <w:bCs/>
          <w:color w:val="auto"/>
          <w:sz w:val="20"/>
          <w:szCs w:val="20"/>
        </w:rPr>
        <w:t>Avaliação</w:t>
      </w:r>
    </w:p>
    <w:p w:rsidR="00BB6973" w:rsidRDefault="003F2663" w:rsidP="00EA2D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  <w:r>
        <w:rPr>
          <w:rStyle w:val="txtarial8ptgray1"/>
          <w:rFonts w:ascii="Times New Roman" w:hAnsi="Times New Roman"/>
          <w:b/>
          <w:color w:val="auto"/>
          <w:sz w:val="20"/>
          <w:szCs w:val="20"/>
        </w:rPr>
        <w:t>P</w:t>
      </w:r>
      <w:r w:rsidR="00BB6973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</w:rPr>
        <w:t>rovas</w:t>
      </w:r>
      <w:r w:rsidR="00845402">
        <w:rPr>
          <w:rStyle w:val="txtarial8ptgray1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845402" w:rsidRPr="00845402">
        <w:rPr>
          <w:rStyle w:val="txtarial8ptgray1"/>
          <w:rFonts w:ascii="Times New Roman" w:hAnsi="Times New Roman"/>
          <w:b/>
          <w:color w:val="FF0000"/>
          <w:sz w:val="20"/>
          <w:szCs w:val="20"/>
          <w:u w:val="single"/>
        </w:rPr>
        <w:t>sem consulta</w:t>
      </w:r>
      <w:r w:rsidR="00432D05">
        <w:rPr>
          <w:rStyle w:val="txtarial8ptgray1"/>
          <w:rFonts w:ascii="Times New Roman" w:hAnsi="Times New Roman"/>
          <w:b/>
          <w:color w:val="auto"/>
          <w:sz w:val="20"/>
          <w:szCs w:val="20"/>
        </w:rPr>
        <w:t>.</w:t>
      </w:r>
    </w:p>
    <w:p w:rsidR="003F2663" w:rsidRDefault="00845402" w:rsidP="00EA2D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  <w:r>
        <w:rPr>
          <w:rStyle w:val="txtarial8ptgray1"/>
          <w:rFonts w:ascii="Times New Roman" w:hAnsi="Times New Roman"/>
          <w:b/>
          <w:color w:val="auto"/>
          <w:sz w:val="20"/>
          <w:szCs w:val="20"/>
        </w:rPr>
        <w:t>Atividade extra</w:t>
      </w:r>
      <w:r w:rsidR="003F2663">
        <w:rPr>
          <w:rStyle w:val="txtarial8ptgray1"/>
          <w:rFonts w:ascii="Times New Roman" w:hAnsi="Times New Roman"/>
          <w:b/>
          <w:color w:val="auto"/>
          <w:sz w:val="20"/>
          <w:szCs w:val="20"/>
        </w:rPr>
        <w:t>.</w:t>
      </w:r>
    </w:p>
    <w:p w:rsidR="00432D05" w:rsidRPr="001008C2" w:rsidRDefault="00432D05" w:rsidP="00EA2D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</w:p>
    <w:p w:rsidR="00BB6973" w:rsidRPr="003F2663" w:rsidRDefault="00B92FDE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auto"/>
              <w:sz w:val="20"/>
              <w:lang w:eastAsia="pt-BR"/>
            </w:rPr>
            <m:t>NF=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0"/>
                  <w:lang w:eastAsia="pt-B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0"/>
                  <w:lang w:eastAsia="pt-B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0"/>
                  <w:lang w:eastAsia="pt-BR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0"/>
              <w:lang w:eastAsia="pt-BR"/>
            </w:rPr>
            <m:t>.</m:t>
          </m:r>
          <m:r>
            <m:rPr>
              <m:sty m:val="bi"/>
            </m:rPr>
            <w:rPr>
              <w:rFonts w:ascii="Cambria Math" w:hAnsi="Cambria Math"/>
              <w:color w:val="auto"/>
              <w:sz w:val="20"/>
              <w:lang w:eastAsia="pt-BR"/>
            </w:rPr>
            <m:t>0,5</m:t>
          </m:r>
          <m:r>
            <m:rPr>
              <m:sty m:val="bi"/>
            </m:rPr>
            <w:rPr>
              <w:rFonts w:ascii="Cambria Math" w:hAnsi="Cambria Math"/>
              <w:color w:val="auto"/>
              <w:sz w:val="20"/>
              <w:lang w:eastAsia="pt-BR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0"/>
                  <w:lang w:eastAsia="pt-B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0"/>
                  <w:lang w:eastAsia="pt-B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0"/>
                  <w:lang w:eastAsia="pt-BR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0"/>
              <w:lang w:eastAsia="pt-BR"/>
            </w:rPr>
            <m:t>.</m:t>
          </m:r>
          <m:r>
            <m:rPr>
              <m:sty m:val="bi"/>
            </m:rPr>
            <w:rPr>
              <w:rFonts w:ascii="Cambria Math" w:hAnsi="Cambria Math"/>
              <w:color w:val="auto"/>
              <w:sz w:val="20"/>
              <w:lang w:eastAsia="pt-BR"/>
            </w:rPr>
            <m:t>0,5</m:t>
          </m:r>
          <m:r>
            <m:rPr>
              <m:sty m:val="bi"/>
            </m:rPr>
            <w:rPr>
              <w:rFonts w:ascii="Cambria Math" w:hAnsi="Cambria Math"/>
              <w:color w:val="auto"/>
              <w:sz w:val="20"/>
              <w:lang w:eastAsia="pt-BR"/>
            </w:rPr>
            <m:t>+AE.0,10</m:t>
          </m:r>
        </m:oMath>
      </m:oMathPara>
    </w:p>
    <w:p w:rsidR="00432D05" w:rsidRDefault="00432D05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</w:p>
    <w:p w:rsidR="00FB40B6" w:rsidRPr="00FB40B6" w:rsidRDefault="00FB40B6" w:rsidP="00EA2DE7">
      <w:pPr>
        <w:pStyle w:val="Corpodetexto21"/>
        <w:spacing w:line="240" w:lineRule="auto"/>
        <w:rPr>
          <w:b/>
          <w:color w:val="FF0000"/>
          <w:sz w:val="20"/>
          <w:lang w:eastAsia="pt-BR"/>
        </w:rPr>
      </w:pPr>
      <w:r w:rsidRPr="00FB40B6">
        <w:rPr>
          <w:b/>
          <w:color w:val="FF0000"/>
          <w:sz w:val="20"/>
          <w:lang w:eastAsia="pt-BR"/>
        </w:rPr>
        <w:t>PS substitui uma das avaliações</w:t>
      </w:r>
    </w:p>
    <w:p w:rsidR="00FB40B6" w:rsidRPr="001008C2" w:rsidRDefault="00FB40B6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  <w:bookmarkStart w:id="0" w:name="_GoBack"/>
      <w:bookmarkEnd w:id="0"/>
    </w:p>
    <w:p w:rsidR="004434E7" w:rsidRDefault="00432D05" w:rsidP="00EA2D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  <w:r>
        <w:rPr>
          <w:rStyle w:val="txtarial8ptgray1"/>
          <w:rFonts w:ascii="Times New Roman" w:hAnsi="Times New Roman"/>
          <w:b/>
          <w:color w:val="auto"/>
          <w:sz w:val="20"/>
          <w:szCs w:val="20"/>
        </w:rPr>
        <w:t>A REVISÃO DA PROVA SERÁ FEITA NA MINHA SALA COM AGENDAMENTO PRÉVIO</w:t>
      </w:r>
    </w:p>
    <w:p w:rsidR="00432D05" w:rsidRPr="001008C2" w:rsidRDefault="00432D05" w:rsidP="00EA2D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</w:p>
    <w:p w:rsidR="004434E7" w:rsidRPr="001008C2" w:rsidRDefault="004434E7" w:rsidP="00EA2D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</w:rPr>
        <w:t>OBS: O aluno será considerado aprovado quando a NF for igual ou superior a 5,0</w:t>
      </w:r>
    </w:p>
    <w:p w:rsidR="004434E7" w:rsidRPr="001008C2" w:rsidRDefault="004434E7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</w:p>
    <w:p w:rsidR="00BB6973" w:rsidRPr="001008C2" w:rsidRDefault="00BB6973" w:rsidP="00EA2DE7">
      <w:pPr>
        <w:pStyle w:val="Corpodetexto21"/>
        <w:spacing w:line="240" w:lineRule="auto"/>
        <w:rPr>
          <w:b/>
          <w:bCs/>
          <w:color w:val="auto"/>
          <w:sz w:val="20"/>
          <w:lang w:eastAsia="pt-BR"/>
        </w:rPr>
      </w:pPr>
      <w:r w:rsidRPr="001008C2">
        <w:rPr>
          <w:b/>
          <w:bCs/>
          <w:color w:val="auto"/>
          <w:sz w:val="20"/>
          <w:lang w:eastAsia="pt-BR"/>
        </w:rPr>
        <w:t>Norma de Recuperação</w:t>
      </w:r>
    </w:p>
    <w:p w:rsidR="00BB6973" w:rsidRPr="001008C2" w:rsidRDefault="00BB6973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  <w:r w:rsidRPr="001008C2">
        <w:rPr>
          <w:b/>
          <w:color w:val="auto"/>
          <w:sz w:val="20"/>
          <w:lang w:eastAsia="pt-BR"/>
        </w:rPr>
        <w:t>Prova única com nota igual ou superior a 5,0</w:t>
      </w:r>
    </w:p>
    <w:p w:rsidR="004434E7" w:rsidRPr="001008C2" w:rsidRDefault="004434E7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</w:p>
    <w:p w:rsidR="004434E7" w:rsidRPr="001008C2" w:rsidRDefault="004434E7" w:rsidP="00EA2DE7">
      <w:pPr>
        <w:pStyle w:val="Corpodetexto21"/>
        <w:spacing w:line="240" w:lineRule="auto"/>
        <w:rPr>
          <w:b/>
          <w:bCs/>
          <w:color w:val="auto"/>
          <w:sz w:val="20"/>
          <w:lang w:eastAsia="pt-BR"/>
        </w:rPr>
      </w:pPr>
      <w:r w:rsidRPr="001008C2">
        <w:rPr>
          <w:b/>
          <w:bCs/>
          <w:color w:val="auto"/>
          <w:sz w:val="20"/>
          <w:lang w:eastAsia="pt-BR"/>
        </w:rPr>
        <w:t>Dúvidas</w:t>
      </w:r>
    </w:p>
    <w:p w:rsidR="004434E7" w:rsidRPr="001008C2" w:rsidRDefault="00656681" w:rsidP="00EA2DE7">
      <w:pPr>
        <w:pStyle w:val="Corpodetexto21"/>
        <w:spacing w:line="240" w:lineRule="auto"/>
        <w:rPr>
          <w:b/>
          <w:color w:val="auto"/>
          <w:sz w:val="20"/>
          <w:lang w:eastAsia="pt-BR"/>
        </w:rPr>
      </w:pPr>
      <w:r w:rsidRPr="001008C2">
        <w:rPr>
          <w:b/>
          <w:color w:val="auto"/>
          <w:sz w:val="20"/>
          <w:lang w:eastAsia="pt-BR"/>
        </w:rPr>
        <w:t>D</w:t>
      </w:r>
      <w:r w:rsidR="004434E7" w:rsidRPr="001008C2">
        <w:rPr>
          <w:b/>
          <w:color w:val="auto"/>
          <w:sz w:val="20"/>
          <w:lang w:eastAsia="pt-BR"/>
        </w:rPr>
        <w:t>evem ser tirad</w:t>
      </w:r>
      <w:r w:rsidR="006A1562" w:rsidRPr="001008C2">
        <w:rPr>
          <w:b/>
          <w:color w:val="auto"/>
          <w:sz w:val="20"/>
          <w:lang w:eastAsia="pt-BR"/>
        </w:rPr>
        <w:t xml:space="preserve">as após as aulas ou em minha sala com agendamento prévio. </w:t>
      </w:r>
    </w:p>
    <w:p w:rsidR="004434E7" w:rsidRPr="001008C2" w:rsidRDefault="004434E7" w:rsidP="00EA2DE7">
      <w:pPr>
        <w:pStyle w:val="Corpodetexto21"/>
        <w:spacing w:line="240" w:lineRule="auto"/>
        <w:rPr>
          <w:b/>
          <w:bCs/>
          <w:color w:val="auto"/>
          <w:sz w:val="20"/>
          <w:lang w:eastAsia="pt-BR"/>
        </w:rPr>
      </w:pPr>
    </w:p>
    <w:p w:rsidR="004434E7" w:rsidRPr="00F57182" w:rsidRDefault="004434E7" w:rsidP="00EA2DE7">
      <w:pPr>
        <w:pStyle w:val="Corpodetexto21"/>
        <w:spacing w:line="240" w:lineRule="auto"/>
        <w:rPr>
          <w:b/>
          <w:bCs/>
          <w:color w:val="auto"/>
          <w:sz w:val="20"/>
          <w:lang w:val="en-CA" w:eastAsia="pt-BR"/>
        </w:rPr>
      </w:pPr>
      <w:r w:rsidRPr="00F57182">
        <w:rPr>
          <w:rStyle w:val="txtarial8ptblack1"/>
          <w:rFonts w:ascii="Times New Roman" w:hAnsi="Times New Roman"/>
          <w:b/>
          <w:bCs/>
          <w:color w:val="auto"/>
          <w:sz w:val="20"/>
          <w:szCs w:val="20"/>
          <w:lang w:val="en-CA"/>
        </w:rPr>
        <w:t>Bibliografia</w:t>
      </w:r>
    </w:p>
    <w:p w:rsidR="004434E7" w:rsidRPr="001008C2" w:rsidRDefault="004434E7" w:rsidP="004434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</w:pPr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N. Mohan, </w:t>
      </w:r>
      <w:smartTag w:uri="urn:schemas-microsoft-com:office:smarttags" w:element="place">
        <w:smartTag w:uri="urn:schemas-microsoft-com:office:smarttags" w:element="PlaceName">
          <w:r w:rsidRPr="001008C2">
            <w:rPr>
              <w:rStyle w:val="txtarial8ptgray1"/>
              <w:rFonts w:ascii="Times New Roman" w:hAnsi="Times New Roman"/>
              <w:b/>
              <w:color w:val="auto"/>
              <w:sz w:val="20"/>
              <w:szCs w:val="20"/>
              <w:lang w:val="en-US"/>
            </w:rPr>
            <w:t>T.M.</w:t>
          </w:r>
        </w:smartTag>
        <w:r w:rsidRPr="001008C2">
          <w:rPr>
            <w:rStyle w:val="txtarial8ptgray1"/>
            <w:rFonts w:ascii="Times New Roman" w:hAnsi="Times New Roman"/>
            <w:b/>
            <w:color w:val="auto"/>
            <w:sz w:val="20"/>
            <w:szCs w:val="20"/>
            <w:lang w:val="en-US"/>
          </w:rPr>
          <w:t xml:space="preserve"> </w:t>
        </w:r>
        <w:proofErr w:type="spellStart"/>
        <w:smartTag w:uri="urn:schemas-microsoft-com:office:smarttags" w:element="PlaceType">
          <w:r w:rsidRPr="001008C2">
            <w:rPr>
              <w:rStyle w:val="txtarial8ptgray1"/>
              <w:rFonts w:ascii="Times New Roman" w:hAnsi="Times New Roman"/>
              <w:b/>
              <w:color w:val="auto"/>
              <w:sz w:val="20"/>
              <w:szCs w:val="20"/>
              <w:lang w:val="en-US"/>
            </w:rPr>
            <w:t>Underland</w:t>
          </w:r>
        </w:smartTag>
      </w:smartTag>
      <w:proofErr w:type="spellEnd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 and W.P. Robbins: </w:t>
      </w:r>
      <w:r w:rsidR="00F57182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“Power </w:t>
      </w:r>
      <w:proofErr w:type="spellStart"/>
      <w:r w:rsidR="00F57182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Eletronics</w:t>
      </w:r>
      <w:proofErr w:type="spellEnd"/>
      <w:r w:rsidR="00F57182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 Converters, Applications and Design”. John Wiley &amp; Sons, Inc. 2nd Edition.</w:t>
      </w:r>
    </w:p>
    <w:p w:rsidR="004434E7" w:rsidRPr="001008C2" w:rsidRDefault="004434E7" w:rsidP="004434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</w:pPr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R.W. Erickson and D. </w:t>
      </w:r>
      <w:proofErr w:type="spellStart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Maksimovic</w:t>
      </w:r>
      <w:proofErr w:type="spellEnd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: </w:t>
      </w:r>
      <w:r w:rsidR="00F57182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“Fundamentals of Power </w:t>
      </w:r>
      <w:proofErr w:type="spellStart"/>
      <w:r w:rsidR="00F57182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Eletronics</w:t>
      </w:r>
      <w:proofErr w:type="spellEnd"/>
      <w:r w:rsidR="00F57182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”. Kluwer Academic Publishers. </w:t>
      </w:r>
      <w:proofErr w:type="gramStart"/>
      <w:r w:rsidR="00F57182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2</w:t>
      </w:r>
      <w:proofErr w:type="gramEnd"/>
      <w:r w:rsidR="00F57182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 </w:t>
      </w:r>
      <w:proofErr w:type="spellStart"/>
      <w:r w:rsidR="00F57182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nd</w:t>
      </w:r>
      <w:proofErr w:type="spellEnd"/>
      <w:r w:rsidR="00F57182"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 Edition. </w:t>
      </w:r>
    </w:p>
    <w:p w:rsidR="004434E7" w:rsidRPr="001008C2" w:rsidRDefault="004434E7" w:rsidP="004434E7">
      <w:pPr>
        <w:pStyle w:val="Corpodetexto21"/>
        <w:spacing w:line="240" w:lineRule="auto"/>
        <w:rPr>
          <w:b/>
          <w:color w:val="auto"/>
          <w:sz w:val="20"/>
          <w:lang w:val="en-US"/>
        </w:rPr>
      </w:pPr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F.A. </w:t>
      </w:r>
      <w:proofErr w:type="spellStart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Farret</w:t>
      </w:r>
      <w:proofErr w:type="spellEnd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 and M.G. </w:t>
      </w:r>
      <w:proofErr w:type="spellStart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Simões</w:t>
      </w:r>
      <w:proofErr w:type="spellEnd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: “Integration of Alternative Sources </w:t>
      </w:r>
      <w:proofErr w:type="gramStart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Of</w:t>
      </w:r>
      <w:proofErr w:type="gramEnd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 Energy" John Wiley &amp; Sons, Inc. </w:t>
      </w:r>
      <w:smartTag w:uri="urn:schemas-microsoft-com:office:smarttags" w:element="metricconverter">
        <w:smartTagPr>
          <w:attr w:name="ProductID" w:val="1 st"/>
        </w:smartTagPr>
        <w:r w:rsidRPr="001008C2">
          <w:rPr>
            <w:rStyle w:val="txtarial8ptgray1"/>
            <w:rFonts w:ascii="Times New Roman" w:hAnsi="Times New Roman"/>
            <w:b/>
            <w:color w:val="auto"/>
            <w:sz w:val="20"/>
            <w:szCs w:val="20"/>
            <w:lang w:val="en-US"/>
          </w:rPr>
          <w:t xml:space="preserve">1 </w:t>
        </w:r>
        <w:proofErr w:type="spellStart"/>
        <w:r w:rsidRPr="001008C2">
          <w:rPr>
            <w:rStyle w:val="txtarial8ptgray1"/>
            <w:rFonts w:ascii="Times New Roman" w:hAnsi="Times New Roman"/>
            <w:b/>
            <w:color w:val="auto"/>
            <w:sz w:val="20"/>
            <w:szCs w:val="20"/>
            <w:lang w:val="en-US"/>
          </w:rPr>
          <w:t>st</w:t>
        </w:r>
      </w:smartTag>
      <w:proofErr w:type="spellEnd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 Edition.</w:t>
      </w:r>
    </w:p>
    <w:p w:rsidR="004434E7" w:rsidRPr="001008C2" w:rsidRDefault="004434E7" w:rsidP="004434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</w:pPr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C.E. </w:t>
      </w:r>
      <w:proofErr w:type="spellStart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Rohrs</w:t>
      </w:r>
      <w:proofErr w:type="spellEnd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, J.L. </w:t>
      </w:r>
      <w:proofErr w:type="spellStart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Melsa</w:t>
      </w:r>
      <w:proofErr w:type="spellEnd"/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 xml:space="preserve"> and D.G. Schultz: “Linear Control Systems” McGraw-Hill, Inc.</w:t>
      </w:r>
    </w:p>
    <w:p w:rsidR="004434E7" w:rsidRPr="001008C2" w:rsidRDefault="004434E7" w:rsidP="004434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</w:pPr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  <w:lang w:val="en-US"/>
        </w:rPr>
        <w:t>R.S. Burns: “Advanced Control Engineering” Butterworth Heinemann.</w:t>
      </w:r>
    </w:p>
    <w:p w:rsidR="004434E7" w:rsidRPr="001008C2" w:rsidRDefault="004434E7" w:rsidP="004434E7">
      <w:pPr>
        <w:pStyle w:val="Corpodetexto21"/>
        <w:spacing w:line="240" w:lineRule="auto"/>
        <w:rPr>
          <w:rStyle w:val="txtarial8ptgray1"/>
          <w:rFonts w:ascii="Times New Roman" w:hAnsi="Times New Roman"/>
          <w:b/>
          <w:color w:val="auto"/>
          <w:sz w:val="20"/>
          <w:szCs w:val="20"/>
        </w:rPr>
      </w:pPr>
      <w:r w:rsidRPr="001008C2">
        <w:rPr>
          <w:rStyle w:val="txtarial8ptgray1"/>
          <w:rFonts w:ascii="Times New Roman" w:hAnsi="Times New Roman"/>
          <w:b/>
          <w:color w:val="auto"/>
          <w:sz w:val="20"/>
          <w:szCs w:val="20"/>
        </w:rPr>
        <w:t>Artigos correlatos encontrados na base de dados disponibilizados no site da Capes.</w:t>
      </w:r>
    </w:p>
    <w:p w:rsidR="004434E7" w:rsidRPr="00656681" w:rsidRDefault="004434E7" w:rsidP="004434E7">
      <w:pPr>
        <w:pStyle w:val="Corpodetexto21"/>
        <w:spacing w:line="240" w:lineRule="auto"/>
        <w:rPr>
          <w:rStyle w:val="txtarial8ptgray1"/>
          <w:rFonts w:ascii="Times New Roman" w:hAnsi="Times New Roman"/>
          <w:sz w:val="20"/>
          <w:szCs w:val="20"/>
        </w:rPr>
      </w:pPr>
    </w:p>
    <w:p w:rsidR="004434E7" w:rsidRPr="00656681" w:rsidRDefault="004434E7" w:rsidP="004434E7">
      <w:pPr>
        <w:pStyle w:val="Corpodetexto21"/>
        <w:spacing w:line="240" w:lineRule="auto"/>
        <w:rPr>
          <w:b/>
          <w:bCs/>
          <w:sz w:val="16"/>
          <w:lang w:eastAsia="pt-BR"/>
        </w:rPr>
      </w:pPr>
    </w:p>
    <w:sectPr w:rsidR="004434E7" w:rsidRPr="00656681">
      <w:headerReference w:type="default" r:id="rId7"/>
      <w:footerReference w:type="default" r:id="rId8"/>
      <w:footnotePr>
        <w:pos w:val="beneathText"/>
      </w:footnotePr>
      <w:pgSz w:w="11905" w:h="16837"/>
      <w:pgMar w:top="907" w:right="1227" w:bottom="851" w:left="1134" w:header="851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8D" w:rsidRDefault="00D3728D">
      <w:r>
        <w:separator/>
      </w:r>
    </w:p>
  </w:endnote>
  <w:endnote w:type="continuationSeparator" w:id="0">
    <w:p w:rsidR="00D3728D" w:rsidRDefault="00D3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Bitstream Vera 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AA" w:rsidRDefault="00F329AA">
    <w:pPr>
      <w:pStyle w:val="Rodap"/>
      <w:tabs>
        <w:tab w:val="clear" w:pos="8838"/>
        <w:tab w:val="left" w:pos="1405"/>
        <w:tab w:val="center" w:pos="5362"/>
        <w:tab w:val="right" w:pos="9072"/>
      </w:tabs>
      <w:ind w:right="-518"/>
      <w:jc w:val="center"/>
      <w:rPr>
        <w:i/>
        <w:sz w:val="18"/>
        <w:szCs w:val="18"/>
      </w:rPr>
    </w:pPr>
    <w:r>
      <w:rPr>
        <w:i/>
        <w:sz w:val="18"/>
        <w:szCs w:val="18"/>
      </w:rPr>
      <w:t>.................................................................................................................................................................................................................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8D" w:rsidRDefault="00D3728D">
      <w:r>
        <w:separator/>
      </w:r>
    </w:p>
  </w:footnote>
  <w:footnote w:type="continuationSeparator" w:id="0">
    <w:p w:rsidR="00D3728D" w:rsidRDefault="00D3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AA" w:rsidRDefault="001925B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3076575</wp:posOffset>
              </wp:positionH>
              <wp:positionV relativeFrom="paragraph">
                <wp:posOffset>2540</wp:posOffset>
              </wp:positionV>
              <wp:extent cx="3733165" cy="721360"/>
              <wp:effectExtent l="0" t="254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9AA" w:rsidRPr="005D2636" w:rsidRDefault="00F329AA" w:rsidP="005D2636">
                          <w:pPr>
                            <w:spacing w:line="240" w:lineRule="atLeast"/>
                            <w:rPr>
                              <w:rFonts w:ascii="Times New Roman" w:hAnsi="Times New Roman" w:cs="Times New Roman"/>
                              <w:b/>
                              <w:i/>
                              <w:caps/>
                              <w:szCs w:val="18"/>
                            </w:rPr>
                          </w:pPr>
                          <w:r w:rsidRPr="005D2636">
                            <w:rPr>
                              <w:rFonts w:ascii="Times New Roman" w:hAnsi="Times New Roman" w:cs="Times New Roman"/>
                              <w:b/>
                              <w:i/>
                              <w:caps/>
                              <w:szCs w:val="18"/>
                            </w:rPr>
                            <w:t>UNIVERSIDADE DE SÃO PAULO</w:t>
                          </w:r>
                        </w:p>
                        <w:p w:rsidR="00F329AA" w:rsidRPr="005D2636" w:rsidRDefault="00F329AA" w:rsidP="005D2636">
                          <w:pPr>
                            <w:pStyle w:val="Ttulo7"/>
                            <w:tabs>
                              <w:tab w:val="left" w:pos="0"/>
                            </w:tabs>
                            <w:spacing w:line="240" w:lineRule="atLeast"/>
                            <w:rPr>
                              <w:caps/>
                              <w:color w:val="auto"/>
                              <w:sz w:val="18"/>
                              <w:szCs w:val="18"/>
                            </w:rPr>
                          </w:pPr>
                          <w:r w:rsidRPr="005D2636">
                            <w:rPr>
                              <w:caps/>
                              <w:color w:val="auto"/>
                              <w:sz w:val="18"/>
                              <w:szCs w:val="18"/>
                            </w:rPr>
                            <w:t>ESCOLA DE ENGENHARIA DE SÃO CARLOS</w:t>
                          </w:r>
                        </w:p>
                        <w:p w:rsidR="00F329AA" w:rsidRPr="005D2636" w:rsidRDefault="00F329AA" w:rsidP="005D2636">
                          <w:pPr>
                            <w:pStyle w:val="Ttulo7"/>
                            <w:tabs>
                              <w:tab w:val="left" w:pos="0"/>
                            </w:tabs>
                            <w:spacing w:line="240" w:lineRule="atLeast"/>
                            <w:rPr>
                              <w:caps/>
                              <w:color w:val="auto"/>
                              <w:sz w:val="18"/>
                              <w:szCs w:val="18"/>
                            </w:rPr>
                          </w:pPr>
                          <w:r w:rsidRPr="005D2636">
                            <w:rPr>
                              <w:caps/>
                              <w:color w:val="auto"/>
                              <w:sz w:val="18"/>
                              <w:szCs w:val="18"/>
                            </w:rPr>
                            <w:t>Departamento de Engenharia Elétrica</w:t>
                          </w:r>
                          <w:r w:rsidR="005D2636" w:rsidRPr="005D2636">
                            <w:rPr>
                              <w:caps/>
                              <w:color w:val="auto"/>
                              <w:sz w:val="18"/>
                              <w:szCs w:val="18"/>
                            </w:rPr>
                            <w:t xml:space="preserve"> e de computação</w:t>
                          </w:r>
                        </w:p>
                        <w:p w:rsidR="00F329AA" w:rsidRPr="005D2636" w:rsidRDefault="00F329AA" w:rsidP="005D2636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caps/>
                              <w:szCs w:val="18"/>
                              <w:lang w:val="pt-PT"/>
                            </w:rPr>
                          </w:pPr>
                          <w:r w:rsidRPr="005D2636">
                            <w:rPr>
                              <w:rFonts w:ascii="Times New Roman" w:hAnsi="Times New Roman" w:cs="Times New Roman"/>
                              <w:b/>
                              <w:i/>
                              <w:caps/>
                              <w:szCs w:val="18"/>
                              <w:lang w:val="pt-PT"/>
                            </w:rPr>
                            <w:t xml:space="preserve">curso de Graduação </w:t>
                          </w:r>
                          <w:smartTag w:uri="urn:schemas-microsoft-com:office:smarttags" w:element="PersonName">
                            <w:smartTagPr>
                              <w:attr w:name="ProductID" w:val="em Engenharia El￩trica"/>
                            </w:smartTagPr>
                            <w:r w:rsidRPr="005D2636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Cs w:val="18"/>
                                <w:lang w:val="pt-PT"/>
                              </w:rPr>
                              <w:t>em Engenharia Elétrica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2.25pt;margin-top:.2pt;width:293.95pt;height:56.8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" stroked="f">
              <v:textbox inset="0,0,0,0">
                <w:txbxContent>
                  <w:p w:rsidR="00F329AA" w:rsidRPr="005D2636" w:rsidRDefault="00F329AA" w:rsidP="005D2636">
                    <w:pPr>
                      <w:spacing w:line="240" w:lineRule="atLeast"/>
                      <w:rPr>
                        <w:rFonts w:ascii="Times New Roman" w:hAnsi="Times New Roman" w:cs="Times New Roman"/>
                        <w:b/>
                        <w:i/>
                        <w:caps/>
                        <w:szCs w:val="18"/>
                      </w:rPr>
                    </w:pPr>
                    <w:r w:rsidRPr="005D2636">
                      <w:rPr>
                        <w:rFonts w:ascii="Times New Roman" w:hAnsi="Times New Roman" w:cs="Times New Roman"/>
                        <w:b/>
                        <w:i/>
                        <w:caps/>
                        <w:szCs w:val="18"/>
                      </w:rPr>
                      <w:t>UNIVERSIDADE DE SÃO PAULO</w:t>
                    </w:r>
                  </w:p>
                  <w:p w:rsidR="00F329AA" w:rsidRPr="005D2636" w:rsidRDefault="00F329AA" w:rsidP="005D2636">
                    <w:pPr>
                      <w:pStyle w:val="Ttulo7"/>
                      <w:tabs>
                        <w:tab w:val="left" w:pos="0"/>
                      </w:tabs>
                      <w:spacing w:line="240" w:lineRule="atLeast"/>
                      <w:rPr>
                        <w:caps/>
                        <w:color w:val="auto"/>
                        <w:sz w:val="18"/>
                        <w:szCs w:val="18"/>
                      </w:rPr>
                    </w:pPr>
                    <w:r w:rsidRPr="005D2636">
                      <w:rPr>
                        <w:caps/>
                        <w:color w:val="auto"/>
                        <w:sz w:val="18"/>
                        <w:szCs w:val="18"/>
                      </w:rPr>
                      <w:t>ESCOLA DE ENGENHARIA DE SÃO CARLOS</w:t>
                    </w:r>
                  </w:p>
                  <w:p w:rsidR="00F329AA" w:rsidRPr="005D2636" w:rsidRDefault="00F329AA" w:rsidP="005D2636">
                    <w:pPr>
                      <w:pStyle w:val="Ttulo7"/>
                      <w:tabs>
                        <w:tab w:val="left" w:pos="0"/>
                      </w:tabs>
                      <w:spacing w:line="240" w:lineRule="atLeast"/>
                      <w:rPr>
                        <w:caps/>
                        <w:color w:val="auto"/>
                        <w:sz w:val="18"/>
                        <w:szCs w:val="18"/>
                      </w:rPr>
                    </w:pPr>
                    <w:r w:rsidRPr="005D2636">
                      <w:rPr>
                        <w:caps/>
                        <w:color w:val="auto"/>
                        <w:sz w:val="18"/>
                        <w:szCs w:val="18"/>
                      </w:rPr>
                      <w:t>Departamento de Engenharia Elétrica</w:t>
                    </w:r>
                    <w:r w:rsidR="005D2636" w:rsidRPr="005D2636">
                      <w:rPr>
                        <w:caps/>
                        <w:color w:val="auto"/>
                        <w:sz w:val="18"/>
                        <w:szCs w:val="18"/>
                      </w:rPr>
                      <w:t xml:space="preserve"> e de computação</w:t>
                    </w:r>
                  </w:p>
                  <w:p w:rsidR="00F329AA" w:rsidRPr="005D2636" w:rsidRDefault="00F329AA" w:rsidP="005D2636">
                    <w:pPr>
                      <w:rPr>
                        <w:rFonts w:ascii="Times New Roman" w:hAnsi="Times New Roman" w:cs="Times New Roman"/>
                        <w:b/>
                        <w:i/>
                        <w:caps/>
                        <w:szCs w:val="18"/>
                        <w:lang w:val="pt-PT"/>
                      </w:rPr>
                    </w:pPr>
                    <w:r w:rsidRPr="005D2636">
                      <w:rPr>
                        <w:rFonts w:ascii="Times New Roman" w:hAnsi="Times New Roman" w:cs="Times New Roman"/>
                        <w:b/>
                        <w:i/>
                        <w:caps/>
                        <w:szCs w:val="18"/>
                        <w:lang w:val="pt-PT"/>
                      </w:rPr>
                      <w:t xml:space="preserve">curso de Graduação </w:t>
                    </w:r>
                    <w:smartTag w:uri="urn:schemas-microsoft-com:office:smarttags" w:element="PersonName">
                      <w:smartTagPr>
                        <w:attr w:name="ProductID" w:val="em Engenharia El￩trica"/>
                      </w:smartTagPr>
                      <w:r w:rsidRPr="005D2636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Cs w:val="18"/>
                          <w:lang w:val="pt-PT"/>
                        </w:rPr>
                        <w:t>em Engenharia Elétrica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t-BR"/>
      </w:rPr>
      <w:drawing>
        <wp:inline distT="0" distB="0" distL="0" distR="0">
          <wp:extent cx="1724025" cy="628650"/>
          <wp:effectExtent l="0" t="0" r="9525" b="0"/>
          <wp:docPr id="1" name="Imagem 2" descr="Descrição: http://www.eesc.usp.br/portaleesc/images/novo_logo_eesc/logo_eesc_horizontal_com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eesc.usp.br/portaleesc/images/novo_logo_eesc/logo_eesc_horizontal_com_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16559"/>
    <w:rsid w:val="000D77CD"/>
    <w:rsid w:val="001008C2"/>
    <w:rsid w:val="00141501"/>
    <w:rsid w:val="00173FAF"/>
    <w:rsid w:val="001925BB"/>
    <w:rsid w:val="001A2918"/>
    <w:rsid w:val="00317FD5"/>
    <w:rsid w:val="00392A44"/>
    <w:rsid w:val="003D5AE3"/>
    <w:rsid w:val="003F2663"/>
    <w:rsid w:val="0040557C"/>
    <w:rsid w:val="00432D05"/>
    <w:rsid w:val="004434E7"/>
    <w:rsid w:val="00483291"/>
    <w:rsid w:val="00530E5C"/>
    <w:rsid w:val="005A7951"/>
    <w:rsid w:val="005D2636"/>
    <w:rsid w:val="00656681"/>
    <w:rsid w:val="006A1562"/>
    <w:rsid w:val="00746747"/>
    <w:rsid w:val="00765327"/>
    <w:rsid w:val="007C4EA8"/>
    <w:rsid w:val="00845402"/>
    <w:rsid w:val="00876315"/>
    <w:rsid w:val="00891ED5"/>
    <w:rsid w:val="00897AB6"/>
    <w:rsid w:val="008C0A28"/>
    <w:rsid w:val="00936E48"/>
    <w:rsid w:val="009D344F"/>
    <w:rsid w:val="009F2543"/>
    <w:rsid w:val="00A140F3"/>
    <w:rsid w:val="00A367DC"/>
    <w:rsid w:val="00B92FDE"/>
    <w:rsid w:val="00BB6973"/>
    <w:rsid w:val="00C57EF4"/>
    <w:rsid w:val="00D3728D"/>
    <w:rsid w:val="00D952E4"/>
    <w:rsid w:val="00DA0D2D"/>
    <w:rsid w:val="00DE28AB"/>
    <w:rsid w:val="00EA2DE7"/>
    <w:rsid w:val="00ED54E1"/>
    <w:rsid w:val="00F329AA"/>
    <w:rsid w:val="00F405C2"/>
    <w:rsid w:val="00F57182"/>
    <w:rsid w:val="00FA0036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1E073F36-1EF6-479C-8488-7783D5F9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18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600"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color w:val="00FF00"/>
      <w:sz w:val="16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 w:cs="Times New Roman"/>
      <w:color w:val="000000"/>
      <w:sz w:val="26"/>
      <w:szCs w:val="20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0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rFonts w:ascii="Times New Roman" w:hAnsi="Times New Roman" w:cs="Times New Roman"/>
      <w:color w:val="000000"/>
      <w:sz w:val="24"/>
      <w:szCs w:val="20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Corpodetexto"/>
  </w:style>
  <w:style w:type="character" w:customStyle="1" w:styleId="txtarial8ptblack1">
    <w:name w:val="txt_arial_8pt_black1"/>
    <w:rsid w:val="00D952E4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D952E4"/>
    <w:rPr>
      <w:rFonts w:ascii="Verdana" w:hAnsi="Verdana" w:hint="default"/>
      <w:color w:val="666666"/>
      <w:sz w:val="16"/>
      <w:szCs w:val="16"/>
    </w:rPr>
  </w:style>
  <w:style w:type="paragraph" w:styleId="Textodebalo">
    <w:name w:val="Balloon Text"/>
    <w:basedOn w:val="Normal"/>
    <w:link w:val="TextodebaloChar"/>
    <w:rsid w:val="00B92F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2F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92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Carlos, 01 de novembro de 2004</vt:lpstr>
    </vt:vector>
  </TitlesOfParts>
  <Company>rqm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Carlos, 01 de novembro de 2004</dc:title>
  <dc:creator>José Roberto Monteiro</dc:creator>
  <cp:lastModifiedBy>Ricardo Machado</cp:lastModifiedBy>
  <cp:revision>2</cp:revision>
  <cp:lastPrinted>2016-02-24T12:37:00Z</cp:lastPrinted>
  <dcterms:created xsi:type="dcterms:W3CDTF">2020-02-19T14:52:00Z</dcterms:created>
  <dcterms:modified xsi:type="dcterms:W3CDTF">2020-02-19T14:52:00Z</dcterms:modified>
</cp:coreProperties>
</file>