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304F88">
      <w:pPr>
        <w:jc w:val="center"/>
        <w:rPr>
          <w:iCs/>
          <w:szCs w:val="24"/>
        </w:rPr>
      </w:pPr>
      <w:r w:rsidRPr="001E760F">
        <w:rPr>
          <w:b/>
          <w:caps/>
          <w:szCs w:val="24"/>
        </w:rPr>
        <w:t xml:space="preserve">DISCIPLINA :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AD3725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F375D1">
        <w:rPr>
          <w:b/>
          <w:szCs w:val="24"/>
        </w:rPr>
        <w:t>20</w:t>
      </w:r>
    </w:p>
    <w:p w:rsidR="00EC046C" w:rsidRDefault="00EC046C" w:rsidP="00545DB9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651A90" w:rsidRDefault="00651A90" w:rsidP="00FA2031">
      <w:pPr>
        <w:jc w:val="center"/>
        <w:rPr>
          <w:b/>
          <w:szCs w:val="24"/>
        </w:rPr>
      </w:pPr>
    </w:p>
    <w:p w:rsidR="00210308" w:rsidRDefault="00210308" w:rsidP="00210308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 </w:t>
      </w:r>
      <w:r w:rsidR="00311849">
        <w:rPr>
          <w:u w:val="single"/>
        </w:rPr>
        <w:t>2</w:t>
      </w:r>
      <w:r>
        <w:rPr>
          <w:u w:val="single"/>
        </w:rPr>
        <w:t xml:space="preserve"> – </w:t>
      </w:r>
      <w:r w:rsidR="00E14F91">
        <w:rPr>
          <w:u w:val="single"/>
        </w:rPr>
        <w:t xml:space="preserve">Oferta, demanda e preços </w:t>
      </w:r>
    </w:p>
    <w:p w:rsidR="00210308" w:rsidRDefault="00210308" w:rsidP="00210308">
      <w:pPr>
        <w:contextualSpacing/>
        <w:jc w:val="center"/>
        <w:rPr>
          <w:u w:val="single"/>
        </w:rPr>
      </w:pPr>
    </w:p>
    <w:p w:rsidR="00EC046C" w:rsidRDefault="00EC046C" w:rsidP="00EC046C">
      <w:r>
        <w:t xml:space="preserve">Nome dos componentes do grupo: ____________________________________________________________________ </w:t>
      </w:r>
    </w:p>
    <w:p w:rsidR="00EC046C" w:rsidRDefault="00EC046C" w:rsidP="00EC046C">
      <w:pPr>
        <w:jc w:val="center"/>
      </w:pPr>
    </w:p>
    <w:p w:rsidR="00EC046C" w:rsidRDefault="00EC046C" w:rsidP="00EC046C">
      <w:pPr>
        <w:jc w:val="center"/>
      </w:pPr>
    </w:p>
    <w:p w:rsidR="00EC046C" w:rsidRDefault="00EC046C" w:rsidP="00EC046C">
      <w:r>
        <w:t>Nome do aluno que entregou este trabalho:</w:t>
      </w:r>
    </w:p>
    <w:p w:rsidR="00EC046C" w:rsidRDefault="00EC046C" w:rsidP="00EC046C">
      <w:r>
        <w:t xml:space="preserve">____________________________________________________________________ </w:t>
      </w:r>
    </w:p>
    <w:p w:rsidR="00210308" w:rsidRDefault="00210308" w:rsidP="00210308">
      <w:pPr>
        <w:contextualSpacing/>
        <w:jc w:val="both"/>
        <w:rPr>
          <w:u w:val="single"/>
        </w:rPr>
      </w:pPr>
    </w:p>
    <w:p w:rsidR="00F14DCB" w:rsidRDefault="00F14DCB" w:rsidP="00210308">
      <w:pPr>
        <w:contextualSpacing/>
        <w:jc w:val="both"/>
        <w:rPr>
          <w:u w:val="single"/>
        </w:rPr>
      </w:pPr>
    </w:p>
    <w:p w:rsidR="00F375D1" w:rsidRDefault="00F375D1" w:rsidP="00F14DCB">
      <w:pPr>
        <w:pStyle w:val="PargrafodaLista"/>
        <w:numPr>
          <w:ilvl w:val="0"/>
          <w:numId w:val="13"/>
        </w:numPr>
        <w:jc w:val="both"/>
      </w:pPr>
      <w:r>
        <w:t xml:space="preserve">O que é utilidade ? </w:t>
      </w:r>
    </w:p>
    <w:p w:rsidR="00F14DCB" w:rsidRPr="003F0E95" w:rsidRDefault="002445FE" w:rsidP="00F14DCB">
      <w:pPr>
        <w:pStyle w:val="PargrafodaLista"/>
        <w:numPr>
          <w:ilvl w:val="0"/>
          <w:numId w:val="13"/>
        </w:numPr>
        <w:jc w:val="both"/>
      </w:pPr>
      <w:r>
        <w:t>A</w:t>
      </w:r>
      <w:r w:rsidR="003F0E95" w:rsidRPr="003F0E95">
        <w:t>lguém vai comprar pastel na nossa pastelaria</w:t>
      </w:r>
      <w:r>
        <w:t xml:space="preserve"> porque é nosso amigo ou porque aquilo lhe traz satisfação </w:t>
      </w:r>
      <w:r w:rsidR="003F0E95" w:rsidRPr="003F0E95">
        <w:t xml:space="preserve"> ?</w:t>
      </w:r>
      <w:r>
        <w:t xml:space="preserve"> explique</w:t>
      </w:r>
    </w:p>
    <w:p w:rsidR="003F0E95" w:rsidRPr="003F0E95" w:rsidRDefault="003F0E95" w:rsidP="00C30B1F">
      <w:pPr>
        <w:pStyle w:val="PargrafodaLista"/>
        <w:numPr>
          <w:ilvl w:val="0"/>
          <w:numId w:val="13"/>
        </w:numPr>
        <w:rPr>
          <w:szCs w:val="24"/>
        </w:rPr>
      </w:pPr>
      <w:r w:rsidRPr="003F0E95">
        <w:rPr>
          <w:szCs w:val="24"/>
        </w:rPr>
        <w:t xml:space="preserve">O quadro abaixo mostra o consumo e a oferta mensal de </w:t>
      </w:r>
      <w:r w:rsidR="005B2BE0">
        <w:rPr>
          <w:szCs w:val="24"/>
        </w:rPr>
        <w:t xml:space="preserve">pastel </w:t>
      </w:r>
      <w:r w:rsidRPr="003F0E95">
        <w:rPr>
          <w:szCs w:val="24"/>
        </w:rPr>
        <w:t>num</w:t>
      </w:r>
      <w:r w:rsidR="005B2BE0">
        <w:rPr>
          <w:szCs w:val="24"/>
        </w:rPr>
        <w:t xml:space="preserve">a pastelaria </w:t>
      </w:r>
      <w:r w:rsidRPr="003F0E95">
        <w:rPr>
          <w:szCs w:val="24"/>
        </w:rPr>
        <w:t xml:space="preserve">em função do preço do </w:t>
      </w:r>
      <w:r w:rsidR="005B2BE0">
        <w:rPr>
          <w:szCs w:val="24"/>
        </w:rPr>
        <w:t>pastel</w:t>
      </w:r>
      <w:r w:rsidRPr="003F0E95">
        <w:rPr>
          <w:szCs w:val="24"/>
        </w:rPr>
        <w:t xml:space="preserve">   </w:t>
      </w:r>
    </w:p>
    <w:p w:rsidR="00202A96" w:rsidRDefault="00202A96" w:rsidP="00E14F91">
      <w:pPr>
        <w:rPr>
          <w:szCs w:val="24"/>
        </w:rPr>
      </w:pPr>
    </w:p>
    <w:p w:rsidR="00FE2749" w:rsidRDefault="00FE2749" w:rsidP="00E14F91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3535"/>
        <w:gridCol w:w="2751"/>
      </w:tblGrid>
      <w:tr w:rsidR="00FE2749" w:rsidRPr="00FE2749" w:rsidTr="00F375D1">
        <w:trPr>
          <w:trHeight w:val="948"/>
        </w:trPr>
        <w:tc>
          <w:tcPr>
            <w:tcW w:w="1440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preço unitário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q demandada</w:t>
            </w:r>
            <w:r>
              <w:rPr>
                <w:snapToGrid/>
                <w:color w:val="000000"/>
                <w:szCs w:val="24"/>
              </w:rPr>
              <w:t>/t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FE2749" w:rsidRPr="00FE2749" w:rsidRDefault="00FE2749" w:rsidP="003F078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 xml:space="preserve">Q </w:t>
            </w:r>
            <w:r w:rsidRPr="00FE2749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Oferta</w:t>
            </w: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da/t</w:t>
            </w:r>
          </w:p>
        </w:tc>
      </w:tr>
      <w:tr w:rsidR="00FE2749" w:rsidRPr="00FE2749" w:rsidTr="00F375D1">
        <w:trPr>
          <w:trHeight w:val="324"/>
        </w:trPr>
        <w:tc>
          <w:tcPr>
            <w:tcW w:w="1440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135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FE2749" w:rsidRPr="00FE2749" w:rsidRDefault="00FE2749" w:rsidP="003F078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FE2749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39</w:t>
            </w:r>
          </w:p>
        </w:tc>
      </w:tr>
      <w:tr w:rsidR="00FE2749" w:rsidRPr="00FE2749" w:rsidTr="00F375D1">
        <w:trPr>
          <w:trHeight w:val="324"/>
        </w:trPr>
        <w:tc>
          <w:tcPr>
            <w:tcW w:w="1440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5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104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FE2749" w:rsidRPr="00FE2749" w:rsidRDefault="00FE2749" w:rsidP="003F078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FE2749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59</w:t>
            </w:r>
          </w:p>
        </w:tc>
      </w:tr>
      <w:tr w:rsidR="00FE2749" w:rsidRPr="00FE2749" w:rsidTr="00F375D1">
        <w:trPr>
          <w:trHeight w:val="324"/>
        </w:trPr>
        <w:tc>
          <w:tcPr>
            <w:tcW w:w="1440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6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81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FE2749" w:rsidRPr="00FE2749" w:rsidRDefault="00FE2749" w:rsidP="003F078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FE2749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81</w:t>
            </w:r>
          </w:p>
        </w:tc>
      </w:tr>
      <w:tr w:rsidR="00FE2749" w:rsidRPr="00FE2749" w:rsidTr="00F375D1">
        <w:trPr>
          <w:trHeight w:val="324"/>
        </w:trPr>
        <w:tc>
          <w:tcPr>
            <w:tcW w:w="1440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7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68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FE2749" w:rsidRPr="00FE2749" w:rsidRDefault="00FE2749" w:rsidP="003F078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FE2749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99</w:t>
            </w:r>
          </w:p>
        </w:tc>
      </w:tr>
      <w:tr w:rsidR="00FE2749" w:rsidRPr="00FE2749" w:rsidTr="00F375D1">
        <w:trPr>
          <w:trHeight w:val="324"/>
        </w:trPr>
        <w:tc>
          <w:tcPr>
            <w:tcW w:w="1440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8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53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FE2749" w:rsidRPr="00FE2749" w:rsidRDefault="00FE2749" w:rsidP="003F078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FE2749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117</w:t>
            </w:r>
          </w:p>
        </w:tc>
      </w:tr>
      <w:tr w:rsidR="00FE2749" w:rsidRPr="00FE2749" w:rsidTr="00F375D1">
        <w:trPr>
          <w:trHeight w:val="324"/>
        </w:trPr>
        <w:tc>
          <w:tcPr>
            <w:tcW w:w="1440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9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FE2749" w:rsidRPr="00FE2749" w:rsidRDefault="00FE2749" w:rsidP="00FE2749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FE2749">
              <w:rPr>
                <w:snapToGrid/>
                <w:color w:val="000000"/>
                <w:szCs w:val="24"/>
              </w:rPr>
              <w:t>39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FE2749" w:rsidRPr="00FE2749" w:rsidRDefault="00FE2749" w:rsidP="003F078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FE2749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135</w:t>
            </w:r>
          </w:p>
        </w:tc>
      </w:tr>
    </w:tbl>
    <w:p w:rsidR="00FE2749" w:rsidRDefault="00FE2749" w:rsidP="00E14F91">
      <w:pPr>
        <w:rPr>
          <w:szCs w:val="24"/>
        </w:rPr>
      </w:pPr>
    </w:p>
    <w:p w:rsidR="00FE2749" w:rsidRDefault="00FE2749" w:rsidP="00E14F91">
      <w:pPr>
        <w:rPr>
          <w:szCs w:val="24"/>
        </w:rPr>
      </w:pPr>
    </w:p>
    <w:p w:rsidR="00013D4E" w:rsidRDefault="00145323" w:rsidP="003F0E95">
      <w:pPr>
        <w:numPr>
          <w:ilvl w:val="0"/>
          <w:numId w:val="14"/>
        </w:numPr>
        <w:rPr>
          <w:szCs w:val="24"/>
        </w:rPr>
      </w:pPr>
      <w:r w:rsidRPr="00E14F91">
        <w:rPr>
          <w:szCs w:val="24"/>
        </w:rPr>
        <w:t>Construa graficamente a curva de demanda correspondente</w:t>
      </w:r>
      <w:r w:rsidR="00FE2749">
        <w:rPr>
          <w:szCs w:val="24"/>
        </w:rPr>
        <w:t xml:space="preserve"> e oferta correspondente</w:t>
      </w:r>
      <w:r w:rsidRPr="00E14F91">
        <w:rPr>
          <w:szCs w:val="24"/>
        </w:rPr>
        <w:t>.</w:t>
      </w:r>
    </w:p>
    <w:p w:rsidR="00FE2749" w:rsidRDefault="00FE2749" w:rsidP="003F0E95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Ao preço de 4 reais por </w:t>
      </w:r>
      <w:r w:rsidR="005B2BE0">
        <w:rPr>
          <w:szCs w:val="24"/>
        </w:rPr>
        <w:t>pastel</w:t>
      </w:r>
      <w:r>
        <w:rPr>
          <w:szCs w:val="24"/>
        </w:rPr>
        <w:t>, o que é maior, oferta ou demanda ?</w:t>
      </w:r>
    </w:p>
    <w:p w:rsidR="00FE2749" w:rsidRDefault="00FE2749" w:rsidP="003F0E95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Ao preço de 9 reais por </w:t>
      </w:r>
      <w:r w:rsidR="005B2BE0">
        <w:rPr>
          <w:szCs w:val="24"/>
        </w:rPr>
        <w:t>pastel</w:t>
      </w:r>
      <w:r>
        <w:rPr>
          <w:szCs w:val="24"/>
        </w:rPr>
        <w:t>, o que é maior, oferta ou demanda ?</w:t>
      </w:r>
    </w:p>
    <w:p w:rsidR="00FE2749" w:rsidRDefault="00FE2749" w:rsidP="003F0E95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Graficamente, qual o ponto de equilíbrio ?</w:t>
      </w:r>
    </w:p>
    <w:p w:rsidR="00E14F91" w:rsidRDefault="00E14F91" w:rsidP="00E14F91">
      <w:pPr>
        <w:rPr>
          <w:szCs w:val="24"/>
        </w:rPr>
      </w:pPr>
      <w:bookmarkStart w:id="0" w:name="_GoBack"/>
      <w:bookmarkEnd w:id="0"/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Pr="00EC046C" w:rsidRDefault="00E14F91" w:rsidP="00E14F91">
      <w:pPr>
        <w:rPr>
          <w:szCs w:val="24"/>
        </w:rPr>
      </w:pPr>
    </w:p>
    <w:sectPr w:rsidR="00E14F91" w:rsidRPr="00EC046C" w:rsidSect="00FD0286">
      <w:footerReference w:type="even" r:id="rId8"/>
      <w:footerReference w:type="default" r:id="rId9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30" w:rsidRDefault="006C7330">
      <w:r>
        <w:separator/>
      </w:r>
    </w:p>
  </w:endnote>
  <w:endnote w:type="continuationSeparator" w:id="0">
    <w:p w:rsidR="006C7330" w:rsidRDefault="006C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30" w:rsidRDefault="006C7330">
      <w:r>
        <w:separator/>
      </w:r>
    </w:p>
  </w:footnote>
  <w:footnote w:type="continuationSeparator" w:id="0">
    <w:p w:rsidR="006C7330" w:rsidRDefault="006C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0FFD1054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5" w15:restartNumberingAfterBreak="0">
    <w:nsid w:val="3AE0636B"/>
    <w:multiLevelType w:val="hybridMultilevel"/>
    <w:tmpl w:val="40349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DB44486"/>
    <w:multiLevelType w:val="hybridMultilevel"/>
    <w:tmpl w:val="205E1A80"/>
    <w:lvl w:ilvl="0" w:tplc="314478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3" w15:restartNumberingAfterBreak="0">
    <w:nsid w:val="7CFC322A"/>
    <w:multiLevelType w:val="hybridMultilevel"/>
    <w:tmpl w:val="75D4BE30"/>
    <w:lvl w:ilvl="0" w:tplc="EF9CE2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2EC54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E2813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26D8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0CC78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76657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DC407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3B0808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61C536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7627"/>
    <w:rsid w:val="00010420"/>
    <w:rsid w:val="00012121"/>
    <w:rsid w:val="00013D4E"/>
    <w:rsid w:val="000144EF"/>
    <w:rsid w:val="00016EB7"/>
    <w:rsid w:val="00026B4D"/>
    <w:rsid w:val="0003655C"/>
    <w:rsid w:val="00036B35"/>
    <w:rsid w:val="00045165"/>
    <w:rsid w:val="00046480"/>
    <w:rsid w:val="0004666B"/>
    <w:rsid w:val="00051574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582D"/>
    <w:rsid w:val="00085427"/>
    <w:rsid w:val="00086906"/>
    <w:rsid w:val="00093A3A"/>
    <w:rsid w:val="00095489"/>
    <w:rsid w:val="000A0A15"/>
    <w:rsid w:val="000B591B"/>
    <w:rsid w:val="000B7636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5A02"/>
    <w:rsid w:val="00120F9F"/>
    <w:rsid w:val="00121B4B"/>
    <w:rsid w:val="00140120"/>
    <w:rsid w:val="00141261"/>
    <w:rsid w:val="0014514A"/>
    <w:rsid w:val="00145323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5A41"/>
    <w:rsid w:val="001E0AE3"/>
    <w:rsid w:val="001E3212"/>
    <w:rsid w:val="001E3C59"/>
    <w:rsid w:val="001E760F"/>
    <w:rsid w:val="001F1038"/>
    <w:rsid w:val="001F6EDB"/>
    <w:rsid w:val="002026CC"/>
    <w:rsid w:val="00202A96"/>
    <w:rsid w:val="002031C4"/>
    <w:rsid w:val="00210308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5FE"/>
    <w:rsid w:val="00244CCD"/>
    <w:rsid w:val="0024577A"/>
    <w:rsid w:val="00246E4D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4440"/>
    <w:rsid w:val="002C295B"/>
    <w:rsid w:val="002D09EE"/>
    <w:rsid w:val="002E4FC4"/>
    <w:rsid w:val="002E7450"/>
    <w:rsid w:val="002F36A9"/>
    <w:rsid w:val="002F4303"/>
    <w:rsid w:val="002F63C5"/>
    <w:rsid w:val="003027D6"/>
    <w:rsid w:val="00304F88"/>
    <w:rsid w:val="003059A3"/>
    <w:rsid w:val="00311849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2E18"/>
    <w:rsid w:val="003449C6"/>
    <w:rsid w:val="003453AD"/>
    <w:rsid w:val="003458D1"/>
    <w:rsid w:val="003458DC"/>
    <w:rsid w:val="003474A7"/>
    <w:rsid w:val="00352A05"/>
    <w:rsid w:val="00353BD2"/>
    <w:rsid w:val="003540CF"/>
    <w:rsid w:val="00357412"/>
    <w:rsid w:val="00364241"/>
    <w:rsid w:val="0036466A"/>
    <w:rsid w:val="0037287D"/>
    <w:rsid w:val="00380A81"/>
    <w:rsid w:val="00381CC5"/>
    <w:rsid w:val="00381E63"/>
    <w:rsid w:val="003901D0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F02B6"/>
    <w:rsid w:val="003F0781"/>
    <w:rsid w:val="003F0E95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1277"/>
    <w:rsid w:val="004364F3"/>
    <w:rsid w:val="00440ABD"/>
    <w:rsid w:val="0044464E"/>
    <w:rsid w:val="004514ED"/>
    <w:rsid w:val="00451D4B"/>
    <w:rsid w:val="00452838"/>
    <w:rsid w:val="00455B23"/>
    <w:rsid w:val="004573FA"/>
    <w:rsid w:val="004605DF"/>
    <w:rsid w:val="00460E36"/>
    <w:rsid w:val="004615DB"/>
    <w:rsid w:val="00471138"/>
    <w:rsid w:val="00471D23"/>
    <w:rsid w:val="00473939"/>
    <w:rsid w:val="00476626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2DBA"/>
    <w:rsid w:val="004B4130"/>
    <w:rsid w:val="004C0E10"/>
    <w:rsid w:val="004C1A54"/>
    <w:rsid w:val="004C3FA9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53E48"/>
    <w:rsid w:val="0055536A"/>
    <w:rsid w:val="0055752A"/>
    <w:rsid w:val="00560188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7C32"/>
    <w:rsid w:val="005B158E"/>
    <w:rsid w:val="005B2BE0"/>
    <w:rsid w:val="005B3257"/>
    <w:rsid w:val="005B419E"/>
    <w:rsid w:val="005B6F28"/>
    <w:rsid w:val="005B786E"/>
    <w:rsid w:val="005C1A89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44D6F"/>
    <w:rsid w:val="00651314"/>
    <w:rsid w:val="00651A90"/>
    <w:rsid w:val="00652798"/>
    <w:rsid w:val="00653D66"/>
    <w:rsid w:val="006638D8"/>
    <w:rsid w:val="00673840"/>
    <w:rsid w:val="00675812"/>
    <w:rsid w:val="00675850"/>
    <w:rsid w:val="00676534"/>
    <w:rsid w:val="006811C1"/>
    <w:rsid w:val="00686605"/>
    <w:rsid w:val="006870DF"/>
    <w:rsid w:val="00690182"/>
    <w:rsid w:val="00693CF9"/>
    <w:rsid w:val="006A1E11"/>
    <w:rsid w:val="006B7373"/>
    <w:rsid w:val="006C1BE8"/>
    <w:rsid w:val="006C493C"/>
    <w:rsid w:val="006C60C9"/>
    <w:rsid w:val="006C7284"/>
    <w:rsid w:val="006C7330"/>
    <w:rsid w:val="006D09B0"/>
    <w:rsid w:val="006D2821"/>
    <w:rsid w:val="006D3A66"/>
    <w:rsid w:val="006E4E56"/>
    <w:rsid w:val="006E60CA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4E67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B77"/>
    <w:rsid w:val="00746F70"/>
    <w:rsid w:val="007538FF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C8F"/>
    <w:rsid w:val="007935C9"/>
    <w:rsid w:val="00794442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A8F"/>
    <w:rsid w:val="007C7827"/>
    <w:rsid w:val="007D300D"/>
    <w:rsid w:val="007D6BFD"/>
    <w:rsid w:val="007E2BFB"/>
    <w:rsid w:val="007E556C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6350"/>
    <w:rsid w:val="00865106"/>
    <w:rsid w:val="00870751"/>
    <w:rsid w:val="0087781A"/>
    <w:rsid w:val="00880424"/>
    <w:rsid w:val="00881A0C"/>
    <w:rsid w:val="00884A42"/>
    <w:rsid w:val="008874FF"/>
    <w:rsid w:val="0088781C"/>
    <w:rsid w:val="00897626"/>
    <w:rsid w:val="008B0984"/>
    <w:rsid w:val="008B1405"/>
    <w:rsid w:val="008B43B8"/>
    <w:rsid w:val="008B5C8B"/>
    <w:rsid w:val="008C1F40"/>
    <w:rsid w:val="008C4167"/>
    <w:rsid w:val="008C5FDB"/>
    <w:rsid w:val="008D0EC5"/>
    <w:rsid w:val="008D1AF5"/>
    <w:rsid w:val="008D5CD2"/>
    <w:rsid w:val="008E3729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26CA"/>
    <w:rsid w:val="0092584B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486B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5EBB"/>
    <w:rsid w:val="00AA6A7E"/>
    <w:rsid w:val="00AB308E"/>
    <w:rsid w:val="00AB6442"/>
    <w:rsid w:val="00AB67E8"/>
    <w:rsid w:val="00AB794A"/>
    <w:rsid w:val="00AC55A9"/>
    <w:rsid w:val="00AD1BFA"/>
    <w:rsid w:val="00AD3725"/>
    <w:rsid w:val="00AD5F1E"/>
    <w:rsid w:val="00AF4AB9"/>
    <w:rsid w:val="00AF56DA"/>
    <w:rsid w:val="00B01DDB"/>
    <w:rsid w:val="00B026CB"/>
    <w:rsid w:val="00B03BAA"/>
    <w:rsid w:val="00B0414D"/>
    <w:rsid w:val="00B0443A"/>
    <w:rsid w:val="00B067FE"/>
    <w:rsid w:val="00B20B2D"/>
    <w:rsid w:val="00B215C6"/>
    <w:rsid w:val="00B21C43"/>
    <w:rsid w:val="00B2278F"/>
    <w:rsid w:val="00B32575"/>
    <w:rsid w:val="00B410A6"/>
    <w:rsid w:val="00B416C4"/>
    <w:rsid w:val="00B4265F"/>
    <w:rsid w:val="00B556C6"/>
    <w:rsid w:val="00B6079E"/>
    <w:rsid w:val="00B60E27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1419"/>
    <w:rsid w:val="00BB24F7"/>
    <w:rsid w:val="00BB524E"/>
    <w:rsid w:val="00BC0CCB"/>
    <w:rsid w:val="00BC5888"/>
    <w:rsid w:val="00BE0D2B"/>
    <w:rsid w:val="00BE2562"/>
    <w:rsid w:val="00BE2A8B"/>
    <w:rsid w:val="00BE431A"/>
    <w:rsid w:val="00BE451B"/>
    <w:rsid w:val="00BE4C74"/>
    <w:rsid w:val="00BE5C33"/>
    <w:rsid w:val="00BF0374"/>
    <w:rsid w:val="00BF289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ADE"/>
    <w:rsid w:val="00C93909"/>
    <w:rsid w:val="00CA153D"/>
    <w:rsid w:val="00CA51D6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F481F"/>
    <w:rsid w:val="00D01299"/>
    <w:rsid w:val="00D0226D"/>
    <w:rsid w:val="00D11558"/>
    <w:rsid w:val="00D22AEC"/>
    <w:rsid w:val="00D22BDF"/>
    <w:rsid w:val="00D2321C"/>
    <w:rsid w:val="00D30738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4B29"/>
    <w:rsid w:val="00D57065"/>
    <w:rsid w:val="00D573C1"/>
    <w:rsid w:val="00D64039"/>
    <w:rsid w:val="00D7620F"/>
    <w:rsid w:val="00D76D3E"/>
    <w:rsid w:val="00D837AC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611E"/>
    <w:rsid w:val="00DD7BA3"/>
    <w:rsid w:val="00DE3E1A"/>
    <w:rsid w:val="00DE5B1D"/>
    <w:rsid w:val="00DF0D55"/>
    <w:rsid w:val="00DF1CCE"/>
    <w:rsid w:val="00DF3FFE"/>
    <w:rsid w:val="00DF5E19"/>
    <w:rsid w:val="00E05CEF"/>
    <w:rsid w:val="00E146F9"/>
    <w:rsid w:val="00E14ECA"/>
    <w:rsid w:val="00E14F91"/>
    <w:rsid w:val="00E22B7A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F14"/>
    <w:rsid w:val="00E70FB6"/>
    <w:rsid w:val="00E80093"/>
    <w:rsid w:val="00E824D0"/>
    <w:rsid w:val="00E83973"/>
    <w:rsid w:val="00E931E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986"/>
    <w:rsid w:val="00F14DCB"/>
    <w:rsid w:val="00F23FEF"/>
    <w:rsid w:val="00F26F92"/>
    <w:rsid w:val="00F322F6"/>
    <w:rsid w:val="00F33AD6"/>
    <w:rsid w:val="00F369C2"/>
    <w:rsid w:val="00F375D1"/>
    <w:rsid w:val="00F41B24"/>
    <w:rsid w:val="00F43950"/>
    <w:rsid w:val="00F47066"/>
    <w:rsid w:val="00F5450A"/>
    <w:rsid w:val="00F56853"/>
    <w:rsid w:val="00F56932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C2B0C"/>
    <w:rsid w:val="00FD0286"/>
    <w:rsid w:val="00FD077A"/>
    <w:rsid w:val="00FD1EC8"/>
    <w:rsid w:val="00FD4889"/>
    <w:rsid w:val="00FD6971"/>
    <w:rsid w:val="00FD7872"/>
    <w:rsid w:val="00FE19B1"/>
    <w:rsid w:val="00FE2749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502E7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76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23A0-364F-4E41-96FF-D331B74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1079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Pedro Valentim Marques</cp:lastModifiedBy>
  <cp:revision>9</cp:revision>
  <cp:lastPrinted>2008-01-11T12:56:00Z</cp:lastPrinted>
  <dcterms:created xsi:type="dcterms:W3CDTF">2019-02-25T12:19:00Z</dcterms:created>
  <dcterms:modified xsi:type="dcterms:W3CDTF">2020-02-05T13:24:00Z</dcterms:modified>
</cp:coreProperties>
</file>