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CB2D" w14:textId="0397F26F" w:rsidR="005139AF" w:rsidRDefault="0033029F">
      <w:pPr>
        <w:rPr>
          <w:lang w:val="pt-BR"/>
        </w:rPr>
      </w:pPr>
      <w:r>
        <w:rPr>
          <w:lang w:val="pt-BR"/>
        </w:rPr>
        <w:t>Avaliação BRI0009</w:t>
      </w:r>
    </w:p>
    <w:p w14:paraId="773C45A4" w14:textId="130B1A8D" w:rsidR="0033029F" w:rsidRDefault="0033029F">
      <w:pPr>
        <w:rPr>
          <w:lang w:val="pt-BR"/>
        </w:rPr>
      </w:pPr>
      <w:r>
        <w:rPr>
          <w:lang w:val="pt-BR"/>
        </w:rPr>
        <w:t xml:space="preserve">21 de </w:t>
      </w:r>
      <w:proofErr w:type="gramStart"/>
      <w:r>
        <w:rPr>
          <w:lang w:val="pt-BR"/>
        </w:rPr>
        <w:t>Novembro</w:t>
      </w:r>
      <w:proofErr w:type="gramEnd"/>
      <w:r>
        <w:rPr>
          <w:lang w:val="pt-BR"/>
        </w:rPr>
        <w:t xml:space="preserve"> de 2019</w:t>
      </w:r>
    </w:p>
    <w:p w14:paraId="2920C2DD" w14:textId="68E05C78" w:rsidR="0033029F" w:rsidRDefault="0033029F">
      <w:pPr>
        <w:rPr>
          <w:lang w:val="pt-BR"/>
        </w:rPr>
      </w:pPr>
    </w:p>
    <w:p w14:paraId="02484CAD" w14:textId="47A90CC1" w:rsidR="0033029F" w:rsidRDefault="0033029F">
      <w:pPr>
        <w:rPr>
          <w:lang w:val="pt-BR"/>
        </w:rPr>
      </w:pPr>
      <w:r>
        <w:rPr>
          <w:lang w:val="pt-BR"/>
        </w:rPr>
        <w:t xml:space="preserve">Instruções: </w:t>
      </w:r>
    </w:p>
    <w:p w14:paraId="54918492" w14:textId="418670EF" w:rsidR="0033029F" w:rsidRDefault="0033029F" w:rsidP="0033029F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Utilizar este documento para redigir a prova, salvar e enviar por e-mail;</w:t>
      </w:r>
    </w:p>
    <w:p w14:paraId="38C5572F" w14:textId="32F5BC1E" w:rsidR="0033029F" w:rsidRDefault="0033029F" w:rsidP="0033029F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Preencha o seu nome;</w:t>
      </w:r>
    </w:p>
    <w:p w14:paraId="183E96E1" w14:textId="4E45B7DA" w:rsidR="0033029F" w:rsidRDefault="0033029F" w:rsidP="0033029F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Responda às perguntas e indique o número de palavras utilizado ao final de cada questão;</w:t>
      </w:r>
    </w:p>
    <w:p w14:paraId="63AB141D" w14:textId="5DA76A19" w:rsidR="0033029F" w:rsidRDefault="0033029F" w:rsidP="0033029F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Salve a sua prova e envie por e-mail para </w:t>
      </w:r>
      <w:hyperlink r:id="rId5" w:history="1">
        <w:r w:rsidRPr="00EA63EE">
          <w:rPr>
            <w:rStyle w:val="Hyperlink"/>
            <w:lang w:val="pt-BR"/>
          </w:rPr>
          <w:t>cristiane.lucena@usp.br</w:t>
        </w:r>
      </w:hyperlink>
      <w:r>
        <w:rPr>
          <w:lang w:val="pt-BR"/>
        </w:rPr>
        <w:t xml:space="preserve"> ;</w:t>
      </w:r>
    </w:p>
    <w:p w14:paraId="432D643C" w14:textId="3B5B2A45" w:rsidR="0033029F" w:rsidRDefault="0033029F" w:rsidP="0033029F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 sua resposta deve ser enviada até às 15:30 de hoje.</w:t>
      </w:r>
    </w:p>
    <w:p w14:paraId="337170F5" w14:textId="111CA284" w:rsidR="0033029F" w:rsidRDefault="0033029F" w:rsidP="0033029F">
      <w:pPr>
        <w:rPr>
          <w:lang w:val="pt-BR"/>
        </w:rPr>
      </w:pPr>
    </w:p>
    <w:p w14:paraId="12935189" w14:textId="54380A79" w:rsidR="0033029F" w:rsidRDefault="0033029F" w:rsidP="0033029F">
      <w:pPr>
        <w:rPr>
          <w:lang w:val="pt-BR"/>
        </w:rPr>
      </w:pPr>
      <w:r>
        <w:rPr>
          <w:lang w:val="pt-BR"/>
        </w:rPr>
        <w:t>Nome do aluno:</w:t>
      </w:r>
    </w:p>
    <w:p w14:paraId="04F6B600" w14:textId="07B0E303" w:rsidR="0033029F" w:rsidRDefault="0033029F" w:rsidP="0033029F">
      <w:pPr>
        <w:rPr>
          <w:lang w:val="pt-BR"/>
        </w:rPr>
      </w:pPr>
    </w:p>
    <w:p w14:paraId="2801A8BB" w14:textId="4F39874F" w:rsidR="0033029F" w:rsidRDefault="00CD7B78" w:rsidP="0033029F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Com base na primeira parte do artigo de Jonas </w:t>
      </w:r>
      <w:proofErr w:type="spellStart"/>
      <w:r>
        <w:rPr>
          <w:lang w:val="pt-BR"/>
        </w:rPr>
        <w:t>Tallberg</w:t>
      </w:r>
      <w:proofErr w:type="spellEnd"/>
      <w:r>
        <w:rPr>
          <w:lang w:val="pt-BR"/>
        </w:rPr>
        <w:t xml:space="preserve"> e Michael </w:t>
      </w:r>
      <w:proofErr w:type="spellStart"/>
      <w:r>
        <w:rPr>
          <w:lang w:val="pt-BR"/>
        </w:rPr>
        <w:t>Zürn</w:t>
      </w:r>
      <w:proofErr w:type="spellEnd"/>
      <w:r>
        <w:rPr>
          <w:lang w:val="pt-BR"/>
        </w:rPr>
        <w:t xml:space="preserve">, recentemente publicado na </w:t>
      </w:r>
      <w:proofErr w:type="spellStart"/>
      <w:r w:rsidRPr="00891FD0">
        <w:rPr>
          <w:i/>
          <w:lang w:val="pt-BR"/>
        </w:rPr>
        <w:t>Review</w:t>
      </w:r>
      <w:proofErr w:type="spellEnd"/>
      <w:r w:rsidRPr="00891FD0">
        <w:rPr>
          <w:i/>
          <w:lang w:val="pt-BR"/>
        </w:rPr>
        <w:t xml:space="preserve"> </w:t>
      </w:r>
      <w:proofErr w:type="spellStart"/>
      <w:r w:rsidRPr="00891FD0">
        <w:rPr>
          <w:i/>
          <w:lang w:val="pt-BR"/>
        </w:rPr>
        <w:t>of</w:t>
      </w:r>
      <w:proofErr w:type="spellEnd"/>
      <w:r w:rsidRPr="00891FD0">
        <w:rPr>
          <w:i/>
          <w:lang w:val="pt-BR"/>
        </w:rPr>
        <w:t xml:space="preserve"> </w:t>
      </w:r>
      <w:proofErr w:type="spellStart"/>
      <w:r w:rsidRPr="00891FD0">
        <w:rPr>
          <w:i/>
          <w:lang w:val="pt-BR"/>
        </w:rPr>
        <w:t>International</w:t>
      </w:r>
      <w:proofErr w:type="spellEnd"/>
      <w:r w:rsidRPr="00891FD0">
        <w:rPr>
          <w:i/>
          <w:lang w:val="pt-BR"/>
        </w:rPr>
        <w:t xml:space="preserve"> </w:t>
      </w:r>
      <w:proofErr w:type="spellStart"/>
      <w:r w:rsidRPr="00891FD0">
        <w:rPr>
          <w:i/>
          <w:lang w:val="pt-BR"/>
        </w:rPr>
        <w:t>Organizations</w:t>
      </w:r>
      <w:proofErr w:type="spellEnd"/>
      <w:r>
        <w:rPr>
          <w:lang w:val="pt-BR"/>
        </w:rPr>
        <w:t xml:space="preserve"> (páginas 581 a 584)</w:t>
      </w:r>
      <w:r w:rsidR="00642FBB">
        <w:rPr>
          <w:lang w:val="pt-BR"/>
        </w:rPr>
        <w:t>,</w:t>
      </w:r>
      <w:r>
        <w:rPr>
          <w:lang w:val="pt-BR"/>
        </w:rPr>
        <w:t xml:space="preserve"> e disponível no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 xml:space="preserve"> em 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>, responda às seguintes perguntas:</w:t>
      </w:r>
    </w:p>
    <w:p w14:paraId="6D08B637" w14:textId="77777777" w:rsidR="00891FD0" w:rsidRDefault="00891FD0" w:rsidP="00891FD0">
      <w:pPr>
        <w:pStyle w:val="ListParagraph"/>
        <w:ind w:left="1080"/>
        <w:rPr>
          <w:lang w:val="pt-BR"/>
        </w:rPr>
      </w:pPr>
    </w:p>
    <w:p w14:paraId="486412B7" w14:textId="024357FE" w:rsidR="00642FBB" w:rsidRDefault="00642FBB" w:rsidP="00642FBB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O conceito de legitimidade no âmbito da governança global tem amparo no Realismo Clássico? Responda “sim” ou “não,” e justifique a sua resposta.</w:t>
      </w:r>
    </w:p>
    <w:p w14:paraId="6C935010" w14:textId="77777777" w:rsidR="00891FD0" w:rsidRDefault="00891FD0" w:rsidP="00891FD0">
      <w:pPr>
        <w:pStyle w:val="ListParagraph"/>
        <w:ind w:left="1440"/>
        <w:rPr>
          <w:lang w:val="pt-BR"/>
        </w:rPr>
      </w:pPr>
    </w:p>
    <w:p w14:paraId="51FD1AB0" w14:textId="6A7356C5" w:rsidR="00642FBB" w:rsidRDefault="00642FBB" w:rsidP="00642FBB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Segundo </w:t>
      </w:r>
      <w:proofErr w:type="spellStart"/>
      <w:r>
        <w:rPr>
          <w:lang w:val="pt-BR"/>
        </w:rPr>
        <w:t>Tallberg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Zürn</w:t>
      </w:r>
      <w:proofErr w:type="spellEnd"/>
      <w:r>
        <w:rPr>
          <w:lang w:val="pt-BR"/>
        </w:rPr>
        <w:t>, noção de legitimidade influencia a capacidade das organizações internacionais resolverem problemas de cooperação, proporem novas normas de conduta, e influenciarem o nível de cumprimento destas normas por parte dos estados. Com base nesta afirmação, como o Liberalismo Clássico trata a questão da legitimidade? Escolha um autor liberal e analise a presença/ausência de uma discussão sobre legitimidade das organizações internacionais</w:t>
      </w:r>
      <w:r w:rsidR="00891FD0">
        <w:rPr>
          <w:lang w:val="pt-BR"/>
        </w:rPr>
        <w:t>, e as consequências para a governança global.</w:t>
      </w:r>
      <w:r>
        <w:rPr>
          <w:lang w:val="pt-BR"/>
        </w:rPr>
        <w:t xml:space="preserve"> </w:t>
      </w:r>
    </w:p>
    <w:p w14:paraId="2C5C05C7" w14:textId="77777777" w:rsidR="00891FD0" w:rsidRPr="00891FD0" w:rsidRDefault="00891FD0" w:rsidP="00891FD0">
      <w:pPr>
        <w:pStyle w:val="ListParagraph"/>
        <w:rPr>
          <w:lang w:val="pt-BR"/>
        </w:rPr>
      </w:pPr>
    </w:p>
    <w:p w14:paraId="65D4B621" w14:textId="2FF96DEE" w:rsidR="00891FD0" w:rsidRDefault="00891FD0" w:rsidP="00891FD0">
      <w:pPr>
        <w:rPr>
          <w:lang w:val="pt-BR"/>
        </w:rPr>
      </w:pPr>
      <w:r>
        <w:rPr>
          <w:lang w:val="pt-BR"/>
        </w:rPr>
        <w:t>Chave de correção: A questão “a” vale 30 pontos, sendo 10 pontos para a primeira parte da pergunta e 20 pontos para a justificativa. A questão “b” vale 30 pontos, sendo 10 pontos para a pergunta sobre presença/ausência, e 20 pontos para a análise acerca das consequências para a governança global.</w:t>
      </w:r>
      <w:r w:rsidR="00095447">
        <w:rPr>
          <w:lang w:val="pt-BR"/>
        </w:rPr>
        <w:t xml:space="preserve"> Limite de palavras: 600 palavras, conjuntamente.</w:t>
      </w:r>
    </w:p>
    <w:p w14:paraId="408E28E6" w14:textId="28C3D221" w:rsidR="00AF738F" w:rsidRDefault="00AF738F" w:rsidP="00891FD0">
      <w:pPr>
        <w:rPr>
          <w:lang w:val="pt-BR"/>
        </w:rPr>
      </w:pPr>
    </w:p>
    <w:p w14:paraId="7B60F5E8" w14:textId="5E4CA5B1" w:rsidR="00AF738F" w:rsidRDefault="00AF738F" w:rsidP="00AF738F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Comente o editorial “China com realismo,” publicado na Folha de São Paulo no dia 18 de novembro (disponível no </w:t>
      </w:r>
      <w:proofErr w:type="spellStart"/>
      <w:r>
        <w:rPr>
          <w:lang w:val="pt-BR"/>
        </w:rPr>
        <w:t>Moodle</w:t>
      </w:r>
      <w:proofErr w:type="spellEnd"/>
      <w:r>
        <w:rPr>
          <w:lang w:val="pt-BR"/>
        </w:rPr>
        <w:t xml:space="preserve"> em 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>.). Na sua resposta aponte:</w:t>
      </w:r>
    </w:p>
    <w:p w14:paraId="3D7D56D6" w14:textId="0C7919ED" w:rsidR="00AF738F" w:rsidRDefault="00AF738F" w:rsidP="00AF738F">
      <w:pPr>
        <w:pStyle w:val="ListParagraph"/>
        <w:ind w:left="1080"/>
        <w:rPr>
          <w:lang w:val="pt-BR"/>
        </w:rPr>
      </w:pPr>
    </w:p>
    <w:p w14:paraId="1CE445D5" w14:textId="32692FBD" w:rsidR="00AF738F" w:rsidRDefault="00095447" w:rsidP="00AF738F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>O</w:t>
      </w:r>
      <w:r w:rsidR="00AF738F">
        <w:rPr>
          <w:lang w:val="pt-BR"/>
        </w:rPr>
        <w:t xml:space="preserve"> Realismo Clássico nos ajuda a compreender a postura do governo do Presidente Jair Bolsonaro?</w:t>
      </w:r>
      <w:r>
        <w:rPr>
          <w:lang w:val="pt-BR"/>
        </w:rPr>
        <w:t xml:space="preserve"> Explique.</w:t>
      </w:r>
    </w:p>
    <w:p w14:paraId="085925E1" w14:textId="77777777" w:rsidR="00095447" w:rsidRDefault="00095447" w:rsidP="00095447">
      <w:pPr>
        <w:pStyle w:val="ListParagraph"/>
        <w:ind w:left="1440"/>
        <w:rPr>
          <w:lang w:val="pt-BR"/>
        </w:rPr>
      </w:pPr>
    </w:p>
    <w:p w14:paraId="63A34137" w14:textId="0EFB01E1" w:rsidR="00095447" w:rsidRDefault="00095447" w:rsidP="00AF738F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>Ofereça uma análise construtivista da posição brasileira, em formato de comentário ao editorial da Folha.</w:t>
      </w:r>
    </w:p>
    <w:p w14:paraId="32680359" w14:textId="77777777" w:rsidR="00095447" w:rsidRPr="00095447" w:rsidRDefault="00095447" w:rsidP="00095447">
      <w:pPr>
        <w:pStyle w:val="ListParagraph"/>
        <w:rPr>
          <w:lang w:val="pt-BR"/>
        </w:rPr>
      </w:pPr>
    </w:p>
    <w:p w14:paraId="4E83D3FA" w14:textId="63E56A75" w:rsidR="00095447" w:rsidRPr="00095447" w:rsidRDefault="00095447" w:rsidP="00095447">
      <w:pPr>
        <w:rPr>
          <w:lang w:val="pt-BR"/>
        </w:rPr>
      </w:pPr>
      <w:r>
        <w:rPr>
          <w:lang w:val="pt-BR"/>
        </w:rPr>
        <w:t>Chave de correção: A questão “a” vale 10 pontos. A questão “b” vale 30 pontos. Limite de palavras: 600 palavras, conjuntamente.</w:t>
      </w:r>
      <w:bookmarkStart w:id="0" w:name="_GoBack"/>
      <w:bookmarkEnd w:id="0"/>
    </w:p>
    <w:sectPr w:rsidR="00095447" w:rsidRPr="00095447" w:rsidSect="002E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C59"/>
    <w:multiLevelType w:val="hybridMultilevel"/>
    <w:tmpl w:val="298A1460"/>
    <w:lvl w:ilvl="0" w:tplc="09B47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6B5"/>
    <w:multiLevelType w:val="hybridMultilevel"/>
    <w:tmpl w:val="381A9428"/>
    <w:lvl w:ilvl="0" w:tplc="54DCF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64AA1"/>
    <w:multiLevelType w:val="hybridMultilevel"/>
    <w:tmpl w:val="3BB2ACA8"/>
    <w:lvl w:ilvl="0" w:tplc="ABECE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B13BCE"/>
    <w:multiLevelType w:val="hybridMultilevel"/>
    <w:tmpl w:val="E200B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9F"/>
    <w:rsid w:val="00095447"/>
    <w:rsid w:val="002E3F15"/>
    <w:rsid w:val="0033029F"/>
    <w:rsid w:val="005139AF"/>
    <w:rsid w:val="00642FBB"/>
    <w:rsid w:val="00891FD0"/>
    <w:rsid w:val="00AF738F"/>
    <w:rsid w:val="00C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E21DC"/>
  <w14:defaultImageDpi w14:val="32767"/>
  <w15:chartTrackingRefBased/>
  <w15:docId w15:val="{1F041630-9E97-C442-BC91-FF4133BD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ane.lucen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4</cp:revision>
  <dcterms:created xsi:type="dcterms:W3CDTF">2019-11-21T12:04:00Z</dcterms:created>
  <dcterms:modified xsi:type="dcterms:W3CDTF">2019-11-21T13:12:00Z</dcterms:modified>
</cp:coreProperties>
</file>