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C22" w14:textId="77777777" w:rsidR="00F948A1" w:rsidRDefault="00D0697E">
      <w:pPr>
        <w:pStyle w:val="Ttulo"/>
        <w:rPr>
          <w:sz w:val="36"/>
          <w:szCs w:val="36"/>
          <w:lang w:val="pt-BR"/>
        </w:rPr>
      </w:pPr>
      <w:r w:rsidRPr="00D74B19">
        <w:rPr>
          <w:sz w:val="36"/>
          <w:szCs w:val="36"/>
          <w:lang w:val="pt-BR"/>
        </w:rPr>
        <w:t>Te</w:t>
      </w:r>
      <w:r w:rsidR="00AE0EFF">
        <w:rPr>
          <w:sz w:val="36"/>
          <w:szCs w:val="36"/>
          <w:lang w:val="pt-BR"/>
        </w:rPr>
        <w:t>orias</w:t>
      </w:r>
      <w:r w:rsidRPr="00D74B19">
        <w:rPr>
          <w:sz w:val="36"/>
          <w:szCs w:val="36"/>
          <w:lang w:val="pt-BR"/>
        </w:rPr>
        <w:t xml:space="preserve"> da Comunicação</w:t>
      </w:r>
      <w:r w:rsidR="00D74B19" w:rsidRPr="00D74B1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02</w:t>
      </w:r>
      <w:r w:rsidR="008723CE">
        <w:rPr>
          <w:sz w:val="36"/>
          <w:szCs w:val="36"/>
          <w:lang w:val="pt-BR"/>
        </w:rPr>
        <w:t>55</w:t>
      </w:r>
      <w:r w:rsidR="008772BD">
        <w:rPr>
          <w:sz w:val="36"/>
          <w:szCs w:val="36"/>
          <w:lang w:val="pt-BR"/>
        </w:rPr>
        <w:br/>
      </w:r>
      <w:r w:rsidR="00B00C28">
        <w:rPr>
          <w:sz w:val="36"/>
          <w:szCs w:val="36"/>
          <w:lang w:val="pt-BR"/>
        </w:rPr>
        <w:t>2</w:t>
      </w:r>
      <w:r w:rsidR="008772BD">
        <w:rPr>
          <w:sz w:val="36"/>
          <w:szCs w:val="36"/>
          <w:lang w:val="pt-BR"/>
        </w:rPr>
        <w:t>/201</w:t>
      </w:r>
      <w:r w:rsidR="00E8161E">
        <w:rPr>
          <w:sz w:val="36"/>
          <w:szCs w:val="36"/>
          <w:lang w:val="pt-BR"/>
        </w:rPr>
        <w:t>9</w:t>
      </w:r>
      <w:r w:rsidR="008772BD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br/>
      </w:r>
      <w:r w:rsidR="008772BD" w:rsidRPr="008772BD">
        <w:rPr>
          <w:sz w:val="24"/>
          <w:szCs w:val="24"/>
          <w:lang w:val="pt-BR"/>
        </w:rPr>
        <w:t>Professora: Daniela Osvald Ramos</w:t>
      </w:r>
      <w:r w:rsidR="00B00C28">
        <w:rPr>
          <w:sz w:val="24"/>
          <w:szCs w:val="24"/>
          <w:lang w:val="pt-BR"/>
        </w:rPr>
        <w:br/>
      </w:r>
      <w:r w:rsidR="00B00C28" w:rsidRPr="008772BD">
        <w:rPr>
          <w:sz w:val="24"/>
          <w:szCs w:val="24"/>
          <w:lang w:val="pt-BR"/>
        </w:rPr>
        <w:t>Professora</w:t>
      </w:r>
      <w:r w:rsidR="00B00C28">
        <w:rPr>
          <w:sz w:val="24"/>
          <w:szCs w:val="24"/>
          <w:lang w:val="pt-BR"/>
        </w:rPr>
        <w:t xml:space="preserve"> monitora PAE</w:t>
      </w:r>
      <w:r w:rsidR="00B00C28" w:rsidRPr="008772BD">
        <w:rPr>
          <w:sz w:val="24"/>
          <w:szCs w:val="24"/>
          <w:lang w:val="pt-BR"/>
        </w:rPr>
        <w:t xml:space="preserve">: </w:t>
      </w:r>
      <w:r w:rsidR="00B00C28">
        <w:rPr>
          <w:sz w:val="24"/>
          <w:szCs w:val="24"/>
          <w:lang w:val="pt-BR"/>
        </w:rPr>
        <w:t>Laiara Alonso</w:t>
      </w:r>
    </w:p>
    <w:p w14:paraId="290F1DAA" w14:textId="77777777" w:rsidR="00D74B19" w:rsidRDefault="00D74B19" w:rsidP="00D74B19">
      <w:pPr>
        <w:rPr>
          <w:lang w:val="pt-BR"/>
        </w:rPr>
      </w:pPr>
    </w:p>
    <w:p w14:paraId="43F1B928" w14:textId="77777777" w:rsidR="00F948A1" w:rsidRPr="00FC49EE" w:rsidRDefault="00D86C57">
      <w:pPr>
        <w:pStyle w:val="ttulo1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14:paraId="60FD0912" w14:textId="77777777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14:paraId="2B59086D" w14:textId="77777777"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14:paraId="11A50FB9" w14:textId="77777777"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14:paraId="0458E2AF" w14:textId="77777777"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8E2B6E" w14:paraId="6FD40259" w14:textId="77777777" w:rsidTr="00F948A1">
        <w:tc>
          <w:tcPr>
            <w:tcW w:w="1429" w:type="pct"/>
          </w:tcPr>
          <w:p w14:paraId="6651EBE7" w14:textId="77777777" w:rsidR="00F948A1" w:rsidRPr="00375574" w:rsidRDefault="00311934" w:rsidP="00311934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9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8</w:t>
            </w:r>
          </w:p>
        </w:tc>
        <w:tc>
          <w:tcPr>
            <w:tcW w:w="1964" w:type="pct"/>
          </w:tcPr>
          <w:p w14:paraId="646BFA4A" w14:textId="77777777" w:rsidR="005277A7" w:rsidRDefault="00416F7A" w:rsidP="00B24E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Conversa inicial sobre o curso, explicação da dinâmica do semestre e sorteio de grupos. </w:t>
            </w:r>
          </w:p>
          <w:p w14:paraId="6FD3DA20" w14:textId="113CCC08" w:rsidR="00205DDC" w:rsidRPr="00375574" w:rsidRDefault="00205DDC" w:rsidP="00205DDC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2D63FC55" w14:textId="77777777" w:rsidR="001C79E4" w:rsidRPr="00375574" w:rsidRDefault="001C79E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8E2B6E" w14:paraId="25ACEF6D" w14:textId="77777777" w:rsidTr="00F948A1">
        <w:tc>
          <w:tcPr>
            <w:tcW w:w="1429" w:type="pct"/>
          </w:tcPr>
          <w:p w14:paraId="336AF663" w14:textId="77777777" w:rsidR="00F948A1" w:rsidRPr="00375574" w:rsidRDefault="00292120" w:rsidP="003119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311934">
              <w:rPr>
                <w:color w:val="auto"/>
                <w:sz w:val="24"/>
                <w:szCs w:val="24"/>
                <w:lang w:val="pt-BR"/>
              </w:rPr>
              <w:t>6</w:t>
            </w:r>
            <w:r>
              <w:rPr>
                <w:color w:val="auto"/>
                <w:sz w:val="24"/>
                <w:szCs w:val="24"/>
                <w:lang w:val="pt-BR"/>
              </w:rPr>
              <w:t>/</w:t>
            </w:r>
            <w:r w:rsidR="00311934">
              <w:rPr>
                <w:color w:val="auto"/>
                <w:sz w:val="24"/>
                <w:szCs w:val="24"/>
                <w:lang w:val="pt-BR"/>
              </w:rPr>
              <w:t>8</w:t>
            </w:r>
          </w:p>
        </w:tc>
        <w:tc>
          <w:tcPr>
            <w:tcW w:w="1964" w:type="pct"/>
          </w:tcPr>
          <w:p w14:paraId="17CE19A1" w14:textId="77777777" w:rsidR="003C7B19" w:rsidRDefault="00B24EDD" w:rsidP="00205DD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 xml:space="preserve"> </w:t>
            </w:r>
            <w:r w:rsidRPr="00B24ED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6141AF">
              <w:rPr>
                <w:color w:val="auto"/>
                <w:sz w:val="24"/>
                <w:szCs w:val="24"/>
                <w:lang w:val="pt-BR"/>
              </w:rPr>
              <w:t xml:space="preserve">   </w:t>
            </w:r>
            <w:r w:rsidR="007C04A1">
              <w:rPr>
                <w:color w:val="auto"/>
                <w:sz w:val="24"/>
                <w:szCs w:val="24"/>
                <w:lang w:val="pt-BR"/>
              </w:rPr>
              <w:t>O universo das teorias da comunicação; para quê servem as teorias?</w:t>
            </w:r>
            <w:r w:rsidR="007327D1">
              <w:rPr>
                <w:color w:val="auto"/>
                <w:sz w:val="24"/>
                <w:szCs w:val="24"/>
                <w:lang w:val="pt-BR"/>
              </w:rPr>
              <w:t xml:space="preserve"> Semiótica e Comunicação</w:t>
            </w:r>
          </w:p>
          <w:p w14:paraId="5956F23F" w14:textId="1D6DC93E" w:rsidR="00205DDC" w:rsidRPr="00375574" w:rsidRDefault="00205DDC" w:rsidP="00205DD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7983818" w14:textId="4DF3F6F1" w:rsidR="00F948A1" w:rsidRPr="00375574" w:rsidRDefault="007C04A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Rial; Martino; linha do tempo (site)</w:t>
            </w:r>
          </w:p>
        </w:tc>
      </w:tr>
      <w:tr w:rsidR="00375574" w:rsidRPr="00375574" w14:paraId="4977EF42" w14:textId="77777777" w:rsidTr="00F948A1">
        <w:tc>
          <w:tcPr>
            <w:tcW w:w="1429" w:type="pct"/>
          </w:tcPr>
          <w:p w14:paraId="7669E211" w14:textId="77777777" w:rsidR="00F948A1" w:rsidRPr="00375574" w:rsidRDefault="00E8161E" w:rsidP="003119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311934">
              <w:rPr>
                <w:color w:val="auto"/>
                <w:sz w:val="24"/>
                <w:szCs w:val="24"/>
                <w:lang w:val="pt-BR"/>
              </w:rPr>
              <w:t>3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</w:t>
            </w:r>
            <w:r w:rsidR="00311934">
              <w:rPr>
                <w:color w:val="auto"/>
                <w:sz w:val="24"/>
                <w:szCs w:val="24"/>
                <w:lang w:val="pt-BR"/>
              </w:rPr>
              <w:t>8</w:t>
            </w:r>
          </w:p>
        </w:tc>
        <w:tc>
          <w:tcPr>
            <w:tcW w:w="1964" w:type="pct"/>
          </w:tcPr>
          <w:p w14:paraId="746F804E" w14:textId="0E13D492" w:rsidR="006816A5" w:rsidRDefault="006816A5" w:rsidP="006816A5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0368D8">
              <w:rPr>
                <w:rFonts w:asciiTheme="minorHAnsi" w:hAnsiTheme="minorHAnsi" w:cstheme="minorHAnsi"/>
                <w:b/>
                <w:color w:val="auto"/>
                <w:lang w:val="pt-BR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677D58">
              <w:rPr>
                <w:color w:val="auto"/>
                <w:sz w:val="24"/>
                <w:szCs w:val="24"/>
                <w:lang w:val="pt-BR"/>
              </w:rPr>
              <w:t>A linguagem das mídias digitais: forma cultural base de dados</w:t>
            </w:r>
          </w:p>
          <w:p w14:paraId="29B52FF0" w14:textId="77777777" w:rsidR="00F948A1" w:rsidRPr="00375574" w:rsidRDefault="00F948A1" w:rsidP="00205DDC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26FCC0AA" w14:textId="41106B4E" w:rsidR="00F948A1" w:rsidRPr="00375574" w:rsidRDefault="00677D58" w:rsidP="001841D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Manovich</w:t>
            </w:r>
          </w:p>
        </w:tc>
      </w:tr>
      <w:tr w:rsidR="00375574" w:rsidRPr="00375574" w14:paraId="112BB407" w14:textId="77777777" w:rsidTr="00F948A1">
        <w:tc>
          <w:tcPr>
            <w:tcW w:w="1429" w:type="pct"/>
          </w:tcPr>
          <w:p w14:paraId="192284FB" w14:textId="77777777" w:rsidR="00F948A1" w:rsidRPr="00375574" w:rsidRDefault="00311934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30/8</w:t>
            </w:r>
          </w:p>
        </w:tc>
        <w:tc>
          <w:tcPr>
            <w:tcW w:w="1964" w:type="pct"/>
          </w:tcPr>
          <w:p w14:paraId="72DCD2DA" w14:textId="77777777" w:rsidR="00F948A1" w:rsidRDefault="0095408D" w:rsidP="001841D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0368D8">
              <w:rPr>
                <w:rFonts w:asciiTheme="minorHAnsi" w:hAnsiTheme="minorHAnsi" w:cstheme="minorHAnsi"/>
                <w:b/>
                <w:color w:val="auto"/>
                <w:lang w:val="pt-BR"/>
              </w:rPr>
              <w:t>●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 xml:space="preserve">  </w:t>
            </w:r>
            <w:r w:rsidR="00677D58">
              <w:rPr>
                <w:color w:val="auto"/>
                <w:sz w:val="24"/>
                <w:szCs w:val="24"/>
                <w:lang w:val="pt-BR"/>
              </w:rPr>
              <w:t>Pesquisa norte-americana; Teoria funcionalista e disfunção narcotizante</w:t>
            </w:r>
          </w:p>
          <w:p w14:paraId="285C3340" w14:textId="58BA019D" w:rsidR="00205DDC" w:rsidRPr="00375574" w:rsidRDefault="00205DDC" w:rsidP="001841D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426D7A4" w14:textId="106036C5" w:rsidR="00F948A1" w:rsidRPr="00375574" w:rsidRDefault="00677D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Araújo; Lasswel</w:t>
            </w:r>
          </w:p>
        </w:tc>
      </w:tr>
      <w:tr w:rsidR="00E8161E" w:rsidRPr="008E2B6E" w14:paraId="7514677E" w14:textId="77777777" w:rsidTr="00F948A1">
        <w:tc>
          <w:tcPr>
            <w:tcW w:w="1429" w:type="pct"/>
          </w:tcPr>
          <w:p w14:paraId="54A63759" w14:textId="77777777" w:rsidR="00E8161E" w:rsidRPr="00375574" w:rsidRDefault="00311934" w:rsidP="003119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6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0897AC04" w14:textId="7D681443" w:rsidR="00311934" w:rsidRPr="00375574" w:rsidRDefault="00E43ADD" w:rsidP="00E43A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Semana Santa, não haverá aula.</w:t>
            </w:r>
          </w:p>
        </w:tc>
        <w:tc>
          <w:tcPr>
            <w:tcW w:w="1607" w:type="pct"/>
          </w:tcPr>
          <w:p w14:paraId="3DAEC6FB" w14:textId="7E86F04D" w:rsidR="00E8161E" w:rsidRPr="00375574" w:rsidRDefault="00E8161E" w:rsidP="003119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</w:p>
        </w:tc>
      </w:tr>
      <w:tr w:rsidR="00E8161E" w:rsidRPr="00375574" w14:paraId="67625FA9" w14:textId="77777777" w:rsidTr="00F948A1">
        <w:tc>
          <w:tcPr>
            <w:tcW w:w="1429" w:type="pct"/>
          </w:tcPr>
          <w:p w14:paraId="2AD34496" w14:textId="77777777" w:rsidR="00E8161E" w:rsidRPr="00375574" w:rsidRDefault="00E8161E" w:rsidP="00F1679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F16793">
              <w:rPr>
                <w:color w:val="auto"/>
                <w:sz w:val="24"/>
                <w:szCs w:val="24"/>
                <w:lang w:val="pt-BR"/>
              </w:rPr>
              <w:t>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F16793"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20E7D74A" w14:textId="77777777" w:rsidR="00E43ADD" w:rsidRDefault="00E43ADD" w:rsidP="00E43A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9540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pt-BR"/>
              </w:rPr>
              <w:t>Escola de Palo Alto</w:t>
            </w:r>
          </w:p>
          <w:p w14:paraId="05FAF30E" w14:textId="20624DAA" w:rsidR="00E8161E" w:rsidRPr="00375574" w:rsidRDefault="00E8161E" w:rsidP="00E43A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2477D349" w14:textId="77777777" w:rsidR="00E8161E" w:rsidRDefault="00E43ADD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Yves Winkin - livro no Moodle; Recuero</w:t>
            </w:r>
          </w:p>
          <w:p w14:paraId="074B1B48" w14:textId="1C91E7D7" w:rsidR="00205DDC" w:rsidRPr="00375574" w:rsidRDefault="00205DDC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8E2B6E" w14:paraId="3D3FBCAE" w14:textId="77777777" w:rsidTr="00F948A1">
        <w:tc>
          <w:tcPr>
            <w:tcW w:w="1429" w:type="pct"/>
          </w:tcPr>
          <w:p w14:paraId="43FCD3AD" w14:textId="77777777" w:rsidR="00E8161E" w:rsidRPr="00375574" w:rsidRDefault="00E8161E" w:rsidP="00F1679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F16793">
              <w:rPr>
                <w:color w:val="auto"/>
                <w:sz w:val="24"/>
                <w:szCs w:val="24"/>
                <w:lang w:val="pt-BR"/>
              </w:rPr>
              <w:t>0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F16793"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5551624C" w14:textId="01F53E9F" w:rsidR="00E8161E" w:rsidRPr="00375574" w:rsidRDefault="00677D58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Escola de Frankfurt; Indústria cultural;</w:t>
            </w:r>
          </w:p>
        </w:tc>
        <w:tc>
          <w:tcPr>
            <w:tcW w:w="1607" w:type="pct"/>
          </w:tcPr>
          <w:p w14:paraId="4BA7683F" w14:textId="77777777" w:rsidR="00E8161E" w:rsidRDefault="00677D58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Textos: Adorno; Benjamin;</w:t>
            </w:r>
          </w:p>
          <w:p w14:paraId="7F68D5AB" w14:textId="77777777" w:rsidR="0068350A" w:rsidRDefault="0068350A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Série: Mad Men</w:t>
            </w:r>
          </w:p>
          <w:p w14:paraId="2E34DE45" w14:textId="23F1697E" w:rsidR="00205DDC" w:rsidRPr="00375574" w:rsidRDefault="00205DDC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961F0D" w:rsidRPr="008E2B6E" w14:paraId="7128D087" w14:textId="77777777" w:rsidTr="00F948A1">
        <w:tc>
          <w:tcPr>
            <w:tcW w:w="1429" w:type="pct"/>
          </w:tcPr>
          <w:p w14:paraId="51364137" w14:textId="77777777" w:rsidR="00961F0D" w:rsidRPr="00375574" w:rsidRDefault="00961F0D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>
              <w:rPr>
                <w:color w:val="auto"/>
                <w:sz w:val="24"/>
                <w:szCs w:val="24"/>
                <w:lang w:val="pt-BR"/>
              </w:rPr>
              <w:t>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29BAE5DF" w14:textId="77777777" w:rsidR="00961F0D" w:rsidRDefault="00677D58" w:rsidP="00677D5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Indústria Cultural, cultura da convergência e transmídia (continuação)</w:t>
            </w:r>
          </w:p>
          <w:p w14:paraId="67340729" w14:textId="5E958923" w:rsidR="00205DDC" w:rsidRPr="00677D58" w:rsidRDefault="00205DDC" w:rsidP="00205DDC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5203A6F4" w14:textId="2173098B" w:rsidR="00961F0D" w:rsidRPr="000F1820" w:rsidRDefault="00961F0D" w:rsidP="00961F0D">
            <w:pPr>
              <w:pStyle w:val="Textodatabela"/>
              <w:rPr>
                <w:color w:val="auto"/>
                <w:sz w:val="24"/>
                <w:szCs w:val="24"/>
                <w:highlight w:val="yellow"/>
                <w:lang w:val="pt-BR"/>
              </w:rPr>
            </w:pPr>
          </w:p>
        </w:tc>
      </w:tr>
      <w:tr w:rsidR="00961F0D" w:rsidRPr="00375574" w14:paraId="063DC536" w14:textId="77777777" w:rsidTr="00F948A1">
        <w:tc>
          <w:tcPr>
            <w:tcW w:w="1429" w:type="pct"/>
          </w:tcPr>
          <w:p w14:paraId="45D4CED8" w14:textId="77777777" w:rsidR="00961F0D" w:rsidRPr="0030036D" w:rsidRDefault="00961F0D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Pr="0030036D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10   </w:t>
            </w:r>
          </w:p>
        </w:tc>
        <w:tc>
          <w:tcPr>
            <w:tcW w:w="1964" w:type="pct"/>
          </w:tcPr>
          <w:p w14:paraId="100FFB6E" w14:textId="1DD656DC" w:rsidR="00961F0D" w:rsidRPr="00205DDC" w:rsidRDefault="006C2DFA" w:rsidP="00B85189">
            <w:pPr>
              <w:pStyle w:val="Textodatabel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Redes Sociais e Teoria Social - </w:t>
            </w:r>
            <w:r w:rsidR="008E2B6E">
              <w:rPr>
                <w:color w:val="auto"/>
                <w:sz w:val="24"/>
                <w:szCs w:val="24"/>
                <w:lang w:val="pt-BR"/>
              </w:rPr>
              <w:t xml:space="preserve">Influenciadores digitais </w:t>
            </w:r>
          </w:p>
          <w:p w14:paraId="68D882E1" w14:textId="5521E5E0" w:rsidR="00205DDC" w:rsidRDefault="00205DDC" w:rsidP="00205DDC">
            <w:pPr>
              <w:pStyle w:val="Textodatabela"/>
              <w:ind w:left="0"/>
              <w:rPr>
                <w:color w:val="auto"/>
                <w:lang w:val="pt-BR"/>
              </w:rPr>
            </w:pPr>
          </w:p>
          <w:p w14:paraId="107CB10C" w14:textId="77777777" w:rsidR="00205DDC" w:rsidRDefault="00205DDC" w:rsidP="00205DDC">
            <w:pPr>
              <w:pStyle w:val="Textodatabela"/>
              <w:rPr>
                <w:rFonts w:ascii="Times New Roman" w:hAnsi="Times New Roman" w:cs="Times New Roman"/>
                <w:color w:val="auto"/>
                <w:lang w:val="pt-BR"/>
              </w:rPr>
            </w:pPr>
          </w:p>
          <w:p w14:paraId="77A0DF73" w14:textId="77777777" w:rsidR="00961F0D" w:rsidRPr="0030036D" w:rsidRDefault="00961F0D" w:rsidP="00961F0D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1A9480B" w14:textId="5CEF9C58" w:rsidR="00961F0D" w:rsidRPr="00375574" w:rsidRDefault="00393026" w:rsidP="00677D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Acioli; Karhawi;</w:t>
            </w:r>
          </w:p>
        </w:tc>
      </w:tr>
      <w:tr w:rsidR="00961F0D" w:rsidRPr="00375574" w14:paraId="26878742" w14:textId="77777777" w:rsidTr="00F948A1">
        <w:tc>
          <w:tcPr>
            <w:tcW w:w="1429" w:type="pct"/>
          </w:tcPr>
          <w:p w14:paraId="0AC35BCC" w14:textId="77777777" w:rsidR="00961F0D" w:rsidRPr="00375574" w:rsidRDefault="00961F0D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11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14:paraId="37FD6D66" w14:textId="572B70FD" w:rsidR="00677D58" w:rsidRDefault="00677D58" w:rsidP="00677D58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Times New Roman" w:hAnsi="Times New Roman" w:cs="Times New Roman"/>
                <w:color w:val="auto"/>
                <w:lang w:val="pt-BR"/>
              </w:rPr>
            </w:pPr>
            <w:r w:rsidRPr="0030036D">
              <w:rPr>
                <w:rFonts w:ascii="Times New Roman" w:hAnsi="Times New Roman" w:cs="Times New Roman"/>
                <w:color w:val="auto"/>
                <w:lang w:val="pt-BR"/>
              </w:rPr>
              <w:t>●</w:t>
            </w:r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   </w:t>
            </w:r>
            <w:r w:rsidR="007961D3">
              <w:rPr>
                <w:color w:val="auto"/>
                <w:sz w:val="24"/>
                <w:szCs w:val="24"/>
                <w:lang w:val="pt-BR"/>
              </w:rPr>
              <w:t>Opinião Pública; fragmentação da esfera pública no ecossistema digital</w:t>
            </w:r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</w:t>
            </w:r>
          </w:p>
          <w:p w14:paraId="03A556E9" w14:textId="77777777" w:rsidR="00961F0D" w:rsidRPr="00375574" w:rsidRDefault="00961F0D" w:rsidP="00677D58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7903EC27" w14:textId="64F585A9" w:rsidR="00961F0D" w:rsidRPr="00375574" w:rsidRDefault="007961D3" w:rsidP="00961F0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Rüdiger Bourdieu; Losekann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</w:tr>
      <w:tr w:rsidR="00205DDC" w:rsidRPr="00375574" w14:paraId="3DC95A7E" w14:textId="77777777" w:rsidTr="00F948A1">
        <w:tc>
          <w:tcPr>
            <w:tcW w:w="1429" w:type="pct"/>
          </w:tcPr>
          <w:p w14:paraId="385CC8D1" w14:textId="6E7BACFA" w:rsidR="00205DDC" w:rsidRPr="00205DDC" w:rsidRDefault="00205DDC" w:rsidP="00205DD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205DDC">
              <w:rPr>
                <w:color w:val="auto"/>
                <w:sz w:val="24"/>
                <w:szCs w:val="24"/>
                <w:lang w:val="pt-BR"/>
              </w:rPr>
              <w:t>1</w:t>
            </w:r>
            <w:r>
              <w:rPr>
                <w:color w:val="auto"/>
                <w:sz w:val="24"/>
                <w:szCs w:val="24"/>
                <w:lang w:val="pt-BR"/>
              </w:rPr>
              <w:t>8</w:t>
            </w:r>
            <w:r w:rsidRPr="00205DDC">
              <w:rPr>
                <w:color w:val="auto"/>
                <w:sz w:val="24"/>
                <w:szCs w:val="24"/>
                <w:lang w:val="pt-BR"/>
              </w:rPr>
              <w:t>/10</w:t>
            </w:r>
          </w:p>
        </w:tc>
        <w:tc>
          <w:tcPr>
            <w:tcW w:w="1964" w:type="pct"/>
          </w:tcPr>
          <w:p w14:paraId="5B98D98C" w14:textId="77777777" w:rsidR="00205DDC" w:rsidRDefault="00205DDC" w:rsidP="00205DDC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 w:rsidRPr="00205DDC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●   Experiência com os meios -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 </w:t>
            </w:r>
            <w:r w:rsidRPr="00205DDC">
              <w:rPr>
                <w:color w:val="auto"/>
                <w:sz w:val="24"/>
                <w:szCs w:val="24"/>
                <w:lang w:val="pt-BR"/>
              </w:rPr>
              <w:t xml:space="preserve">JN/Podcast </w:t>
            </w:r>
          </w:p>
          <w:p w14:paraId="5A90CB99" w14:textId="19A7F619" w:rsidR="00205DDC" w:rsidRPr="00205DDC" w:rsidRDefault="00205DDC" w:rsidP="00205DDC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13805854" w14:textId="2D914708" w:rsidR="00205DDC" w:rsidRPr="00205DDC" w:rsidRDefault="00205DDC" w:rsidP="00205DDC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205DDC" w:rsidRPr="008E2B6E" w14:paraId="11637ACE" w14:textId="77777777" w:rsidTr="00F948A1">
        <w:tc>
          <w:tcPr>
            <w:tcW w:w="1429" w:type="pct"/>
          </w:tcPr>
          <w:p w14:paraId="70A174A7" w14:textId="28BB9EBA" w:rsidR="00205DDC" w:rsidRPr="00375574" w:rsidRDefault="00205DDC" w:rsidP="00205DD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25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14:paraId="6F3D8836" w14:textId="77777777" w:rsidR="00205DDC" w:rsidRDefault="00205DDC" w:rsidP="00205DD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Aula Teórica – Estudos dos Meios</w:t>
            </w:r>
          </w:p>
          <w:p w14:paraId="7D05258C" w14:textId="5F7A3B30" w:rsidR="00205DDC" w:rsidRPr="00205DDC" w:rsidRDefault="00205DDC" w:rsidP="00205DDC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50690F0A" w14:textId="77777777" w:rsidR="00205DDC" w:rsidRDefault="00205DDC" w:rsidP="00205DDC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Mcluhan (capítulo “Meios</w:t>
            </w:r>
            <w:r>
              <w:rPr>
                <w:color w:val="auto"/>
                <w:sz w:val="24"/>
                <w:szCs w:val="24"/>
                <w:lang w:val="pt-BR"/>
              </w:rPr>
              <w:br/>
              <w:t>quentes e frios);</w:t>
            </w:r>
            <w:r>
              <w:rPr>
                <w:color w:val="auto"/>
                <w:sz w:val="24"/>
                <w:szCs w:val="24"/>
                <w:lang w:val="pt-BR"/>
              </w:rPr>
              <w:br/>
            </w:r>
            <w:r>
              <w:rPr>
                <w:color w:val="auto"/>
                <w:sz w:val="24"/>
                <w:szCs w:val="24"/>
                <w:lang w:val="pt-BR"/>
              </w:rPr>
              <w:br/>
              <w:t>Barbosa (Compreendendo McLuhan: o que são meios quentes e meios frios.</w:t>
            </w:r>
            <w:r>
              <w:rPr>
                <w:color w:val="auto"/>
                <w:sz w:val="24"/>
                <w:szCs w:val="24"/>
                <w:lang w:val="pt-BR"/>
              </w:rPr>
              <w:br/>
              <w:t>Video: entrevista Mcluhan</w:t>
            </w:r>
          </w:p>
          <w:p w14:paraId="497E67DE" w14:textId="77777777" w:rsidR="00205DDC" w:rsidRPr="00375574" w:rsidRDefault="00205DDC" w:rsidP="00205DD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205DDC" w:rsidRPr="00375574" w14:paraId="75BBFC5D" w14:textId="77777777" w:rsidTr="00205DDC">
        <w:tc>
          <w:tcPr>
            <w:tcW w:w="1429" w:type="pct"/>
          </w:tcPr>
          <w:p w14:paraId="7535BD67" w14:textId="1505E0C9" w:rsidR="00205DDC" w:rsidRPr="00375574" w:rsidRDefault="00205DDC" w:rsidP="00205DD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14:paraId="28373240" w14:textId="5F9EEF19" w:rsidR="00205DDC" w:rsidRDefault="00205DDC" w:rsidP="00205DD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Orientação</w:t>
            </w:r>
            <w:r w:rsidR="002A40C1">
              <w:rPr>
                <w:color w:val="auto"/>
                <w:sz w:val="24"/>
                <w:szCs w:val="24"/>
                <w:lang w:val="pt-BR"/>
              </w:rPr>
              <w:t xml:space="preserve"> de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trabalhos</w:t>
            </w:r>
            <w:r w:rsidR="002A40C1">
              <w:rPr>
                <w:color w:val="auto"/>
                <w:sz w:val="24"/>
                <w:szCs w:val="24"/>
                <w:lang w:val="pt-BR"/>
              </w:rPr>
              <w:t>. Haverá chamada.</w:t>
            </w:r>
          </w:p>
          <w:p w14:paraId="29B006DD" w14:textId="1598F68D" w:rsidR="00205DDC" w:rsidRPr="00375574" w:rsidRDefault="00205DDC" w:rsidP="00205DD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61041C3B" w14:textId="77777777" w:rsidR="00205DDC" w:rsidRPr="00375574" w:rsidRDefault="00205DDC" w:rsidP="00205DD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205DDC" w:rsidRPr="00375574" w14:paraId="426D0DF0" w14:textId="77777777" w:rsidTr="00FD6ABE">
        <w:trPr>
          <w:gridAfter w:val="1"/>
          <w:wAfter w:w="1607" w:type="pct"/>
        </w:trPr>
        <w:tc>
          <w:tcPr>
            <w:tcW w:w="1429" w:type="pct"/>
          </w:tcPr>
          <w:p w14:paraId="2F845891" w14:textId="5C325ABD" w:rsidR="00205DDC" w:rsidRPr="00375574" w:rsidRDefault="00205DDC" w:rsidP="00205DD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8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14:paraId="50386073" w14:textId="3126B57E" w:rsidR="006935AA" w:rsidRDefault="00205DDC" w:rsidP="006935AA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Palestra (a confirmar)</w:t>
            </w:r>
            <w:r w:rsidR="002A40C1">
              <w:rPr>
                <w:color w:val="auto"/>
                <w:sz w:val="24"/>
                <w:szCs w:val="24"/>
                <w:lang w:val="pt-BR"/>
              </w:rPr>
              <w:t xml:space="preserve">. </w:t>
            </w:r>
            <w:r w:rsidR="002A40C1">
              <w:rPr>
                <w:color w:val="auto"/>
                <w:sz w:val="24"/>
                <w:szCs w:val="24"/>
                <w:lang w:val="pt-BR"/>
              </w:rPr>
              <w:t>Haverá chamada.</w:t>
            </w:r>
            <w:bookmarkStart w:id="0" w:name="_GoBack"/>
            <w:bookmarkEnd w:id="0"/>
          </w:p>
          <w:p w14:paraId="03467E6F" w14:textId="6AB9273F" w:rsidR="00205DDC" w:rsidRPr="00375574" w:rsidRDefault="00205DDC" w:rsidP="006935AA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5AA" w:rsidRPr="00375574" w14:paraId="0F4D97AA" w14:textId="0C462CA9" w:rsidTr="00A54A49">
        <w:tc>
          <w:tcPr>
            <w:tcW w:w="1429" w:type="pct"/>
          </w:tcPr>
          <w:p w14:paraId="449EB906" w14:textId="52F87B20" w:rsidR="006935AA" w:rsidRDefault="006935AA" w:rsidP="006935A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15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14:paraId="182CF206" w14:textId="43E6A5D9" w:rsidR="006935AA" w:rsidRPr="006935AA" w:rsidRDefault="006935AA" w:rsidP="006935AA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Feriado</w:t>
            </w:r>
          </w:p>
        </w:tc>
        <w:tc>
          <w:tcPr>
            <w:tcW w:w="1607" w:type="pct"/>
          </w:tcPr>
          <w:p w14:paraId="74234236" w14:textId="290FC4F9" w:rsidR="006935AA" w:rsidRDefault="006935AA" w:rsidP="006935AA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</w:p>
          <w:p w14:paraId="7B2BFD19" w14:textId="77777777" w:rsidR="006935AA" w:rsidRPr="00375574" w:rsidRDefault="006935AA" w:rsidP="006935AA">
            <w:pPr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5AA" w:rsidRPr="00375574" w14:paraId="0AC7CDF7" w14:textId="07B0023D" w:rsidTr="00A54A49">
        <w:tc>
          <w:tcPr>
            <w:tcW w:w="1429" w:type="pct"/>
          </w:tcPr>
          <w:p w14:paraId="76A7FE9B" w14:textId="58F8591C" w:rsidR="006935AA" w:rsidRDefault="006935AA" w:rsidP="006935A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22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14:paraId="25DF8396" w14:textId="3CA9405D" w:rsidR="006935AA" w:rsidRDefault="006935AA" w:rsidP="004E17D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Dia liberado para desenvolvimento do </w:t>
            </w:r>
            <w:r>
              <w:rPr>
                <w:color w:val="auto"/>
                <w:sz w:val="24"/>
                <w:szCs w:val="24"/>
                <w:lang w:val="pt-BR"/>
              </w:rPr>
              <w:br/>
              <w:t>trabalho final</w:t>
            </w:r>
            <w:r w:rsidR="00394028">
              <w:rPr>
                <w:color w:val="auto"/>
                <w:sz w:val="24"/>
                <w:szCs w:val="24"/>
                <w:lang w:val="pt-BR"/>
              </w:rPr>
              <w:t xml:space="preserve">; plantão </w:t>
            </w:r>
            <w:r w:rsidR="00026AFC">
              <w:rPr>
                <w:color w:val="auto"/>
                <w:sz w:val="24"/>
                <w:szCs w:val="24"/>
                <w:lang w:val="pt-BR"/>
              </w:rPr>
              <w:t xml:space="preserve">da professora </w:t>
            </w:r>
            <w:r w:rsidR="00394028">
              <w:rPr>
                <w:color w:val="auto"/>
                <w:sz w:val="24"/>
                <w:szCs w:val="24"/>
                <w:lang w:val="pt-BR"/>
              </w:rPr>
              <w:t>para dúvidas</w:t>
            </w:r>
            <w:r w:rsidR="004E17DC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r w:rsidR="004E17DC">
              <w:rPr>
                <w:color w:val="auto"/>
                <w:sz w:val="24"/>
                <w:szCs w:val="24"/>
                <w:lang w:val="pt-BR"/>
              </w:rPr>
              <w:t>não haverá chamada</w:t>
            </w:r>
          </w:p>
        </w:tc>
        <w:tc>
          <w:tcPr>
            <w:tcW w:w="1607" w:type="pct"/>
          </w:tcPr>
          <w:p w14:paraId="065291F1" w14:textId="77777777" w:rsidR="006935AA" w:rsidRPr="00375574" w:rsidRDefault="006935AA" w:rsidP="006935AA">
            <w:pPr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5AA" w:rsidRPr="00375574" w14:paraId="65FD9F16" w14:textId="77777777" w:rsidTr="006935AA">
        <w:tc>
          <w:tcPr>
            <w:tcW w:w="1429" w:type="pct"/>
          </w:tcPr>
          <w:p w14:paraId="1FEA8B04" w14:textId="74253E99" w:rsidR="006935AA" w:rsidRDefault="006935AA" w:rsidP="00FD6AB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29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14:paraId="03E3E137" w14:textId="1579A5BB" w:rsidR="006935AA" w:rsidRPr="006935AA" w:rsidRDefault="006935AA" w:rsidP="0052430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Entrega trabalho final</w:t>
            </w:r>
            <w:r w:rsidR="00B0168E">
              <w:rPr>
                <w:color w:val="auto"/>
                <w:sz w:val="24"/>
                <w:szCs w:val="24"/>
                <w:lang w:val="pt-BR"/>
              </w:rPr>
              <w:t xml:space="preserve"> (impresso)</w:t>
            </w:r>
            <w:r w:rsidR="003D0EF8">
              <w:rPr>
                <w:color w:val="auto"/>
                <w:sz w:val="24"/>
                <w:szCs w:val="24"/>
                <w:lang w:val="pt-BR"/>
              </w:rPr>
              <w:t>. Um colega pode entregar pelo outro; não haverá chamada</w:t>
            </w:r>
          </w:p>
        </w:tc>
        <w:tc>
          <w:tcPr>
            <w:tcW w:w="1607" w:type="pct"/>
          </w:tcPr>
          <w:p w14:paraId="5843A1E8" w14:textId="77777777" w:rsidR="006935AA" w:rsidRDefault="006935AA" w:rsidP="00FD6ABE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</w:p>
          <w:p w14:paraId="35A715D7" w14:textId="77777777" w:rsidR="006935AA" w:rsidRPr="00375574" w:rsidRDefault="006935AA" w:rsidP="00FD6ABE">
            <w:pPr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5AA" w:rsidRPr="00375574" w14:paraId="394514FD" w14:textId="77777777" w:rsidTr="006935AA">
        <w:tc>
          <w:tcPr>
            <w:tcW w:w="1429" w:type="pct"/>
          </w:tcPr>
          <w:p w14:paraId="4DCD01DB" w14:textId="4D3BFD92" w:rsidR="006935AA" w:rsidRDefault="006935AA" w:rsidP="00FD6AB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06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12</w:t>
            </w:r>
          </w:p>
        </w:tc>
        <w:tc>
          <w:tcPr>
            <w:tcW w:w="1964" w:type="pct"/>
          </w:tcPr>
          <w:p w14:paraId="4CCD19DB" w14:textId="0C6B6350" w:rsidR="006935AA" w:rsidRDefault="006935AA" w:rsidP="00FD6AB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Último dia de aula: plantão para divulgação de notas e frequência</w:t>
            </w:r>
          </w:p>
          <w:p w14:paraId="7365C497" w14:textId="77777777" w:rsidR="006935AA" w:rsidRDefault="006935AA" w:rsidP="00FD6ABE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2233D37D" w14:textId="77777777" w:rsidR="006935AA" w:rsidRPr="00375574" w:rsidRDefault="006935AA" w:rsidP="00FD6ABE">
            <w:pPr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14:paraId="720D8141" w14:textId="77777777" w:rsidR="006935AA" w:rsidRDefault="006935AA">
      <w:pPr>
        <w:rPr>
          <w:color w:val="auto"/>
          <w:sz w:val="24"/>
          <w:szCs w:val="24"/>
          <w:lang w:val="pt-BR"/>
        </w:rPr>
      </w:pPr>
    </w:p>
    <w:p w14:paraId="04D80418" w14:textId="0818536D" w:rsidR="004C0A5D" w:rsidRDefault="004C0A5D" w:rsidP="00F83810">
      <w:pPr>
        <w:pStyle w:val="ttulo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Dinâmica da aula</w:t>
      </w:r>
    </w:p>
    <w:p w14:paraId="2094C74D" w14:textId="2F45EAA4" w:rsidR="004C0A5D" w:rsidRPr="00AA7297" w:rsidRDefault="004C0A5D" w:rsidP="00F83810">
      <w:pPr>
        <w:pStyle w:val="ttulo1"/>
        <w:rPr>
          <w:b w:val="0"/>
          <w:bCs w:val="0"/>
          <w:sz w:val="24"/>
          <w:szCs w:val="24"/>
          <w:lang w:val="pt-BR"/>
        </w:rPr>
      </w:pPr>
      <w:r w:rsidRPr="00AA7297">
        <w:rPr>
          <w:sz w:val="24"/>
          <w:szCs w:val="24"/>
          <w:lang w:val="pt-BR"/>
        </w:rPr>
        <w:t xml:space="preserve">19h30 – 20h: </w:t>
      </w:r>
      <w:r w:rsidRPr="00AA7297">
        <w:rPr>
          <w:b w:val="0"/>
          <w:bCs w:val="0"/>
          <w:sz w:val="24"/>
          <w:szCs w:val="24"/>
          <w:lang w:val="pt-BR"/>
        </w:rPr>
        <w:t>Comentários geral que introduzem o conteúdo da aula teórica.</w:t>
      </w:r>
    </w:p>
    <w:p w14:paraId="2552A6AC" w14:textId="084D4C03" w:rsidR="00F83810" w:rsidRPr="00AA7297" w:rsidRDefault="004C0A5D" w:rsidP="00F83810">
      <w:pPr>
        <w:pStyle w:val="ttulo1"/>
        <w:rPr>
          <w:sz w:val="24"/>
          <w:szCs w:val="24"/>
          <w:lang w:val="pt-BR"/>
        </w:rPr>
      </w:pPr>
      <w:r w:rsidRPr="00AA7297">
        <w:rPr>
          <w:sz w:val="24"/>
          <w:szCs w:val="24"/>
          <w:lang w:val="pt-BR"/>
        </w:rPr>
        <w:t xml:space="preserve">20h – 21h15: </w:t>
      </w:r>
      <w:r w:rsidR="00F83810" w:rsidRPr="00AA7297">
        <w:rPr>
          <w:b w:val="0"/>
          <w:bCs w:val="0"/>
          <w:sz w:val="24"/>
          <w:szCs w:val="24"/>
          <w:lang w:val="pt-BR"/>
        </w:rPr>
        <w:t>A</w:t>
      </w:r>
      <w:r w:rsidRPr="00AA7297">
        <w:rPr>
          <w:b w:val="0"/>
          <w:bCs w:val="0"/>
          <w:sz w:val="24"/>
          <w:szCs w:val="24"/>
          <w:lang w:val="pt-BR"/>
        </w:rPr>
        <w:t>ula teórica</w:t>
      </w:r>
      <w:r w:rsidR="00AA7297">
        <w:rPr>
          <w:sz w:val="24"/>
          <w:szCs w:val="24"/>
          <w:lang w:val="pt-BR"/>
        </w:rPr>
        <w:t>.</w:t>
      </w:r>
      <w:r w:rsidRPr="00AA7297">
        <w:rPr>
          <w:sz w:val="24"/>
          <w:szCs w:val="24"/>
          <w:lang w:val="pt-BR"/>
        </w:rPr>
        <w:t xml:space="preserve"> </w:t>
      </w:r>
    </w:p>
    <w:p w14:paraId="22598397" w14:textId="1869BB4D" w:rsidR="004C0A5D" w:rsidRPr="00AA7297" w:rsidRDefault="004C0A5D" w:rsidP="004C0A5D">
      <w:pPr>
        <w:pStyle w:val="ttulo1"/>
        <w:rPr>
          <w:b w:val="0"/>
          <w:bCs w:val="0"/>
          <w:sz w:val="24"/>
          <w:szCs w:val="24"/>
          <w:lang w:val="pt-BR"/>
        </w:rPr>
      </w:pPr>
      <w:r w:rsidRPr="00AA7297">
        <w:rPr>
          <w:sz w:val="24"/>
          <w:szCs w:val="24"/>
          <w:lang w:val="pt-BR"/>
        </w:rPr>
        <w:t xml:space="preserve">21h20 – 22h00: </w:t>
      </w:r>
      <w:r w:rsidRPr="00AA7297">
        <w:rPr>
          <w:b w:val="0"/>
          <w:bCs w:val="0"/>
          <w:sz w:val="24"/>
          <w:szCs w:val="24"/>
          <w:lang w:val="pt-BR"/>
        </w:rPr>
        <w:t>Apresentação semanal dos grupos (rodízio)</w:t>
      </w:r>
      <w:r w:rsidR="00AA7297">
        <w:rPr>
          <w:b w:val="0"/>
          <w:bCs w:val="0"/>
          <w:sz w:val="24"/>
          <w:szCs w:val="24"/>
          <w:lang w:val="pt-BR"/>
        </w:rPr>
        <w:t>.</w:t>
      </w:r>
      <w:r w:rsidRPr="00AA7297">
        <w:rPr>
          <w:b w:val="0"/>
          <w:bCs w:val="0"/>
          <w:sz w:val="24"/>
          <w:szCs w:val="24"/>
          <w:lang w:val="pt-BR"/>
        </w:rPr>
        <w:t xml:space="preserve"> </w:t>
      </w:r>
    </w:p>
    <w:p w14:paraId="3A9A48ED" w14:textId="0D90AE8F" w:rsidR="00AA7297" w:rsidRDefault="00AA7297" w:rsidP="00AA7297">
      <w:pPr>
        <w:pStyle w:val="ttulo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Avaliação</w:t>
      </w:r>
    </w:p>
    <w:p w14:paraId="6AF5A486" w14:textId="731FE4FB" w:rsidR="004C0A5D" w:rsidRDefault="00AA7297" w:rsidP="00F83810">
      <w:pPr>
        <w:rPr>
          <w:bCs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br/>
      </w:r>
      <w:r w:rsidR="006A1367">
        <w:rPr>
          <w:b/>
          <w:color w:val="auto"/>
          <w:sz w:val="24"/>
          <w:szCs w:val="24"/>
          <w:lang w:val="pt-BR"/>
        </w:rPr>
        <w:t xml:space="preserve">1) </w:t>
      </w:r>
      <w:r w:rsidR="004C0A5D">
        <w:rPr>
          <w:b/>
          <w:color w:val="auto"/>
          <w:sz w:val="24"/>
          <w:szCs w:val="24"/>
          <w:lang w:val="pt-BR"/>
        </w:rPr>
        <w:t xml:space="preserve">Em grupo: </w:t>
      </w:r>
      <w:r w:rsidR="004B79DB">
        <w:rPr>
          <w:b/>
          <w:color w:val="auto"/>
          <w:sz w:val="24"/>
          <w:szCs w:val="24"/>
          <w:lang w:val="pt-BR"/>
        </w:rPr>
        <w:t>4,5</w:t>
      </w:r>
      <w:r>
        <w:rPr>
          <w:b/>
          <w:color w:val="auto"/>
          <w:sz w:val="24"/>
          <w:szCs w:val="24"/>
          <w:lang w:val="pt-BR"/>
        </w:rPr>
        <w:t xml:space="preserve"> pontos </w:t>
      </w:r>
      <w:r w:rsidR="004B79DB">
        <w:rPr>
          <w:b/>
          <w:color w:val="auto"/>
          <w:sz w:val="24"/>
          <w:szCs w:val="24"/>
          <w:lang w:val="pt-BR"/>
        </w:rPr>
        <w:t xml:space="preserve">- </w:t>
      </w:r>
      <w:r w:rsidRPr="004B79DB">
        <w:rPr>
          <w:bCs/>
          <w:color w:val="auto"/>
          <w:sz w:val="24"/>
          <w:szCs w:val="24"/>
          <w:lang w:val="pt-BR"/>
        </w:rPr>
        <w:t>(</w:t>
      </w:r>
      <w:r w:rsidR="004B79DB" w:rsidRPr="004B79DB">
        <w:rPr>
          <w:bCs/>
          <w:color w:val="auto"/>
          <w:sz w:val="24"/>
          <w:szCs w:val="24"/>
          <w:lang w:val="pt-BR"/>
        </w:rPr>
        <w:t>S</w:t>
      </w:r>
      <w:r w:rsidRPr="004B79DB">
        <w:rPr>
          <w:bCs/>
          <w:color w:val="auto"/>
          <w:sz w:val="24"/>
          <w:szCs w:val="24"/>
          <w:lang w:val="pt-BR"/>
        </w:rPr>
        <w:t>eminário).</w:t>
      </w:r>
    </w:p>
    <w:p w14:paraId="6B4DFBDC" w14:textId="1A7602DF" w:rsidR="006A1367" w:rsidRPr="004C0A5D" w:rsidRDefault="006A1367" w:rsidP="006A1367">
      <w:pPr>
        <w:rPr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t xml:space="preserve">2) </w:t>
      </w:r>
      <w:r w:rsidRPr="004C0A5D">
        <w:rPr>
          <w:b/>
          <w:bCs/>
          <w:color w:val="auto"/>
          <w:sz w:val="24"/>
          <w:szCs w:val="24"/>
          <w:lang w:val="pt-BR"/>
        </w:rPr>
        <w:t>Individual:</w:t>
      </w:r>
      <w:r>
        <w:rPr>
          <w:color w:val="auto"/>
          <w:sz w:val="24"/>
          <w:szCs w:val="24"/>
          <w:lang w:val="pt-BR"/>
        </w:rPr>
        <w:t xml:space="preserve"> </w:t>
      </w:r>
      <w:r>
        <w:rPr>
          <w:b/>
          <w:bCs/>
          <w:color w:val="auto"/>
          <w:sz w:val="24"/>
          <w:szCs w:val="24"/>
          <w:lang w:val="pt-BR"/>
        </w:rPr>
        <w:t>5</w:t>
      </w:r>
      <w:r w:rsidRPr="00AA7297">
        <w:rPr>
          <w:b/>
          <w:bCs/>
          <w:color w:val="auto"/>
          <w:sz w:val="24"/>
          <w:szCs w:val="24"/>
          <w:lang w:val="pt-BR"/>
        </w:rPr>
        <w:t>,5 pontos</w:t>
      </w:r>
      <w:r>
        <w:rPr>
          <w:color w:val="auto"/>
          <w:sz w:val="24"/>
          <w:szCs w:val="24"/>
          <w:lang w:val="pt-BR"/>
        </w:rPr>
        <w:t xml:space="preserve"> – Trabalho individual - Relatório.</w:t>
      </w:r>
    </w:p>
    <w:p w14:paraId="60CE743C" w14:textId="77777777" w:rsidR="006A1367" w:rsidRDefault="006A1367" w:rsidP="00F83810">
      <w:pPr>
        <w:rPr>
          <w:b/>
          <w:color w:val="auto"/>
          <w:sz w:val="24"/>
          <w:szCs w:val="24"/>
          <w:lang w:val="pt-BR"/>
        </w:rPr>
      </w:pPr>
    </w:p>
    <w:p w14:paraId="70743ED8" w14:textId="77777777" w:rsidR="005778C8" w:rsidRDefault="008B5ED4" w:rsidP="00F83810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br/>
      </w:r>
      <w:r w:rsidRPr="003D7B77">
        <w:rPr>
          <w:b/>
          <w:bCs/>
          <w:color w:val="auto"/>
          <w:sz w:val="24"/>
          <w:szCs w:val="24"/>
          <w:lang w:val="pt-BR"/>
        </w:rPr>
        <w:t xml:space="preserve">1) </w:t>
      </w:r>
      <w:r w:rsidR="00416EA7" w:rsidRPr="003D7B77">
        <w:rPr>
          <w:b/>
          <w:bCs/>
          <w:color w:val="auto"/>
          <w:sz w:val="24"/>
          <w:szCs w:val="24"/>
          <w:lang w:val="pt-BR"/>
        </w:rPr>
        <w:t>E</w:t>
      </w:r>
      <w:r w:rsidR="00F83810" w:rsidRPr="003D7B77">
        <w:rPr>
          <w:b/>
          <w:bCs/>
          <w:color w:val="auto"/>
          <w:sz w:val="24"/>
          <w:szCs w:val="24"/>
          <w:lang w:val="pt-BR"/>
        </w:rPr>
        <w:t>xercício ilustrativo</w:t>
      </w:r>
      <w:r w:rsidR="003D7B77">
        <w:rPr>
          <w:color w:val="auto"/>
          <w:sz w:val="24"/>
          <w:szCs w:val="24"/>
          <w:lang w:val="pt-BR"/>
        </w:rPr>
        <w:t xml:space="preserve"> em um suporte digital a ser escolhido pelo grupo  - Medium, Instagram, Facebook, Blog, You Tube, ou combinações</w:t>
      </w:r>
      <w:r w:rsidR="00F83810">
        <w:rPr>
          <w:color w:val="auto"/>
          <w:sz w:val="24"/>
          <w:szCs w:val="24"/>
          <w:lang w:val="pt-BR"/>
        </w:rPr>
        <w:t xml:space="preserve"> </w:t>
      </w:r>
      <w:r w:rsidR="003D7B77">
        <w:rPr>
          <w:color w:val="auto"/>
          <w:sz w:val="24"/>
          <w:szCs w:val="24"/>
          <w:lang w:val="pt-BR"/>
        </w:rPr>
        <w:t>entre eles e ou outros formatos</w:t>
      </w:r>
      <w:r w:rsidR="005778C8">
        <w:rPr>
          <w:color w:val="auto"/>
          <w:sz w:val="24"/>
          <w:szCs w:val="24"/>
          <w:lang w:val="pt-BR"/>
        </w:rPr>
        <w:t xml:space="preserve">, </w:t>
      </w:r>
      <w:r w:rsidR="00F83810">
        <w:rPr>
          <w:color w:val="auto"/>
          <w:sz w:val="24"/>
          <w:szCs w:val="24"/>
          <w:lang w:val="pt-BR"/>
        </w:rPr>
        <w:t xml:space="preserve">sobre a corrente das teorias da comunicação </w:t>
      </w:r>
      <w:r w:rsidR="003D7B77">
        <w:rPr>
          <w:color w:val="auto"/>
          <w:sz w:val="24"/>
          <w:szCs w:val="24"/>
          <w:lang w:val="pt-BR"/>
        </w:rPr>
        <w:t xml:space="preserve">vistas na aula teórica anterior. </w:t>
      </w:r>
    </w:p>
    <w:p w14:paraId="1F645456" w14:textId="77777777" w:rsidR="005778C8" w:rsidRDefault="00DB0D3F" w:rsidP="00F8381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Cada semana, um grupo apresentará o que produziu a partir da aula passada (a ordem e o tema dos grupos serão definid</w:t>
      </w:r>
      <w:r w:rsidR="005778C8"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  <w:lang w:val="pt-BR"/>
        </w:rPr>
        <w:t xml:space="preserve">s por sorteio), das 21h20 às 22h. </w:t>
      </w:r>
    </w:p>
    <w:p w14:paraId="4CE336AF" w14:textId="196DA8E1" w:rsidR="003D7B77" w:rsidRDefault="00DB0D3F" w:rsidP="00F8381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A avaliação será contínua, ou seja, serão atribuídos ao grupo no final do semestre o máximo de 4,5 pontos, dependendo da atuação do mesmo. Não necessariamente todo grupo precisa estar presente no dia de sua apresentação; neste caso, os alunos podem justificar a sua falta para não prejudicarem o grupo na avaliação fi</w:t>
      </w:r>
      <w:r w:rsidR="00E577D3">
        <w:rPr>
          <w:color w:val="auto"/>
          <w:sz w:val="24"/>
          <w:szCs w:val="24"/>
          <w:lang w:val="pt-BR"/>
        </w:rPr>
        <w:t>n</w:t>
      </w:r>
      <w:r>
        <w:rPr>
          <w:color w:val="auto"/>
          <w:sz w:val="24"/>
          <w:szCs w:val="24"/>
          <w:lang w:val="pt-BR"/>
        </w:rPr>
        <w:t>al.</w:t>
      </w:r>
    </w:p>
    <w:p w14:paraId="53C08606" w14:textId="2B0E9A00" w:rsidR="006A1367" w:rsidRDefault="00026B6D" w:rsidP="00F83810">
      <w:pPr>
        <w:rPr>
          <w:b/>
          <w:bCs/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br/>
      </w:r>
      <w:r w:rsidR="003D7B77" w:rsidRPr="006A1367">
        <w:rPr>
          <w:b/>
          <w:bCs/>
          <w:color w:val="auto"/>
          <w:sz w:val="24"/>
          <w:szCs w:val="24"/>
          <w:highlight w:val="yellow"/>
          <w:lang w:val="pt-BR"/>
        </w:rPr>
        <w:t xml:space="preserve">2) </w:t>
      </w:r>
      <w:r w:rsidR="006A1367" w:rsidRPr="006A1367">
        <w:rPr>
          <w:b/>
          <w:bCs/>
          <w:color w:val="auto"/>
          <w:sz w:val="24"/>
          <w:szCs w:val="24"/>
          <w:highlight w:val="yellow"/>
          <w:lang w:val="pt-BR"/>
        </w:rPr>
        <w:t>Atenção, conteúdo atualizado (3/10)! Avaliação Individual</w:t>
      </w:r>
      <w:r w:rsidR="006A1367">
        <w:rPr>
          <w:b/>
          <w:bCs/>
          <w:color w:val="auto"/>
          <w:sz w:val="24"/>
          <w:szCs w:val="24"/>
          <w:lang w:val="pt-BR"/>
        </w:rPr>
        <w:t xml:space="preserve"> </w:t>
      </w:r>
    </w:p>
    <w:p w14:paraId="5262EEBE" w14:textId="567143D3" w:rsidR="00075C69" w:rsidRDefault="0065240C" w:rsidP="00F83810">
      <w:pPr>
        <w:rPr>
          <w:bCs/>
          <w:color w:val="auto"/>
          <w:sz w:val="24"/>
          <w:szCs w:val="24"/>
          <w:lang w:val="pt-BR"/>
        </w:rPr>
      </w:pPr>
      <w:r w:rsidRPr="0065240C">
        <w:rPr>
          <w:bCs/>
          <w:color w:val="auto"/>
          <w:sz w:val="24"/>
          <w:szCs w:val="24"/>
          <w:lang w:val="pt-BR"/>
        </w:rPr>
        <w:t>No dia 29</w:t>
      </w:r>
      <w:r>
        <w:rPr>
          <w:bCs/>
          <w:color w:val="auto"/>
          <w:sz w:val="24"/>
          <w:szCs w:val="24"/>
          <w:lang w:val="pt-BR"/>
        </w:rPr>
        <w:t>/11, cada aluno entregará um exercício de pesquisa individual de no mínimo 5 páginas e máximo 10</w:t>
      </w:r>
      <w:r w:rsidR="00BD2811">
        <w:rPr>
          <w:bCs/>
          <w:color w:val="auto"/>
          <w:sz w:val="24"/>
          <w:szCs w:val="24"/>
          <w:lang w:val="pt-BR"/>
        </w:rPr>
        <w:t>, incluindo bibliografia (não é necessário</w:t>
      </w:r>
      <w:r>
        <w:rPr>
          <w:bCs/>
          <w:color w:val="auto"/>
          <w:sz w:val="24"/>
          <w:szCs w:val="24"/>
          <w:lang w:val="pt-BR"/>
        </w:rPr>
        <w:t xml:space="preserve"> </w:t>
      </w:r>
      <w:r w:rsidR="00BD2811">
        <w:rPr>
          <w:bCs/>
          <w:color w:val="auto"/>
          <w:sz w:val="24"/>
          <w:szCs w:val="24"/>
          <w:lang w:val="pt-BR"/>
        </w:rPr>
        <w:t>“capa de rosto”</w:t>
      </w:r>
      <w:r w:rsidR="00255767">
        <w:rPr>
          <w:bCs/>
          <w:color w:val="auto"/>
          <w:sz w:val="24"/>
          <w:szCs w:val="24"/>
          <w:lang w:val="pt-BR"/>
        </w:rPr>
        <w:t xml:space="preserve">; o título e o nome podem ser seguidos já pela </w:t>
      </w:r>
      <w:r w:rsidR="00255767" w:rsidRPr="00255767">
        <w:rPr>
          <w:b/>
          <w:bCs/>
          <w:color w:val="auto"/>
          <w:sz w:val="24"/>
          <w:szCs w:val="24"/>
          <w:lang w:val="pt-BR"/>
        </w:rPr>
        <w:t>Introdução</w:t>
      </w:r>
      <w:r w:rsidR="00BD2811">
        <w:rPr>
          <w:bCs/>
          <w:color w:val="auto"/>
          <w:sz w:val="24"/>
          <w:szCs w:val="24"/>
          <w:lang w:val="pt-BR"/>
        </w:rPr>
        <w:t>)</w:t>
      </w:r>
      <w:r w:rsidR="00075C69">
        <w:rPr>
          <w:bCs/>
          <w:color w:val="auto"/>
          <w:sz w:val="24"/>
          <w:szCs w:val="24"/>
          <w:lang w:val="pt-BR"/>
        </w:rPr>
        <w:t>. O exercício consiste em:</w:t>
      </w:r>
    </w:p>
    <w:p w14:paraId="523E6804" w14:textId="23013C3E" w:rsidR="00075C69" w:rsidRDefault="00075C69" w:rsidP="00075C69">
      <w:pPr>
        <w:pStyle w:val="PargrafodaLista"/>
        <w:numPr>
          <w:ilvl w:val="0"/>
          <w:numId w:val="15"/>
        </w:numPr>
        <w:rPr>
          <w:bCs/>
          <w:color w:val="auto"/>
          <w:sz w:val="24"/>
          <w:szCs w:val="24"/>
          <w:lang w:val="pt-BR"/>
        </w:rPr>
      </w:pPr>
      <w:r>
        <w:rPr>
          <w:bCs/>
          <w:color w:val="auto"/>
          <w:sz w:val="24"/>
          <w:szCs w:val="24"/>
          <w:lang w:val="pt-BR"/>
        </w:rPr>
        <w:t>Escolher um objeto do campo da comunicação para observação contínua durante 5 dias seguidos (mínimo).</w:t>
      </w:r>
      <w:r w:rsidR="001F79B9">
        <w:rPr>
          <w:bCs/>
          <w:color w:val="auto"/>
          <w:sz w:val="24"/>
          <w:szCs w:val="24"/>
          <w:lang w:val="pt-BR"/>
        </w:rPr>
        <w:t xml:space="preserve"> Este objeto pode ser digital, ou seja, por exemplo, observar uma hashtag, perfil, ou grupo. </w:t>
      </w:r>
      <w:r w:rsidR="001F79B9">
        <w:rPr>
          <w:bCs/>
          <w:color w:val="auto"/>
          <w:sz w:val="24"/>
          <w:szCs w:val="24"/>
          <w:lang w:val="pt-BR"/>
        </w:rPr>
        <w:br/>
      </w:r>
    </w:p>
    <w:p w14:paraId="606C5696" w14:textId="0170DAF0" w:rsidR="001F79B9" w:rsidRDefault="001F79B9" w:rsidP="00075C69">
      <w:pPr>
        <w:pStyle w:val="PargrafodaLista"/>
        <w:numPr>
          <w:ilvl w:val="0"/>
          <w:numId w:val="15"/>
        </w:numPr>
        <w:rPr>
          <w:bCs/>
          <w:color w:val="auto"/>
          <w:sz w:val="24"/>
          <w:szCs w:val="24"/>
          <w:lang w:val="pt-BR"/>
        </w:rPr>
      </w:pPr>
      <w:r>
        <w:rPr>
          <w:bCs/>
          <w:color w:val="auto"/>
          <w:sz w:val="24"/>
          <w:szCs w:val="24"/>
          <w:lang w:val="pt-BR"/>
        </w:rPr>
        <w:t>Colher dados empíricos sobre este objeto, durante a observação;</w:t>
      </w:r>
      <w:r>
        <w:rPr>
          <w:bCs/>
          <w:color w:val="auto"/>
          <w:sz w:val="24"/>
          <w:szCs w:val="24"/>
          <w:lang w:val="pt-BR"/>
        </w:rPr>
        <w:br/>
      </w:r>
    </w:p>
    <w:p w14:paraId="6A36BC1A" w14:textId="018AA96C" w:rsidR="0065240C" w:rsidRDefault="001F79B9" w:rsidP="00075C69">
      <w:pPr>
        <w:pStyle w:val="PargrafodaLista"/>
        <w:numPr>
          <w:ilvl w:val="0"/>
          <w:numId w:val="15"/>
        </w:numPr>
        <w:rPr>
          <w:bCs/>
          <w:color w:val="auto"/>
          <w:sz w:val="24"/>
          <w:szCs w:val="24"/>
          <w:lang w:val="pt-BR"/>
        </w:rPr>
      </w:pPr>
      <w:r>
        <w:rPr>
          <w:bCs/>
          <w:color w:val="auto"/>
          <w:sz w:val="24"/>
          <w:szCs w:val="24"/>
          <w:lang w:val="pt-BR"/>
        </w:rPr>
        <w:t>Analisar os dados e refletir teoricamente sobre a observação empírica do objeto no campo da comunicação com o auxílio da bibliografia do curso. É possível adicionar outras referências bibliográficas, desde que justificada.</w:t>
      </w:r>
      <w:r>
        <w:rPr>
          <w:bCs/>
          <w:color w:val="auto"/>
          <w:sz w:val="24"/>
          <w:szCs w:val="24"/>
          <w:lang w:val="pt-BR"/>
        </w:rPr>
        <w:br/>
      </w:r>
    </w:p>
    <w:p w14:paraId="26429171" w14:textId="5A4C2755" w:rsidR="001F79B9" w:rsidRDefault="001F79B9" w:rsidP="00075C69">
      <w:pPr>
        <w:pStyle w:val="PargrafodaLista"/>
        <w:numPr>
          <w:ilvl w:val="0"/>
          <w:numId w:val="15"/>
        </w:numPr>
        <w:rPr>
          <w:bCs/>
          <w:color w:val="auto"/>
          <w:sz w:val="24"/>
          <w:szCs w:val="24"/>
          <w:lang w:val="pt-BR"/>
        </w:rPr>
      </w:pPr>
      <w:r>
        <w:rPr>
          <w:bCs/>
          <w:color w:val="auto"/>
          <w:sz w:val="24"/>
          <w:szCs w:val="24"/>
          <w:lang w:val="pt-BR"/>
        </w:rPr>
        <w:t xml:space="preserve">O exercício deverá </w:t>
      </w:r>
      <w:r w:rsidR="000B5CE5">
        <w:rPr>
          <w:bCs/>
          <w:color w:val="auto"/>
          <w:sz w:val="24"/>
          <w:szCs w:val="24"/>
          <w:lang w:val="pt-BR"/>
        </w:rPr>
        <w:t>ser dividido nestas seções:</w:t>
      </w:r>
    </w:p>
    <w:p w14:paraId="5E03EE78" w14:textId="57E06B80" w:rsidR="001F79B9" w:rsidRDefault="001F79B9" w:rsidP="001F79B9">
      <w:pPr>
        <w:pStyle w:val="PargrafodaLista"/>
        <w:ind w:left="475"/>
        <w:rPr>
          <w:bCs/>
          <w:color w:val="auto"/>
          <w:sz w:val="24"/>
          <w:szCs w:val="24"/>
          <w:lang w:val="pt-BR"/>
        </w:rPr>
      </w:pPr>
    </w:p>
    <w:p w14:paraId="5788FBA5" w14:textId="7F49B731" w:rsidR="001F79B9" w:rsidRPr="001F79B9" w:rsidRDefault="001F79B9" w:rsidP="001F79B9">
      <w:pPr>
        <w:pStyle w:val="PargrafodaLista"/>
        <w:ind w:left="475"/>
        <w:rPr>
          <w:b/>
          <w:bCs/>
          <w:color w:val="auto"/>
          <w:sz w:val="24"/>
          <w:szCs w:val="24"/>
          <w:lang w:val="pt-BR"/>
        </w:rPr>
      </w:pPr>
      <w:r w:rsidRPr="001F79B9">
        <w:rPr>
          <w:b/>
          <w:bCs/>
          <w:color w:val="auto"/>
          <w:sz w:val="24"/>
          <w:szCs w:val="24"/>
          <w:lang w:val="pt-BR"/>
        </w:rPr>
        <w:t>- Título</w:t>
      </w:r>
    </w:p>
    <w:p w14:paraId="4A05D28E" w14:textId="25C886BA" w:rsidR="001F79B9" w:rsidRPr="001F79B9" w:rsidRDefault="001F79B9" w:rsidP="001F79B9">
      <w:pPr>
        <w:pStyle w:val="PargrafodaLista"/>
        <w:ind w:left="475"/>
        <w:rPr>
          <w:b/>
          <w:bCs/>
          <w:color w:val="auto"/>
          <w:sz w:val="24"/>
          <w:szCs w:val="24"/>
          <w:lang w:val="pt-BR"/>
        </w:rPr>
      </w:pPr>
      <w:r w:rsidRPr="001F79B9">
        <w:rPr>
          <w:b/>
          <w:bCs/>
          <w:color w:val="auto"/>
          <w:sz w:val="24"/>
          <w:szCs w:val="24"/>
          <w:lang w:val="pt-BR"/>
        </w:rPr>
        <w:t>- Nome do aluno</w:t>
      </w:r>
    </w:p>
    <w:p w14:paraId="18E56670" w14:textId="6B571CF5" w:rsidR="001F79B9" w:rsidRDefault="001F79B9" w:rsidP="001F79B9">
      <w:pPr>
        <w:pStyle w:val="PargrafodaLista"/>
        <w:ind w:left="475"/>
        <w:rPr>
          <w:bCs/>
          <w:color w:val="auto"/>
          <w:sz w:val="24"/>
          <w:szCs w:val="24"/>
          <w:lang w:val="pt-BR"/>
        </w:rPr>
      </w:pPr>
      <w:r w:rsidRPr="001F79B9">
        <w:rPr>
          <w:b/>
          <w:bCs/>
          <w:color w:val="auto"/>
          <w:sz w:val="24"/>
          <w:szCs w:val="24"/>
          <w:lang w:val="pt-BR"/>
        </w:rPr>
        <w:t>- Introdução:</w:t>
      </w:r>
      <w:r>
        <w:rPr>
          <w:bCs/>
          <w:color w:val="auto"/>
          <w:sz w:val="24"/>
          <w:szCs w:val="24"/>
          <w:lang w:val="pt-BR"/>
        </w:rPr>
        <w:t xml:space="preserve"> por que escolhi este objeto para observar? Por que tenho interesse nele?</w:t>
      </w:r>
    </w:p>
    <w:p w14:paraId="017D58EE" w14:textId="2DD17DC7" w:rsidR="001F79B9" w:rsidRDefault="001F79B9" w:rsidP="001F79B9">
      <w:pPr>
        <w:pStyle w:val="PargrafodaLista"/>
        <w:ind w:left="475"/>
        <w:rPr>
          <w:bCs/>
          <w:color w:val="auto"/>
          <w:sz w:val="24"/>
          <w:szCs w:val="24"/>
          <w:lang w:val="pt-BR"/>
        </w:rPr>
      </w:pPr>
      <w:r w:rsidRPr="001F79B9">
        <w:rPr>
          <w:b/>
          <w:bCs/>
          <w:color w:val="auto"/>
          <w:sz w:val="24"/>
          <w:szCs w:val="24"/>
          <w:lang w:val="pt-BR"/>
        </w:rPr>
        <w:t>- Metodologia de observação:</w:t>
      </w:r>
      <w:r>
        <w:rPr>
          <w:bCs/>
          <w:color w:val="auto"/>
          <w:sz w:val="24"/>
          <w:szCs w:val="24"/>
          <w:lang w:val="pt-BR"/>
        </w:rPr>
        <w:t xml:space="preserve"> como fez a observação? Durante quanto tempo? Quais dados foram colhidos? Quais foram as dificuldades encontradas?</w:t>
      </w:r>
    </w:p>
    <w:p w14:paraId="58D30A0B" w14:textId="4764F309" w:rsidR="001F79B9" w:rsidRDefault="001F79B9" w:rsidP="001F79B9">
      <w:pPr>
        <w:pStyle w:val="PargrafodaLista"/>
        <w:ind w:left="475"/>
        <w:rPr>
          <w:bCs/>
          <w:color w:val="auto"/>
          <w:sz w:val="24"/>
          <w:szCs w:val="24"/>
          <w:lang w:val="pt-BR"/>
        </w:rPr>
      </w:pPr>
      <w:r w:rsidRPr="001F79B9">
        <w:rPr>
          <w:b/>
          <w:bCs/>
          <w:color w:val="auto"/>
          <w:sz w:val="24"/>
          <w:szCs w:val="24"/>
          <w:lang w:val="pt-BR"/>
        </w:rPr>
        <w:t>- Análise:</w:t>
      </w:r>
      <w:r>
        <w:rPr>
          <w:bCs/>
          <w:color w:val="auto"/>
          <w:sz w:val="24"/>
          <w:szCs w:val="24"/>
          <w:lang w:val="pt-BR"/>
        </w:rPr>
        <w:t xml:space="preserve"> O que mais chamou sua atenção na sua observação? Como os dados colhidos podem ser entendidos – ou não – pelas teorias da comunicação estudadas em aula? Que outras teorias acha que seriam necessárias para entender seu objeto?</w:t>
      </w:r>
    </w:p>
    <w:p w14:paraId="06CC7D42" w14:textId="0CE8F843" w:rsidR="001F79B9" w:rsidRDefault="001F79B9" w:rsidP="001F79B9">
      <w:pPr>
        <w:pStyle w:val="PargrafodaLista"/>
        <w:ind w:left="475"/>
        <w:rPr>
          <w:bCs/>
          <w:color w:val="auto"/>
          <w:sz w:val="24"/>
          <w:szCs w:val="24"/>
          <w:lang w:val="pt-BR"/>
        </w:rPr>
      </w:pPr>
      <w:r w:rsidRPr="001F79B9">
        <w:rPr>
          <w:b/>
          <w:bCs/>
          <w:color w:val="auto"/>
          <w:sz w:val="24"/>
          <w:szCs w:val="24"/>
          <w:lang w:val="pt-BR"/>
        </w:rPr>
        <w:t>- Bibliografia:</w:t>
      </w:r>
      <w:r>
        <w:rPr>
          <w:bCs/>
          <w:color w:val="auto"/>
          <w:sz w:val="24"/>
          <w:szCs w:val="24"/>
          <w:lang w:val="pt-BR"/>
        </w:rPr>
        <w:t xml:space="preserve"> referências dos textos e livros lidos para o trabalho.</w:t>
      </w:r>
    </w:p>
    <w:p w14:paraId="6088D943" w14:textId="294D8568" w:rsidR="001F79B9" w:rsidRPr="00075C69" w:rsidRDefault="001F79B9" w:rsidP="001F79B9">
      <w:pPr>
        <w:pStyle w:val="PargrafodaLista"/>
        <w:ind w:left="475"/>
        <w:rPr>
          <w:bCs/>
          <w:color w:val="auto"/>
          <w:sz w:val="24"/>
          <w:szCs w:val="24"/>
          <w:lang w:val="pt-BR"/>
        </w:rPr>
      </w:pPr>
      <w:r>
        <w:rPr>
          <w:b/>
          <w:bCs/>
          <w:color w:val="auto"/>
          <w:sz w:val="24"/>
          <w:szCs w:val="24"/>
          <w:lang w:val="pt-BR"/>
        </w:rPr>
        <w:br/>
        <w:t xml:space="preserve">OBS: </w:t>
      </w:r>
      <w:r w:rsidRPr="001F79B9">
        <w:rPr>
          <w:bCs/>
          <w:color w:val="auto"/>
          <w:sz w:val="24"/>
          <w:szCs w:val="24"/>
          <w:lang w:val="pt-BR"/>
        </w:rPr>
        <w:t>Pode inserir</w:t>
      </w:r>
      <w:r>
        <w:rPr>
          <w:bCs/>
          <w:color w:val="auto"/>
          <w:sz w:val="24"/>
          <w:szCs w:val="24"/>
          <w:lang w:val="pt-BR"/>
        </w:rPr>
        <w:t xml:space="preserve"> imagens, tabelas, o que for necessário para a compreensão do exercício. </w:t>
      </w:r>
    </w:p>
    <w:p w14:paraId="52AC4572" w14:textId="64CB49A3" w:rsidR="00F83810" w:rsidRDefault="00956CAD" w:rsidP="00F8381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br/>
      </w:r>
    </w:p>
    <w:p w14:paraId="35F0F670" w14:textId="77777777" w:rsidR="00644810" w:rsidRPr="00644810" w:rsidRDefault="00AD7DDD" w:rsidP="00644810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sz w:val="28"/>
          <w:szCs w:val="28"/>
          <w:lang w:val="pt-BR"/>
        </w:rPr>
        <w:t>Bibliografia</w:t>
      </w:r>
      <w:r>
        <w:rPr>
          <w:sz w:val="28"/>
          <w:szCs w:val="28"/>
          <w:lang w:val="pt-BR"/>
        </w:rPr>
        <w:br/>
      </w:r>
      <w:r w:rsidR="00416EA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BARBOSA, </w:t>
      </w:r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Rodrigo Miranda</w:t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Compreendendo McLuhan: O que </w:t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são meios quentes e meios frios. </w:t>
      </w:r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Trabalho apresentado no DT 1 – Jornalismo do XIX Congresso de Ciências da Comunicação na Região Nordeste</w:t>
      </w:r>
      <w:r w:rsidR="00900E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, 2017</w:t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 Disponível em: &lt;</w:t>
      </w:r>
      <w:r w:rsidR="00644810" w:rsidRPr="008E2B6E">
        <w:rPr>
          <w:lang w:val="pt-BR"/>
        </w:rPr>
        <w:t xml:space="preserve"> </w:t>
      </w:r>
      <w:hyperlink r:id="rId9" w:history="1">
        <w:r w:rsidR="00644810" w:rsidRPr="0005571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http://www.portalintercom.org.br/anais/nordeste2017/resumos/R57-1545-1.pdf</w:t>
        </w:r>
      </w:hyperlink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&gt; e Moodle.</w:t>
      </w:r>
    </w:p>
    <w:p w14:paraId="24B48D3C" w14:textId="77777777" w:rsidR="00220A02" w:rsidRDefault="00CE72FE" w:rsidP="00AD7DDD">
      <w:pPr>
        <w:pStyle w:val="ttulo1"/>
        <w:rPr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BENJAMIN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Walter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obra de arte na era de sua reprodutibilidade técnica. </w:t>
      </w:r>
      <w:r w:rsidR="0037435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In: Magia e técnica, arte e política. Editora Brasiliense, São Paulo, 1993.</w:t>
      </w:r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Disponível em: &lt;</w:t>
      </w:r>
      <w:r w:rsidR="00852ABA" w:rsidRPr="008E2B6E">
        <w:rPr>
          <w:lang w:val="pt-BR"/>
        </w:rPr>
        <w:t xml:space="preserve"> </w:t>
      </w:r>
      <w:hyperlink r:id="rId10" w:history="1">
        <w:r w:rsidR="00852ABA" w:rsidRPr="000F464C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https://cei1011.files.wordpress.com/2010/08/benjamin_a-obra-de-arte-na-epoca.pdf</w:t>
        </w:r>
      </w:hyperlink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&gt; e também no </w:t>
      </w:r>
      <w:r w:rsidR="0008259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</w:p>
    <w:p w14:paraId="3D9AFA75" w14:textId="77777777" w:rsidR="00AD7DDD" w:rsidRPr="00220A02" w:rsidRDefault="005030FB" w:rsidP="00AD7DDD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LEMOS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Ronaldo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="00A25534" w:rsidRP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Sereias digitais, vício em tecnologia e dicas para um uso saudável da internet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Folha de São Paulo, 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16/07/2017. Disponível em &lt;</w:t>
      </w:r>
      <w:r w:rsidR="00A25534" w:rsidRPr="008E2B6E">
        <w:rPr>
          <w:lang w:val="pt-BR"/>
        </w:rPr>
        <w:t xml:space="preserve"> </w:t>
      </w:r>
      <w:hyperlink r:id="rId11" w:history="1">
        <w:r w:rsidR="00A25534" w:rsidRPr="0005571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https://tools.folha.com.br/print?site=emcimadahora&amp;url=http://www1.folha.uol.com.br/ilustrissima/2017/07/1901303-sereias-digitais-vicio-em-tecnologia-e-dicas-para-um-uso-saudavel-da-internet.shtml</w:t>
        </w:r>
      </w:hyperlink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&gt;. Texto digital no Moodle.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MANOVICH, Lev. El lenguaje de los nuevos medios de comunicación – La imagen en la era digital. Paidós Comunicación, Buenos Aires, 2006. Texto PDF 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r w:rsidR="00846E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="00BC44E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</w:p>
    <w:p w14:paraId="7D87352A" w14:textId="77777777" w:rsidR="00AD7DDD" w:rsidRPr="008E2B6E" w:rsidRDefault="00220A02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 xml:space="preserve">MARTINO, Luis Mauro Sá. A ilusão teórica no campo da comunicação. In: Revista FAMECOS, no 36, Agosto 2008. Disponível em: </w:t>
      </w:r>
      <w:r w:rsidR="001907B5" w:rsidRPr="008E2B6E">
        <w:rPr>
          <w:color w:val="auto"/>
          <w:sz w:val="22"/>
          <w:szCs w:val="22"/>
          <w:lang w:val="pt-BR"/>
        </w:rPr>
        <w:t>&lt;</w:t>
      </w:r>
      <w:hyperlink r:id="rId12" w:history="1">
        <w:r w:rsidR="001907B5" w:rsidRPr="008E2B6E">
          <w:rPr>
            <w:rStyle w:val="Hyperlink"/>
            <w:sz w:val="22"/>
            <w:szCs w:val="22"/>
            <w:lang w:val="pt-BR"/>
          </w:rPr>
          <w:t>http://revistaseletronicas.pucrs.br/ojs/index.php/revistafamecos/article/view/4423</w:t>
        </w:r>
      </w:hyperlink>
      <w:r w:rsidR="001907B5" w:rsidRPr="008E2B6E">
        <w:rPr>
          <w:color w:val="auto"/>
          <w:sz w:val="22"/>
          <w:szCs w:val="22"/>
          <w:lang w:val="pt-BR"/>
        </w:rPr>
        <w:t>&gt;</w:t>
      </w:r>
    </w:p>
    <w:p w14:paraId="470F8438" w14:textId="77777777" w:rsidR="00F41E85" w:rsidRPr="008E2B6E" w:rsidRDefault="00F41E85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_____. Teoria das Mìdias Digitais. Editora Vozes, Rio de Janeiro, 2015.</w:t>
      </w:r>
    </w:p>
    <w:p w14:paraId="39502AD7" w14:textId="77777777" w:rsidR="00056240" w:rsidRPr="008E2B6E" w:rsidRDefault="00056240" w:rsidP="00056240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_____. Teoria da Comuicação. Editora Vozes, Rio de Janeiro, 2015.</w:t>
      </w:r>
    </w:p>
    <w:p w14:paraId="5388536B" w14:textId="77777777" w:rsidR="007C533D" w:rsidRPr="008E2B6E" w:rsidRDefault="00D24365">
      <w:pPr>
        <w:rPr>
          <w:b/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 xml:space="preserve">MCLUHAN, Marshall. Os meios de comunicação como extensão do homem. (Understanding media). Cultrix, </w:t>
      </w:r>
      <w:r w:rsidR="0059605B" w:rsidRPr="008E2B6E">
        <w:rPr>
          <w:color w:val="auto"/>
          <w:sz w:val="22"/>
          <w:szCs w:val="22"/>
          <w:lang w:val="pt-BR"/>
        </w:rPr>
        <w:t>São Paulo, 2013.</w:t>
      </w:r>
      <w:r w:rsidR="00C84464" w:rsidRPr="008E2B6E">
        <w:rPr>
          <w:color w:val="auto"/>
          <w:sz w:val="22"/>
          <w:szCs w:val="22"/>
          <w:lang w:val="pt-BR"/>
        </w:rPr>
        <w:t xml:space="preserve"> Livro complete no Moodle.</w:t>
      </w:r>
    </w:p>
    <w:p w14:paraId="2FF51D7E" w14:textId="77777777" w:rsidR="007C533D" w:rsidRPr="008E2B6E" w:rsidRDefault="007C533D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RIAL, Carmen. Antropologia e mídia: breve panorama das teorias da comunicação. Texto inédito  (</w:t>
      </w:r>
      <w:r w:rsidR="00C84464" w:rsidRPr="008E2B6E">
        <w:rPr>
          <w:color w:val="auto"/>
          <w:sz w:val="22"/>
          <w:szCs w:val="22"/>
          <w:lang w:val="pt-BR"/>
        </w:rPr>
        <w:t>Moodle)</w:t>
      </w:r>
      <w:r w:rsidRPr="008E2B6E">
        <w:rPr>
          <w:color w:val="auto"/>
          <w:sz w:val="22"/>
          <w:szCs w:val="22"/>
          <w:lang w:val="pt-BR"/>
        </w:rPr>
        <w:t>.</w:t>
      </w:r>
    </w:p>
    <w:p w14:paraId="69793AA5" w14:textId="77777777" w:rsidR="0032774D" w:rsidRPr="008E2B6E" w:rsidRDefault="004243BA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lastRenderedPageBreak/>
        <w:t>SOUZA, Jorge Pedro. Elementos de Teoria e Pesquisa da Comunicação e dos Media</w:t>
      </w:r>
      <w:r w:rsidRPr="008E2B6E">
        <w:rPr>
          <w:color w:val="auto"/>
          <w:sz w:val="22"/>
          <w:szCs w:val="22"/>
          <w:lang w:val="pt-BR"/>
        </w:rPr>
        <w:cr/>
        <w:t>Disponível em: &lt;</w:t>
      </w:r>
      <w:r w:rsidRPr="008E2B6E">
        <w:rPr>
          <w:lang w:val="pt-BR"/>
        </w:rPr>
        <w:t xml:space="preserve"> </w:t>
      </w:r>
      <w:r w:rsidRPr="008E2B6E">
        <w:rPr>
          <w:color w:val="auto"/>
          <w:sz w:val="22"/>
          <w:szCs w:val="22"/>
          <w:lang w:val="pt-BR"/>
        </w:rPr>
        <w:t>http://www.bocc.ubi.pt/pag/sousa-jorge-pedro-elementos-teoria-pequisa-comunicacao-media.pdf&gt;.</w:t>
      </w:r>
    </w:p>
    <w:p w14:paraId="6ACBBDE8" w14:textId="77777777" w:rsidR="0032774D" w:rsidRPr="008E2B6E" w:rsidRDefault="0032774D">
      <w:pPr>
        <w:rPr>
          <w:color w:val="auto"/>
          <w:sz w:val="22"/>
          <w:szCs w:val="22"/>
          <w:lang w:val="pt-BR"/>
        </w:rPr>
      </w:pPr>
      <w:r w:rsidRPr="008E2B6E">
        <w:rPr>
          <w:color w:val="auto"/>
          <w:sz w:val="22"/>
          <w:szCs w:val="22"/>
          <w:lang w:val="pt-BR"/>
        </w:rPr>
        <w:t>WINKIN, Yves. A nova comunicação. Da teoria ao trabalho de campo. Papirus Editora, Campinas, 1998.</w:t>
      </w:r>
      <w:r w:rsidR="00C84464" w:rsidRPr="008E2B6E">
        <w:rPr>
          <w:color w:val="auto"/>
          <w:sz w:val="22"/>
          <w:szCs w:val="22"/>
          <w:lang w:val="pt-BR"/>
        </w:rPr>
        <w:t xml:space="preserve"> Livro complete no Moodle.</w:t>
      </w:r>
    </w:p>
    <w:p w14:paraId="254151B0" w14:textId="77777777" w:rsidR="00D56991" w:rsidRDefault="00D56991">
      <w:pPr>
        <w:rPr>
          <w:color w:val="auto"/>
          <w:sz w:val="22"/>
          <w:szCs w:val="22"/>
        </w:rPr>
      </w:pPr>
      <w:r w:rsidRPr="008E2B6E">
        <w:rPr>
          <w:color w:val="auto"/>
          <w:sz w:val="22"/>
          <w:szCs w:val="22"/>
          <w:lang w:val="pt-BR"/>
        </w:rPr>
        <w:t xml:space="preserve">WOLF, Mauro. Teorias da Comunicação. </w:t>
      </w:r>
      <w:r>
        <w:rPr>
          <w:color w:val="auto"/>
          <w:sz w:val="22"/>
          <w:szCs w:val="22"/>
        </w:rPr>
        <w:t>Editorial Presença, Lisboa, 1995.</w:t>
      </w:r>
    </w:p>
    <w:p w14:paraId="55E78FB3" w14:textId="77777777" w:rsidR="001907B5" w:rsidRPr="00220A02" w:rsidRDefault="001907B5">
      <w:pPr>
        <w:rPr>
          <w:color w:val="auto"/>
          <w:sz w:val="22"/>
          <w:szCs w:val="22"/>
          <w:lang w:val="pt-BR"/>
        </w:rPr>
      </w:pPr>
    </w:p>
    <w:sectPr w:rsidR="001907B5" w:rsidRPr="00220A02" w:rsidSect="00E37704"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BFF2" w14:textId="77777777" w:rsidR="002F04F7" w:rsidRDefault="002F04F7">
      <w:pPr>
        <w:spacing w:after="0" w:line="240" w:lineRule="auto"/>
      </w:pPr>
      <w:r>
        <w:separator/>
      </w:r>
    </w:p>
    <w:p w14:paraId="326B7524" w14:textId="77777777" w:rsidR="002F04F7" w:rsidRDefault="002F04F7"/>
  </w:endnote>
  <w:endnote w:type="continuationSeparator" w:id="0">
    <w:p w14:paraId="5AA8045B" w14:textId="77777777" w:rsidR="002F04F7" w:rsidRDefault="002F04F7">
      <w:pPr>
        <w:spacing w:after="0" w:line="240" w:lineRule="auto"/>
      </w:pPr>
      <w:r>
        <w:continuationSeparator/>
      </w:r>
    </w:p>
    <w:p w14:paraId="7ABBF7F0" w14:textId="77777777" w:rsidR="002F04F7" w:rsidRDefault="002F0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ECE8" w14:textId="77777777" w:rsidR="002F04F7" w:rsidRDefault="002F04F7">
      <w:pPr>
        <w:spacing w:after="0" w:line="240" w:lineRule="auto"/>
      </w:pPr>
      <w:r>
        <w:separator/>
      </w:r>
    </w:p>
    <w:p w14:paraId="3F8C346F" w14:textId="77777777" w:rsidR="002F04F7" w:rsidRDefault="002F04F7"/>
  </w:footnote>
  <w:footnote w:type="continuationSeparator" w:id="0">
    <w:p w14:paraId="05572337" w14:textId="77777777" w:rsidR="002F04F7" w:rsidRDefault="002F04F7">
      <w:pPr>
        <w:spacing w:after="0" w:line="240" w:lineRule="auto"/>
      </w:pPr>
      <w:r>
        <w:continuationSeparator/>
      </w:r>
    </w:p>
    <w:p w14:paraId="7AEEA036" w14:textId="77777777" w:rsidR="002F04F7" w:rsidRDefault="002F0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13F4"/>
    <w:multiLevelType w:val="hybridMultilevel"/>
    <w:tmpl w:val="22A20744"/>
    <w:lvl w:ilvl="0" w:tplc="A634C800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E"/>
    <w:rsid w:val="00000171"/>
    <w:rsid w:val="0000169D"/>
    <w:rsid w:val="00026AFC"/>
    <w:rsid w:val="00026B6D"/>
    <w:rsid w:val="000368D8"/>
    <w:rsid w:val="000373EA"/>
    <w:rsid w:val="00037E34"/>
    <w:rsid w:val="00056240"/>
    <w:rsid w:val="00075C69"/>
    <w:rsid w:val="00082593"/>
    <w:rsid w:val="0008654E"/>
    <w:rsid w:val="000A386D"/>
    <w:rsid w:val="000B5CE5"/>
    <w:rsid w:val="000F1820"/>
    <w:rsid w:val="00100475"/>
    <w:rsid w:val="00102690"/>
    <w:rsid w:val="00104DE5"/>
    <w:rsid w:val="00106928"/>
    <w:rsid w:val="001178E2"/>
    <w:rsid w:val="001340F5"/>
    <w:rsid w:val="00151DAD"/>
    <w:rsid w:val="001748BD"/>
    <w:rsid w:val="00175033"/>
    <w:rsid w:val="001841D2"/>
    <w:rsid w:val="001907B5"/>
    <w:rsid w:val="001A00C6"/>
    <w:rsid w:val="001C79E4"/>
    <w:rsid w:val="001D1DF4"/>
    <w:rsid w:val="001D6667"/>
    <w:rsid w:val="001E13AC"/>
    <w:rsid w:val="001F6E79"/>
    <w:rsid w:val="001F79B9"/>
    <w:rsid w:val="00205624"/>
    <w:rsid w:val="00205DDC"/>
    <w:rsid w:val="00220A02"/>
    <w:rsid w:val="00221064"/>
    <w:rsid w:val="0024087A"/>
    <w:rsid w:val="00246630"/>
    <w:rsid w:val="00255767"/>
    <w:rsid w:val="00256AAD"/>
    <w:rsid w:val="002603AC"/>
    <w:rsid w:val="00292120"/>
    <w:rsid w:val="0029547F"/>
    <w:rsid w:val="002A40C1"/>
    <w:rsid w:val="002A4A3F"/>
    <w:rsid w:val="002A63D0"/>
    <w:rsid w:val="002C03E8"/>
    <w:rsid w:val="002F04F7"/>
    <w:rsid w:val="0030036D"/>
    <w:rsid w:val="00311934"/>
    <w:rsid w:val="00315874"/>
    <w:rsid w:val="0032774D"/>
    <w:rsid w:val="00340344"/>
    <w:rsid w:val="0037076D"/>
    <w:rsid w:val="0037435B"/>
    <w:rsid w:val="00375574"/>
    <w:rsid w:val="00393026"/>
    <w:rsid w:val="00394028"/>
    <w:rsid w:val="00394F90"/>
    <w:rsid w:val="003C062C"/>
    <w:rsid w:val="003C7B19"/>
    <w:rsid w:val="003D00D5"/>
    <w:rsid w:val="003D0EF8"/>
    <w:rsid w:val="003D5FBE"/>
    <w:rsid w:val="003D7162"/>
    <w:rsid w:val="003D7B77"/>
    <w:rsid w:val="003E2E04"/>
    <w:rsid w:val="00400E8A"/>
    <w:rsid w:val="00407FA7"/>
    <w:rsid w:val="00410FAC"/>
    <w:rsid w:val="00416EA7"/>
    <w:rsid w:val="00416F7A"/>
    <w:rsid w:val="004243BA"/>
    <w:rsid w:val="00454AD7"/>
    <w:rsid w:val="00455570"/>
    <w:rsid w:val="004663FB"/>
    <w:rsid w:val="0047062C"/>
    <w:rsid w:val="0049674D"/>
    <w:rsid w:val="004B79DB"/>
    <w:rsid w:val="004C0A5D"/>
    <w:rsid w:val="004D0580"/>
    <w:rsid w:val="004D7B56"/>
    <w:rsid w:val="004E17DC"/>
    <w:rsid w:val="004E2F90"/>
    <w:rsid w:val="004E7B1B"/>
    <w:rsid w:val="00500036"/>
    <w:rsid w:val="005030FB"/>
    <w:rsid w:val="00523C79"/>
    <w:rsid w:val="00524298"/>
    <w:rsid w:val="00524307"/>
    <w:rsid w:val="005277A7"/>
    <w:rsid w:val="00543C23"/>
    <w:rsid w:val="00552755"/>
    <w:rsid w:val="00553E3B"/>
    <w:rsid w:val="005778C8"/>
    <w:rsid w:val="005834B9"/>
    <w:rsid w:val="0059605B"/>
    <w:rsid w:val="005A36A1"/>
    <w:rsid w:val="005C13FF"/>
    <w:rsid w:val="006141AF"/>
    <w:rsid w:val="0062629E"/>
    <w:rsid w:val="0062767B"/>
    <w:rsid w:val="00644810"/>
    <w:rsid w:val="00650F72"/>
    <w:rsid w:val="0065240C"/>
    <w:rsid w:val="00677D58"/>
    <w:rsid w:val="006816A5"/>
    <w:rsid w:val="0068350A"/>
    <w:rsid w:val="006935AA"/>
    <w:rsid w:val="00695EDC"/>
    <w:rsid w:val="006A1367"/>
    <w:rsid w:val="006A3A9A"/>
    <w:rsid w:val="006C0E57"/>
    <w:rsid w:val="006C2DFA"/>
    <w:rsid w:val="006D1609"/>
    <w:rsid w:val="006E5463"/>
    <w:rsid w:val="006F1C81"/>
    <w:rsid w:val="006F4F64"/>
    <w:rsid w:val="007121BC"/>
    <w:rsid w:val="007321AE"/>
    <w:rsid w:val="007327D1"/>
    <w:rsid w:val="00732897"/>
    <w:rsid w:val="00745A10"/>
    <w:rsid w:val="007631CC"/>
    <w:rsid w:val="007705B7"/>
    <w:rsid w:val="00774DC0"/>
    <w:rsid w:val="00791E42"/>
    <w:rsid w:val="00794AD6"/>
    <w:rsid w:val="007952C8"/>
    <w:rsid w:val="00795B2C"/>
    <w:rsid w:val="007961D3"/>
    <w:rsid w:val="0079741F"/>
    <w:rsid w:val="007A2081"/>
    <w:rsid w:val="007B7386"/>
    <w:rsid w:val="007C04A1"/>
    <w:rsid w:val="007C533D"/>
    <w:rsid w:val="00810CD1"/>
    <w:rsid w:val="00816D69"/>
    <w:rsid w:val="0082445D"/>
    <w:rsid w:val="00826FB0"/>
    <w:rsid w:val="008314EE"/>
    <w:rsid w:val="00846E17"/>
    <w:rsid w:val="00852ABA"/>
    <w:rsid w:val="008723CE"/>
    <w:rsid w:val="00873CD6"/>
    <w:rsid w:val="0087687B"/>
    <w:rsid w:val="008772BD"/>
    <w:rsid w:val="0088427B"/>
    <w:rsid w:val="00895EDA"/>
    <w:rsid w:val="008B4471"/>
    <w:rsid w:val="008B5ED4"/>
    <w:rsid w:val="008D1433"/>
    <w:rsid w:val="008E274B"/>
    <w:rsid w:val="008E2B6E"/>
    <w:rsid w:val="008E43B8"/>
    <w:rsid w:val="008E6835"/>
    <w:rsid w:val="00900EE7"/>
    <w:rsid w:val="0093384E"/>
    <w:rsid w:val="00945E65"/>
    <w:rsid w:val="0095408D"/>
    <w:rsid w:val="00956CAD"/>
    <w:rsid w:val="00961F0D"/>
    <w:rsid w:val="00970EA3"/>
    <w:rsid w:val="00973986"/>
    <w:rsid w:val="00996BCD"/>
    <w:rsid w:val="009A63D5"/>
    <w:rsid w:val="009A69A8"/>
    <w:rsid w:val="009A7BFF"/>
    <w:rsid w:val="009C0E52"/>
    <w:rsid w:val="009C6382"/>
    <w:rsid w:val="009D3081"/>
    <w:rsid w:val="009E1606"/>
    <w:rsid w:val="009E7F69"/>
    <w:rsid w:val="00A07D27"/>
    <w:rsid w:val="00A25534"/>
    <w:rsid w:val="00A31042"/>
    <w:rsid w:val="00A42FE9"/>
    <w:rsid w:val="00A605CE"/>
    <w:rsid w:val="00A6551E"/>
    <w:rsid w:val="00A71C61"/>
    <w:rsid w:val="00A808C2"/>
    <w:rsid w:val="00A82926"/>
    <w:rsid w:val="00A8497C"/>
    <w:rsid w:val="00A943CF"/>
    <w:rsid w:val="00A97ACA"/>
    <w:rsid w:val="00AA7297"/>
    <w:rsid w:val="00AB0596"/>
    <w:rsid w:val="00AD3BCE"/>
    <w:rsid w:val="00AD5326"/>
    <w:rsid w:val="00AD7DDD"/>
    <w:rsid w:val="00AE0EFF"/>
    <w:rsid w:val="00AE31A9"/>
    <w:rsid w:val="00AF5021"/>
    <w:rsid w:val="00B00C28"/>
    <w:rsid w:val="00B0168E"/>
    <w:rsid w:val="00B03B97"/>
    <w:rsid w:val="00B24EDD"/>
    <w:rsid w:val="00B26600"/>
    <w:rsid w:val="00B41ED4"/>
    <w:rsid w:val="00B70EF3"/>
    <w:rsid w:val="00B85189"/>
    <w:rsid w:val="00B90EB7"/>
    <w:rsid w:val="00B9551D"/>
    <w:rsid w:val="00BA65C8"/>
    <w:rsid w:val="00BA7061"/>
    <w:rsid w:val="00BB294B"/>
    <w:rsid w:val="00BC44EB"/>
    <w:rsid w:val="00BD2811"/>
    <w:rsid w:val="00BF7CF9"/>
    <w:rsid w:val="00C03608"/>
    <w:rsid w:val="00C32A32"/>
    <w:rsid w:val="00C42407"/>
    <w:rsid w:val="00C66B36"/>
    <w:rsid w:val="00C82D01"/>
    <w:rsid w:val="00C84464"/>
    <w:rsid w:val="00CD3210"/>
    <w:rsid w:val="00CD4C0E"/>
    <w:rsid w:val="00CE51BE"/>
    <w:rsid w:val="00CE72FE"/>
    <w:rsid w:val="00D01339"/>
    <w:rsid w:val="00D0697E"/>
    <w:rsid w:val="00D14A9F"/>
    <w:rsid w:val="00D24365"/>
    <w:rsid w:val="00D314C6"/>
    <w:rsid w:val="00D3678E"/>
    <w:rsid w:val="00D45BFB"/>
    <w:rsid w:val="00D536D2"/>
    <w:rsid w:val="00D53FC9"/>
    <w:rsid w:val="00D56991"/>
    <w:rsid w:val="00D74B19"/>
    <w:rsid w:val="00D75ECD"/>
    <w:rsid w:val="00D81723"/>
    <w:rsid w:val="00D85625"/>
    <w:rsid w:val="00D86C57"/>
    <w:rsid w:val="00DB0D3F"/>
    <w:rsid w:val="00DC46EE"/>
    <w:rsid w:val="00DC6AC2"/>
    <w:rsid w:val="00DC6C4F"/>
    <w:rsid w:val="00DD7198"/>
    <w:rsid w:val="00E0053D"/>
    <w:rsid w:val="00E37704"/>
    <w:rsid w:val="00E43ADD"/>
    <w:rsid w:val="00E511E8"/>
    <w:rsid w:val="00E577D3"/>
    <w:rsid w:val="00E8161E"/>
    <w:rsid w:val="00E86E5C"/>
    <w:rsid w:val="00E9127F"/>
    <w:rsid w:val="00EA6082"/>
    <w:rsid w:val="00EB34D4"/>
    <w:rsid w:val="00EB4302"/>
    <w:rsid w:val="00EC04BC"/>
    <w:rsid w:val="00EC04E8"/>
    <w:rsid w:val="00EC084A"/>
    <w:rsid w:val="00ED13C8"/>
    <w:rsid w:val="00ED4A1A"/>
    <w:rsid w:val="00ED6124"/>
    <w:rsid w:val="00EE2B24"/>
    <w:rsid w:val="00EE76BF"/>
    <w:rsid w:val="00F018B4"/>
    <w:rsid w:val="00F16793"/>
    <w:rsid w:val="00F312C6"/>
    <w:rsid w:val="00F37034"/>
    <w:rsid w:val="00F41E85"/>
    <w:rsid w:val="00F42BC5"/>
    <w:rsid w:val="00F6778C"/>
    <w:rsid w:val="00F83810"/>
    <w:rsid w:val="00F910D4"/>
    <w:rsid w:val="00F948A1"/>
    <w:rsid w:val="00F97715"/>
    <w:rsid w:val="00FC49EE"/>
    <w:rsid w:val="00FD246C"/>
    <w:rsid w:val="00FE6E7C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5DB3E"/>
  <w15:docId w15:val="{6471FDBC-C396-40F0-9582-F8FD278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evistaseletronicas.pucrs.br/ojs/index.php/revistafamecos/article/view/44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ols.folha.com.br/print?site=emcimadahora&amp;url=http://www1.folha.uol.com.br/ilustrissima/2017/07/1901303-sereias-digitais-vicio-em-tecnologia-e-dicas-para-um-uso-saudavel-da-internet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ei1011.files.wordpress.com/2010/08/benjamin_a-obra-de-arte-na-epoca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rtalintercom.org.br/anais/nordeste2017/resumos/R57-1545-1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C776C-3887-4BF9-8CD5-F109536A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23</TotalTime>
  <Pages>5</Pages>
  <Words>1062</Words>
  <Characters>5736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Osvald Ramos</dc:creator>
  <cp:lastModifiedBy>User</cp:lastModifiedBy>
  <cp:revision>19</cp:revision>
  <cp:lastPrinted>2017-08-13T21:02:00Z</cp:lastPrinted>
  <dcterms:created xsi:type="dcterms:W3CDTF">2019-10-03T19:22:00Z</dcterms:created>
  <dcterms:modified xsi:type="dcterms:W3CDTF">2019-10-03T19:45:00Z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