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32" w:rsidRPr="00D07DA3" w:rsidRDefault="00776632" w:rsidP="00776632">
      <w:pPr>
        <w:tabs>
          <w:tab w:val="left" w:pos="3261"/>
        </w:tabs>
        <w:spacing w:line="360" w:lineRule="auto"/>
        <w:jc w:val="center"/>
        <w:rPr>
          <w:b/>
          <w:sz w:val="23"/>
          <w:szCs w:val="23"/>
          <w:lang w:eastAsia="pt-BR"/>
        </w:rPr>
      </w:pPr>
      <w:r w:rsidRPr="00D07DA3">
        <w:rPr>
          <w:b/>
          <w:sz w:val="23"/>
          <w:szCs w:val="23"/>
        </w:rPr>
        <w:t>SEP05</w:t>
      </w:r>
      <w:r w:rsidR="00D64146" w:rsidRPr="00D07DA3">
        <w:rPr>
          <w:b/>
          <w:sz w:val="23"/>
          <w:szCs w:val="23"/>
        </w:rPr>
        <w:t>0</w:t>
      </w:r>
      <w:r w:rsidRPr="00D07DA3">
        <w:rPr>
          <w:b/>
          <w:sz w:val="23"/>
          <w:szCs w:val="23"/>
        </w:rPr>
        <w:t>2 – ORGANIZAÇÃO</w:t>
      </w:r>
      <w:r w:rsidR="00D07DA3">
        <w:rPr>
          <w:b/>
          <w:sz w:val="23"/>
          <w:szCs w:val="23"/>
        </w:rPr>
        <w:t xml:space="preserve"> DO TRABALHO NA ENGENHARIA DE PRODUÇÃO</w:t>
      </w:r>
    </w:p>
    <w:p w:rsidR="00776632" w:rsidRPr="00D07DA3" w:rsidRDefault="00776632" w:rsidP="00776632">
      <w:pPr>
        <w:tabs>
          <w:tab w:val="left" w:pos="3261"/>
        </w:tabs>
        <w:spacing w:line="360" w:lineRule="auto"/>
        <w:jc w:val="center"/>
        <w:rPr>
          <w:sz w:val="23"/>
          <w:szCs w:val="23"/>
        </w:rPr>
      </w:pPr>
      <w:r w:rsidRPr="00D07DA3">
        <w:rPr>
          <w:sz w:val="23"/>
          <w:szCs w:val="23"/>
        </w:rPr>
        <w:t>Prof. Fernando Almada</w:t>
      </w:r>
    </w:p>
    <w:p w:rsidR="00776632" w:rsidRPr="00D07DA3" w:rsidRDefault="00776632" w:rsidP="00776632">
      <w:pPr>
        <w:tabs>
          <w:tab w:val="left" w:pos="3261"/>
        </w:tabs>
        <w:spacing w:line="360" w:lineRule="auto"/>
        <w:jc w:val="center"/>
        <w:rPr>
          <w:sz w:val="23"/>
          <w:szCs w:val="23"/>
        </w:rPr>
      </w:pPr>
      <w:r w:rsidRPr="00D07DA3">
        <w:rPr>
          <w:sz w:val="23"/>
          <w:szCs w:val="23"/>
        </w:rPr>
        <w:t>Monitor PEEG João</w:t>
      </w:r>
      <w:r w:rsidR="007F5916" w:rsidRPr="00D07DA3">
        <w:rPr>
          <w:sz w:val="23"/>
          <w:szCs w:val="23"/>
        </w:rPr>
        <w:t xml:space="preserve"> Vitor e Monitores PAE </w:t>
      </w:r>
      <w:r w:rsidR="00397543" w:rsidRPr="00D07DA3">
        <w:rPr>
          <w:sz w:val="23"/>
          <w:szCs w:val="23"/>
        </w:rPr>
        <w:t>Jéssica</w:t>
      </w:r>
    </w:p>
    <w:p w:rsidR="00F253A7" w:rsidRPr="00D07DA3" w:rsidRDefault="00F253A7" w:rsidP="00F253A7">
      <w:pPr>
        <w:spacing w:line="360" w:lineRule="auto"/>
        <w:jc w:val="center"/>
        <w:rPr>
          <w:sz w:val="23"/>
          <w:szCs w:val="23"/>
        </w:rPr>
      </w:pPr>
      <w:r w:rsidRPr="00D07DA3">
        <w:rPr>
          <w:sz w:val="23"/>
          <w:szCs w:val="23"/>
        </w:rPr>
        <w:t>1</w:t>
      </w:r>
      <w:r w:rsidRPr="00D07DA3">
        <w:rPr>
          <w:sz w:val="23"/>
          <w:szCs w:val="23"/>
          <w:u w:val="single"/>
          <w:vertAlign w:val="superscript"/>
        </w:rPr>
        <w:t>0</w:t>
      </w:r>
      <w:r w:rsidRPr="00D07DA3">
        <w:rPr>
          <w:sz w:val="23"/>
          <w:szCs w:val="23"/>
        </w:rPr>
        <w:t xml:space="preserve"> Semestre de 2019</w:t>
      </w:r>
    </w:p>
    <w:p w:rsidR="00D07DA3" w:rsidRPr="0008100F" w:rsidRDefault="00D07DA3" w:rsidP="00F253A7">
      <w:pPr>
        <w:tabs>
          <w:tab w:val="left" w:pos="3261"/>
        </w:tabs>
        <w:spacing w:line="360" w:lineRule="auto"/>
        <w:jc w:val="center"/>
        <w:rPr>
          <w:b/>
          <w:sz w:val="8"/>
          <w:szCs w:val="8"/>
        </w:rPr>
      </w:pPr>
    </w:p>
    <w:p w:rsidR="00F253A7" w:rsidRPr="00D07DA3" w:rsidRDefault="002852B3" w:rsidP="00F253A7">
      <w:pPr>
        <w:tabs>
          <w:tab w:val="left" w:pos="3261"/>
        </w:tabs>
        <w:spacing w:line="360" w:lineRule="auto"/>
        <w:jc w:val="center"/>
        <w:rPr>
          <w:b/>
          <w:sz w:val="23"/>
          <w:szCs w:val="23"/>
        </w:rPr>
      </w:pPr>
      <w:r w:rsidRPr="00D07DA3">
        <w:rPr>
          <w:b/>
          <w:sz w:val="23"/>
          <w:szCs w:val="23"/>
        </w:rPr>
        <w:t xml:space="preserve">SITUAÇÃO PROBLEMA </w:t>
      </w:r>
      <w:r w:rsidR="00821F1B">
        <w:rPr>
          <w:b/>
          <w:sz w:val="23"/>
          <w:szCs w:val="23"/>
        </w:rPr>
        <w:t>12</w:t>
      </w:r>
    </w:p>
    <w:p w:rsidR="00D07DA3" w:rsidRPr="0008100F" w:rsidRDefault="00D07DA3" w:rsidP="006E46B8">
      <w:pPr>
        <w:tabs>
          <w:tab w:val="left" w:pos="3261"/>
        </w:tabs>
        <w:spacing w:line="360" w:lineRule="auto"/>
        <w:jc w:val="both"/>
        <w:rPr>
          <w:sz w:val="8"/>
          <w:szCs w:val="8"/>
        </w:rPr>
      </w:pPr>
    </w:p>
    <w:p w:rsidR="00D64146" w:rsidRPr="00D07DA3" w:rsidRDefault="00D64146" w:rsidP="006E46B8">
      <w:pPr>
        <w:tabs>
          <w:tab w:val="left" w:pos="3261"/>
        </w:tabs>
        <w:spacing w:line="360" w:lineRule="auto"/>
        <w:jc w:val="both"/>
        <w:rPr>
          <w:sz w:val="23"/>
          <w:szCs w:val="23"/>
        </w:rPr>
      </w:pPr>
      <w:r w:rsidRPr="00D07DA3">
        <w:rPr>
          <w:sz w:val="23"/>
          <w:szCs w:val="23"/>
        </w:rPr>
        <w:t>Vocês são gerentes das áreas da Gestão de Operações e foram chamados para conversa sigilosa com Executivo Chefe de Subsidiária Brasil de uma empresa multinacional.</w:t>
      </w:r>
    </w:p>
    <w:p w:rsidR="002179F5" w:rsidRPr="00D07DA3" w:rsidRDefault="00D64146" w:rsidP="006E46B8">
      <w:pPr>
        <w:tabs>
          <w:tab w:val="left" w:pos="3261"/>
        </w:tabs>
        <w:spacing w:line="360" w:lineRule="auto"/>
        <w:jc w:val="both"/>
        <w:rPr>
          <w:sz w:val="23"/>
          <w:szCs w:val="23"/>
        </w:rPr>
      </w:pPr>
      <w:proofErr w:type="spellStart"/>
      <w:r w:rsidRPr="00D07DA3">
        <w:rPr>
          <w:sz w:val="23"/>
          <w:szCs w:val="23"/>
        </w:rPr>
        <w:t>Téte-à-téte</w:t>
      </w:r>
      <w:proofErr w:type="spellEnd"/>
      <w:r w:rsidRPr="00D07DA3">
        <w:rPr>
          <w:sz w:val="23"/>
          <w:szCs w:val="23"/>
        </w:rPr>
        <w:t xml:space="preserve"> com o </w:t>
      </w:r>
      <w:proofErr w:type="spellStart"/>
      <w:r w:rsidRPr="00D07DA3">
        <w:rPr>
          <w:i/>
          <w:sz w:val="23"/>
          <w:szCs w:val="23"/>
        </w:rPr>
        <w:t>Chief</w:t>
      </w:r>
      <w:proofErr w:type="spellEnd"/>
      <w:r w:rsidRPr="00D07DA3">
        <w:rPr>
          <w:i/>
          <w:sz w:val="23"/>
          <w:szCs w:val="23"/>
        </w:rPr>
        <w:t xml:space="preserve"> </w:t>
      </w:r>
      <w:proofErr w:type="spellStart"/>
      <w:r w:rsidRPr="00D07DA3">
        <w:rPr>
          <w:i/>
          <w:sz w:val="23"/>
          <w:szCs w:val="23"/>
        </w:rPr>
        <w:t>Executive</w:t>
      </w:r>
      <w:proofErr w:type="spellEnd"/>
      <w:r w:rsidRPr="00D07DA3">
        <w:rPr>
          <w:i/>
          <w:sz w:val="23"/>
          <w:szCs w:val="23"/>
        </w:rPr>
        <w:t xml:space="preserve"> Officer</w:t>
      </w:r>
      <w:r w:rsidRPr="00D07DA3">
        <w:rPr>
          <w:sz w:val="23"/>
          <w:szCs w:val="23"/>
        </w:rPr>
        <w:t xml:space="preserve"> (CEO) em sua imponente mesa, lá vem a bronca</w:t>
      </w:r>
      <w:r w:rsidR="009B56F1" w:rsidRPr="00D07DA3">
        <w:rPr>
          <w:sz w:val="23"/>
          <w:szCs w:val="23"/>
        </w:rPr>
        <w:t xml:space="preserve"> para vocês.</w:t>
      </w:r>
    </w:p>
    <w:p w:rsidR="00515386" w:rsidRPr="00D07DA3" w:rsidRDefault="00D64146" w:rsidP="006E46B8">
      <w:pPr>
        <w:tabs>
          <w:tab w:val="left" w:pos="3261"/>
        </w:tabs>
        <w:spacing w:line="360" w:lineRule="auto"/>
        <w:jc w:val="both"/>
        <w:rPr>
          <w:b/>
          <w:sz w:val="23"/>
          <w:szCs w:val="23"/>
        </w:rPr>
      </w:pPr>
      <w:r w:rsidRPr="00D07DA3">
        <w:rPr>
          <w:b/>
          <w:sz w:val="23"/>
          <w:szCs w:val="23"/>
        </w:rPr>
        <w:t>CEO</w:t>
      </w:r>
      <w:r w:rsidR="00515386" w:rsidRPr="00D07DA3">
        <w:rPr>
          <w:b/>
          <w:sz w:val="23"/>
          <w:szCs w:val="23"/>
        </w:rPr>
        <w:t>:</w:t>
      </w:r>
    </w:p>
    <w:p w:rsidR="00F27D99" w:rsidRPr="00D07DA3" w:rsidRDefault="002179F5" w:rsidP="00AE372C">
      <w:pPr>
        <w:tabs>
          <w:tab w:val="left" w:pos="3261"/>
        </w:tabs>
        <w:spacing w:line="360" w:lineRule="auto"/>
        <w:ind w:left="284" w:hanging="284"/>
        <w:jc w:val="both"/>
        <w:rPr>
          <w:sz w:val="23"/>
          <w:szCs w:val="23"/>
        </w:rPr>
      </w:pPr>
      <w:r w:rsidRPr="00D07DA3">
        <w:rPr>
          <w:sz w:val="23"/>
          <w:szCs w:val="23"/>
        </w:rPr>
        <w:t xml:space="preserve">- </w:t>
      </w:r>
      <w:r w:rsidR="00F27D99" w:rsidRPr="00D07DA3">
        <w:rPr>
          <w:sz w:val="23"/>
          <w:szCs w:val="23"/>
        </w:rPr>
        <w:t>Somos um time só. Jogo não se ganha só com centroavante. Nossa empresa está perdendo competitividade nos últimos 3 anos. Marketing e finanças já me apresentaram seus planos de forma consistente a fim de aumentarmos liquidez de capital, lucro líquido, aumento de vendas em 2020.</w:t>
      </w:r>
      <w:r w:rsidR="00D07DA3" w:rsidRPr="00D07DA3">
        <w:rPr>
          <w:sz w:val="23"/>
          <w:szCs w:val="23"/>
        </w:rPr>
        <w:t xml:space="preserve"> </w:t>
      </w:r>
      <w:r w:rsidR="00F27D99" w:rsidRPr="00D07DA3">
        <w:rPr>
          <w:sz w:val="23"/>
          <w:szCs w:val="23"/>
        </w:rPr>
        <w:t>Eles me falaram que vão precisar muito da moçada da Produção, mas têm tido muita dificuldade de falar com vocês</w:t>
      </w:r>
      <w:r w:rsidR="005C61BD">
        <w:rPr>
          <w:sz w:val="23"/>
          <w:szCs w:val="23"/>
        </w:rPr>
        <w:t>.</w:t>
      </w:r>
    </w:p>
    <w:p w:rsidR="00515386" w:rsidRPr="00D07DA3" w:rsidRDefault="00F27D99" w:rsidP="00AE372C">
      <w:pPr>
        <w:tabs>
          <w:tab w:val="left" w:pos="3261"/>
        </w:tabs>
        <w:spacing w:line="360" w:lineRule="auto"/>
        <w:ind w:left="284" w:hanging="284"/>
        <w:jc w:val="both"/>
        <w:rPr>
          <w:b/>
          <w:sz w:val="23"/>
          <w:szCs w:val="23"/>
        </w:rPr>
      </w:pPr>
      <w:r w:rsidRPr="00D07DA3">
        <w:rPr>
          <w:b/>
          <w:sz w:val="23"/>
          <w:szCs w:val="23"/>
        </w:rPr>
        <w:t xml:space="preserve">Diretor </w:t>
      </w:r>
      <w:r w:rsidR="00AB00A3">
        <w:rPr>
          <w:b/>
          <w:sz w:val="23"/>
          <w:szCs w:val="23"/>
        </w:rPr>
        <w:t xml:space="preserve">da </w:t>
      </w:r>
      <w:r w:rsidR="00507C7A">
        <w:rPr>
          <w:b/>
          <w:sz w:val="23"/>
          <w:szCs w:val="23"/>
        </w:rPr>
        <w:t>Qualidade</w:t>
      </w:r>
      <w:r w:rsidR="00515386" w:rsidRPr="00D07DA3">
        <w:rPr>
          <w:b/>
          <w:sz w:val="23"/>
          <w:szCs w:val="23"/>
        </w:rPr>
        <w:t>:</w:t>
      </w:r>
    </w:p>
    <w:p w:rsidR="006E46B8" w:rsidRPr="00D07DA3" w:rsidRDefault="00515386" w:rsidP="00AE372C">
      <w:pPr>
        <w:tabs>
          <w:tab w:val="left" w:pos="3261"/>
        </w:tabs>
        <w:spacing w:line="360" w:lineRule="auto"/>
        <w:ind w:left="284" w:hanging="284"/>
        <w:jc w:val="both"/>
        <w:rPr>
          <w:sz w:val="23"/>
          <w:szCs w:val="23"/>
        </w:rPr>
      </w:pPr>
      <w:r w:rsidRPr="00D07DA3">
        <w:rPr>
          <w:sz w:val="23"/>
          <w:szCs w:val="23"/>
        </w:rPr>
        <w:t>-</w:t>
      </w:r>
      <w:r w:rsidR="002179F5" w:rsidRPr="00D07DA3">
        <w:rPr>
          <w:sz w:val="23"/>
          <w:szCs w:val="23"/>
        </w:rPr>
        <w:t xml:space="preserve"> </w:t>
      </w:r>
      <w:r w:rsidR="00F27D99" w:rsidRPr="00D07DA3">
        <w:rPr>
          <w:sz w:val="23"/>
          <w:szCs w:val="23"/>
        </w:rPr>
        <w:t>A gente fala com eles, porém eles não entendem nada</w:t>
      </w:r>
      <w:r w:rsidR="00B7017B" w:rsidRPr="00D07DA3">
        <w:rPr>
          <w:sz w:val="23"/>
          <w:szCs w:val="23"/>
        </w:rPr>
        <w:t>.</w:t>
      </w:r>
    </w:p>
    <w:p w:rsidR="00515386" w:rsidRPr="00D07DA3" w:rsidRDefault="00F27D99" w:rsidP="00515386">
      <w:pPr>
        <w:tabs>
          <w:tab w:val="left" w:pos="3261"/>
        </w:tabs>
        <w:spacing w:line="360" w:lineRule="auto"/>
        <w:ind w:left="284" w:hanging="284"/>
        <w:rPr>
          <w:b/>
          <w:sz w:val="23"/>
          <w:szCs w:val="23"/>
        </w:rPr>
      </w:pPr>
      <w:r w:rsidRPr="00D07DA3">
        <w:rPr>
          <w:b/>
          <w:sz w:val="23"/>
          <w:szCs w:val="23"/>
        </w:rPr>
        <w:t>CEO</w:t>
      </w:r>
      <w:r w:rsidR="006D537A" w:rsidRPr="00D07DA3">
        <w:rPr>
          <w:b/>
          <w:sz w:val="23"/>
          <w:szCs w:val="23"/>
        </w:rPr>
        <w:t>:</w:t>
      </w:r>
    </w:p>
    <w:p w:rsidR="002179F5" w:rsidRPr="00D07DA3" w:rsidRDefault="00515386" w:rsidP="00AE372C">
      <w:pPr>
        <w:tabs>
          <w:tab w:val="left" w:pos="3261"/>
        </w:tabs>
        <w:spacing w:line="360" w:lineRule="auto"/>
        <w:ind w:left="284" w:hanging="284"/>
        <w:jc w:val="both"/>
        <w:rPr>
          <w:sz w:val="23"/>
          <w:szCs w:val="23"/>
        </w:rPr>
      </w:pPr>
      <w:r w:rsidRPr="00D07DA3">
        <w:rPr>
          <w:sz w:val="23"/>
          <w:szCs w:val="23"/>
        </w:rPr>
        <w:t>-</w:t>
      </w:r>
      <w:r w:rsidR="002179F5" w:rsidRPr="00D07DA3">
        <w:rPr>
          <w:sz w:val="23"/>
          <w:szCs w:val="23"/>
        </w:rPr>
        <w:t xml:space="preserve"> </w:t>
      </w:r>
      <w:r w:rsidR="00F27D99" w:rsidRPr="00D07DA3">
        <w:rPr>
          <w:sz w:val="23"/>
          <w:szCs w:val="23"/>
        </w:rPr>
        <w:t xml:space="preserve">Eles falaram que o idioma de vocês é o </w:t>
      </w:r>
      <w:proofErr w:type="spellStart"/>
      <w:r w:rsidR="00507C7A">
        <w:rPr>
          <w:i/>
          <w:sz w:val="23"/>
          <w:szCs w:val="23"/>
        </w:rPr>
        <w:t>Qualilínguês</w:t>
      </w:r>
      <w:proofErr w:type="spellEnd"/>
      <w:r w:rsidR="00507C7A">
        <w:rPr>
          <w:i/>
          <w:sz w:val="23"/>
          <w:szCs w:val="23"/>
        </w:rPr>
        <w:t xml:space="preserve"> </w:t>
      </w:r>
      <w:r w:rsidR="00F27D99" w:rsidRPr="00D07DA3">
        <w:rPr>
          <w:sz w:val="23"/>
          <w:szCs w:val="23"/>
        </w:rPr>
        <w:t>e que eles não entendem</w:t>
      </w:r>
      <w:r w:rsidR="00AB00A3">
        <w:rPr>
          <w:sz w:val="23"/>
          <w:szCs w:val="23"/>
        </w:rPr>
        <w:t xml:space="preserve"> nada mesmo</w:t>
      </w:r>
      <w:r w:rsidR="00F27D99" w:rsidRPr="00D07DA3">
        <w:rPr>
          <w:sz w:val="23"/>
          <w:szCs w:val="23"/>
        </w:rPr>
        <w:t xml:space="preserve">. Pela pompa vocês seriam </w:t>
      </w:r>
      <w:r w:rsidR="006D537A" w:rsidRPr="00D07DA3">
        <w:rPr>
          <w:i/>
          <w:sz w:val="23"/>
          <w:szCs w:val="23"/>
        </w:rPr>
        <w:t>Porta Bandeira da Portela</w:t>
      </w:r>
      <w:r w:rsidR="006D537A" w:rsidRPr="00D07DA3">
        <w:rPr>
          <w:sz w:val="23"/>
          <w:szCs w:val="23"/>
        </w:rPr>
        <w:t>!</w:t>
      </w:r>
    </w:p>
    <w:p w:rsidR="00515386" w:rsidRPr="00D07DA3" w:rsidRDefault="00AB00A3" w:rsidP="00AE372C">
      <w:pPr>
        <w:tabs>
          <w:tab w:val="left" w:pos="3261"/>
        </w:tabs>
        <w:spacing w:line="360" w:lineRule="auto"/>
        <w:ind w:left="284" w:hanging="284"/>
        <w:jc w:val="both"/>
        <w:rPr>
          <w:b/>
          <w:sz w:val="23"/>
          <w:szCs w:val="23"/>
        </w:rPr>
      </w:pPr>
      <w:r w:rsidRPr="00D07DA3">
        <w:rPr>
          <w:b/>
          <w:sz w:val="23"/>
          <w:szCs w:val="23"/>
        </w:rPr>
        <w:t xml:space="preserve">Diretor </w:t>
      </w:r>
      <w:r>
        <w:rPr>
          <w:b/>
          <w:sz w:val="23"/>
          <w:szCs w:val="23"/>
        </w:rPr>
        <w:t xml:space="preserve">da </w:t>
      </w:r>
      <w:r w:rsidR="00507C7A">
        <w:rPr>
          <w:b/>
          <w:sz w:val="23"/>
          <w:szCs w:val="23"/>
        </w:rPr>
        <w:t>Qualidade</w:t>
      </w:r>
      <w:r w:rsidR="00515386" w:rsidRPr="00D07DA3">
        <w:rPr>
          <w:b/>
          <w:sz w:val="23"/>
          <w:szCs w:val="23"/>
        </w:rPr>
        <w:t>:</w:t>
      </w:r>
    </w:p>
    <w:p w:rsidR="00AE372C" w:rsidRPr="00D07DA3" w:rsidRDefault="00515386" w:rsidP="00AE372C">
      <w:pPr>
        <w:tabs>
          <w:tab w:val="left" w:pos="3261"/>
        </w:tabs>
        <w:spacing w:line="360" w:lineRule="auto"/>
        <w:ind w:left="284" w:hanging="284"/>
        <w:jc w:val="both"/>
        <w:rPr>
          <w:sz w:val="23"/>
          <w:szCs w:val="23"/>
        </w:rPr>
      </w:pPr>
      <w:r w:rsidRPr="00D07DA3">
        <w:rPr>
          <w:sz w:val="23"/>
          <w:szCs w:val="23"/>
        </w:rPr>
        <w:t>-</w:t>
      </w:r>
      <w:r w:rsidR="00AE372C" w:rsidRPr="00D07DA3">
        <w:rPr>
          <w:sz w:val="23"/>
          <w:szCs w:val="23"/>
        </w:rPr>
        <w:t xml:space="preserve"> </w:t>
      </w:r>
      <w:r w:rsidR="006D537A" w:rsidRPr="00D07DA3">
        <w:rPr>
          <w:sz w:val="23"/>
          <w:szCs w:val="23"/>
        </w:rPr>
        <w:t>Desculpe-me, Presidente</w:t>
      </w:r>
      <w:r w:rsidR="00B7017B" w:rsidRPr="00D07DA3">
        <w:rPr>
          <w:sz w:val="23"/>
          <w:szCs w:val="23"/>
        </w:rPr>
        <w:t>.</w:t>
      </w:r>
      <w:r w:rsidR="006D537A" w:rsidRPr="00D07DA3">
        <w:rPr>
          <w:sz w:val="23"/>
          <w:szCs w:val="23"/>
        </w:rPr>
        <w:t xml:space="preserve"> </w:t>
      </w:r>
      <w:proofErr w:type="spellStart"/>
      <w:r w:rsidR="006D537A" w:rsidRPr="00D07DA3">
        <w:rPr>
          <w:i/>
          <w:sz w:val="23"/>
          <w:szCs w:val="23"/>
        </w:rPr>
        <w:t>Financês</w:t>
      </w:r>
      <w:proofErr w:type="spellEnd"/>
      <w:r w:rsidR="006D537A" w:rsidRPr="00D07DA3">
        <w:rPr>
          <w:i/>
          <w:sz w:val="23"/>
          <w:szCs w:val="23"/>
        </w:rPr>
        <w:t xml:space="preserve"> e </w:t>
      </w:r>
      <w:proofErr w:type="spellStart"/>
      <w:r w:rsidR="006D537A" w:rsidRPr="00D07DA3">
        <w:rPr>
          <w:i/>
          <w:sz w:val="23"/>
          <w:szCs w:val="23"/>
        </w:rPr>
        <w:t>Marketês</w:t>
      </w:r>
      <w:proofErr w:type="spellEnd"/>
      <w:r w:rsidR="006D537A" w:rsidRPr="00D07DA3">
        <w:rPr>
          <w:i/>
          <w:sz w:val="23"/>
          <w:szCs w:val="23"/>
        </w:rPr>
        <w:t xml:space="preserve"> </w:t>
      </w:r>
      <w:r w:rsidR="006D537A" w:rsidRPr="00D07DA3">
        <w:rPr>
          <w:sz w:val="23"/>
          <w:szCs w:val="23"/>
        </w:rPr>
        <w:t xml:space="preserve">também </w:t>
      </w:r>
      <w:r w:rsidR="006D537A" w:rsidRPr="00D07DA3">
        <w:rPr>
          <w:sz w:val="23"/>
          <w:szCs w:val="23"/>
        </w:rPr>
        <w:t>são</w:t>
      </w:r>
      <w:r w:rsidR="006D537A" w:rsidRPr="00D07DA3">
        <w:rPr>
          <w:sz w:val="23"/>
          <w:szCs w:val="23"/>
        </w:rPr>
        <w:t xml:space="preserve"> difíceis de entender, mas a</w:t>
      </w:r>
      <w:r w:rsidR="006D537A" w:rsidRPr="00D07DA3">
        <w:rPr>
          <w:sz w:val="23"/>
          <w:szCs w:val="23"/>
        </w:rPr>
        <w:t xml:space="preserve">cho que a hora não é de </w:t>
      </w:r>
      <w:r w:rsidR="006D537A" w:rsidRPr="00D07DA3">
        <w:rPr>
          <w:i/>
          <w:sz w:val="23"/>
          <w:szCs w:val="23"/>
        </w:rPr>
        <w:t xml:space="preserve">canelada. </w:t>
      </w:r>
      <w:r w:rsidR="006D537A" w:rsidRPr="00D07DA3">
        <w:rPr>
          <w:sz w:val="23"/>
          <w:szCs w:val="23"/>
        </w:rPr>
        <w:t xml:space="preserve">Vamos </w:t>
      </w:r>
      <w:r w:rsidR="006D537A" w:rsidRPr="00D07DA3">
        <w:rPr>
          <w:i/>
          <w:sz w:val="23"/>
          <w:szCs w:val="23"/>
        </w:rPr>
        <w:t>lavar roupa</w:t>
      </w:r>
      <w:r w:rsidR="006D537A" w:rsidRPr="00D07DA3">
        <w:rPr>
          <w:sz w:val="23"/>
          <w:szCs w:val="23"/>
        </w:rPr>
        <w:t xml:space="preserve"> em casa e pensar numa linguagem comum.</w:t>
      </w:r>
    </w:p>
    <w:p w:rsidR="006D537A" w:rsidRPr="00D07DA3" w:rsidRDefault="006D537A" w:rsidP="006D537A">
      <w:pPr>
        <w:tabs>
          <w:tab w:val="left" w:pos="3261"/>
        </w:tabs>
        <w:spacing w:line="360" w:lineRule="auto"/>
        <w:ind w:left="284" w:hanging="284"/>
        <w:rPr>
          <w:b/>
          <w:sz w:val="23"/>
          <w:szCs w:val="23"/>
        </w:rPr>
      </w:pPr>
      <w:r w:rsidRPr="00D07DA3">
        <w:rPr>
          <w:b/>
          <w:sz w:val="23"/>
          <w:szCs w:val="23"/>
        </w:rPr>
        <w:t>CEO:</w:t>
      </w:r>
    </w:p>
    <w:p w:rsidR="006D537A" w:rsidRPr="00D07DA3" w:rsidRDefault="006D537A" w:rsidP="006D537A">
      <w:pPr>
        <w:tabs>
          <w:tab w:val="left" w:pos="3261"/>
        </w:tabs>
        <w:spacing w:line="360" w:lineRule="auto"/>
        <w:ind w:left="284" w:hanging="284"/>
        <w:jc w:val="both"/>
        <w:rPr>
          <w:sz w:val="23"/>
          <w:szCs w:val="23"/>
        </w:rPr>
      </w:pPr>
      <w:r w:rsidRPr="00D07DA3">
        <w:rPr>
          <w:sz w:val="23"/>
          <w:szCs w:val="23"/>
        </w:rPr>
        <w:t xml:space="preserve">- </w:t>
      </w:r>
      <w:r w:rsidR="00572206" w:rsidRPr="00D07DA3">
        <w:rPr>
          <w:sz w:val="23"/>
          <w:szCs w:val="23"/>
        </w:rPr>
        <w:t xml:space="preserve">Vocês </w:t>
      </w:r>
      <w:proofErr w:type="gramStart"/>
      <w:r w:rsidR="00572206" w:rsidRPr="00D07DA3">
        <w:rPr>
          <w:sz w:val="23"/>
          <w:szCs w:val="23"/>
        </w:rPr>
        <w:t>tê</w:t>
      </w:r>
      <w:r w:rsidRPr="00D07DA3">
        <w:rPr>
          <w:sz w:val="23"/>
          <w:szCs w:val="23"/>
        </w:rPr>
        <w:t>m</w:t>
      </w:r>
      <w:proofErr w:type="gramEnd"/>
      <w:r w:rsidRPr="00D07DA3">
        <w:rPr>
          <w:sz w:val="23"/>
          <w:szCs w:val="23"/>
        </w:rPr>
        <w:t xml:space="preserve"> falar a linguagem de nossos negócios! Para criá-la tem que ter imersão em toda em</w:t>
      </w:r>
      <w:r w:rsidR="00507C7A">
        <w:rPr>
          <w:sz w:val="23"/>
          <w:szCs w:val="23"/>
        </w:rPr>
        <w:t>presa, não pode ficar isolado no Área de Suporte em Qualidade</w:t>
      </w:r>
      <w:r w:rsidR="009E32AB">
        <w:rPr>
          <w:sz w:val="23"/>
          <w:szCs w:val="23"/>
        </w:rPr>
        <w:t>.</w:t>
      </w:r>
      <w:r w:rsidR="00572206" w:rsidRPr="00D07DA3">
        <w:rPr>
          <w:sz w:val="23"/>
          <w:szCs w:val="23"/>
        </w:rPr>
        <w:t xml:space="preserve"> Vocês tê</w:t>
      </w:r>
      <w:r w:rsidRPr="00D07DA3">
        <w:rPr>
          <w:sz w:val="23"/>
          <w:szCs w:val="23"/>
        </w:rPr>
        <w:t>m estratégia?</w:t>
      </w:r>
    </w:p>
    <w:p w:rsidR="006D537A" w:rsidRPr="00D07DA3" w:rsidRDefault="00AB00A3" w:rsidP="006D537A">
      <w:pPr>
        <w:tabs>
          <w:tab w:val="left" w:pos="3261"/>
        </w:tabs>
        <w:spacing w:line="360" w:lineRule="auto"/>
        <w:ind w:left="284" w:hanging="284"/>
        <w:jc w:val="both"/>
        <w:rPr>
          <w:b/>
          <w:sz w:val="23"/>
          <w:szCs w:val="23"/>
        </w:rPr>
      </w:pPr>
      <w:r w:rsidRPr="00D07DA3">
        <w:rPr>
          <w:b/>
          <w:sz w:val="23"/>
          <w:szCs w:val="23"/>
        </w:rPr>
        <w:t xml:space="preserve">Diretor </w:t>
      </w:r>
      <w:r>
        <w:rPr>
          <w:b/>
          <w:sz w:val="23"/>
          <w:szCs w:val="23"/>
        </w:rPr>
        <w:t xml:space="preserve">da </w:t>
      </w:r>
      <w:r w:rsidR="00507C7A">
        <w:rPr>
          <w:b/>
          <w:sz w:val="23"/>
          <w:szCs w:val="23"/>
        </w:rPr>
        <w:t>Qualidade</w:t>
      </w:r>
      <w:r w:rsidR="006D537A" w:rsidRPr="00D07DA3">
        <w:rPr>
          <w:b/>
          <w:sz w:val="23"/>
          <w:szCs w:val="23"/>
        </w:rPr>
        <w:t>:</w:t>
      </w:r>
    </w:p>
    <w:p w:rsidR="006D537A" w:rsidRPr="00D07DA3" w:rsidRDefault="006D537A" w:rsidP="006D537A">
      <w:pPr>
        <w:tabs>
          <w:tab w:val="left" w:pos="3261"/>
        </w:tabs>
        <w:spacing w:line="360" w:lineRule="auto"/>
        <w:ind w:left="284" w:hanging="284"/>
        <w:jc w:val="both"/>
        <w:rPr>
          <w:sz w:val="23"/>
          <w:szCs w:val="23"/>
        </w:rPr>
      </w:pPr>
      <w:r w:rsidRPr="00D07DA3">
        <w:rPr>
          <w:sz w:val="23"/>
          <w:szCs w:val="23"/>
        </w:rPr>
        <w:t>-</w:t>
      </w:r>
      <w:r w:rsidRPr="00D07DA3">
        <w:rPr>
          <w:sz w:val="23"/>
          <w:szCs w:val="23"/>
        </w:rPr>
        <w:t xml:space="preserve"> Tentamos missão, mas entramos </w:t>
      </w:r>
      <w:r w:rsidR="00572206" w:rsidRPr="00D07DA3">
        <w:rPr>
          <w:sz w:val="23"/>
          <w:szCs w:val="23"/>
        </w:rPr>
        <w:t>em crise existencial.</w:t>
      </w:r>
      <w:r w:rsidRPr="00D07DA3">
        <w:rPr>
          <w:sz w:val="23"/>
          <w:szCs w:val="23"/>
        </w:rPr>
        <w:t xml:space="preserve"> Tentamos visão, mas ficamos cegos. </w:t>
      </w:r>
      <w:r w:rsidR="009B56F1" w:rsidRPr="00D07DA3">
        <w:rPr>
          <w:sz w:val="23"/>
          <w:szCs w:val="23"/>
        </w:rPr>
        <w:t xml:space="preserve">Tentamos programação, mas entramos em </w:t>
      </w:r>
      <w:r w:rsidR="009B56F1" w:rsidRPr="00D07DA3">
        <w:rPr>
          <w:i/>
          <w:sz w:val="23"/>
          <w:szCs w:val="23"/>
        </w:rPr>
        <w:t>loop</w:t>
      </w:r>
      <w:r w:rsidR="009B56F1" w:rsidRPr="00D07DA3">
        <w:rPr>
          <w:sz w:val="23"/>
          <w:szCs w:val="23"/>
        </w:rPr>
        <w:t>!</w:t>
      </w:r>
    </w:p>
    <w:p w:rsidR="009B56F1" w:rsidRPr="00D07DA3" w:rsidRDefault="009B56F1" w:rsidP="009B56F1">
      <w:pPr>
        <w:tabs>
          <w:tab w:val="left" w:pos="3261"/>
        </w:tabs>
        <w:spacing w:line="360" w:lineRule="auto"/>
        <w:ind w:left="284" w:hanging="284"/>
        <w:rPr>
          <w:b/>
          <w:sz w:val="23"/>
          <w:szCs w:val="23"/>
        </w:rPr>
      </w:pPr>
      <w:r w:rsidRPr="00D07DA3">
        <w:rPr>
          <w:b/>
          <w:sz w:val="23"/>
          <w:szCs w:val="23"/>
        </w:rPr>
        <w:t>CEO:</w:t>
      </w:r>
    </w:p>
    <w:p w:rsidR="009B56F1" w:rsidRPr="00D07DA3" w:rsidRDefault="009B56F1" w:rsidP="009B56F1">
      <w:pPr>
        <w:tabs>
          <w:tab w:val="left" w:pos="3261"/>
        </w:tabs>
        <w:spacing w:line="360" w:lineRule="auto"/>
        <w:ind w:left="284" w:hanging="284"/>
        <w:jc w:val="both"/>
        <w:rPr>
          <w:sz w:val="23"/>
          <w:szCs w:val="23"/>
        </w:rPr>
      </w:pPr>
      <w:r w:rsidRPr="00D07DA3">
        <w:rPr>
          <w:sz w:val="23"/>
          <w:szCs w:val="23"/>
        </w:rPr>
        <w:t xml:space="preserve">- O segredo é ligar sua estratégia com as estratégias da corporação e dos negócios. O fio condutor é a dinâmica do mercado e o que fazemos para atender bem os clientes. Tem mais gente importante. Vocês precisam se relacionar com agentes internos e externos de forma sistêmica. Outra crítica </w:t>
      </w:r>
      <w:r w:rsidRPr="00D07DA3">
        <w:rPr>
          <w:sz w:val="23"/>
          <w:szCs w:val="23"/>
        </w:rPr>
        <w:lastRenderedPageBreak/>
        <w:t>construtiva é que noss</w:t>
      </w:r>
      <w:r w:rsidR="00507C7A">
        <w:rPr>
          <w:sz w:val="23"/>
          <w:szCs w:val="23"/>
        </w:rPr>
        <w:t xml:space="preserve">a Área de Qualidade </w:t>
      </w:r>
      <w:r w:rsidRPr="00D07DA3">
        <w:rPr>
          <w:sz w:val="23"/>
          <w:szCs w:val="23"/>
        </w:rPr>
        <w:t xml:space="preserve">tem planos lindos e maravilhosos que são impossíveis de se executar. Cadê a </w:t>
      </w:r>
      <w:proofErr w:type="spellStart"/>
      <w:r w:rsidRPr="00D07DA3">
        <w:rPr>
          <w:i/>
          <w:sz w:val="23"/>
          <w:szCs w:val="23"/>
        </w:rPr>
        <w:t>manufaturabilidade</w:t>
      </w:r>
      <w:proofErr w:type="spellEnd"/>
      <w:r w:rsidRPr="00D07DA3">
        <w:rPr>
          <w:i/>
          <w:sz w:val="23"/>
          <w:szCs w:val="23"/>
        </w:rPr>
        <w:t xml:space="preserve"> </w:t>
      </w:r>
      <w:r w:rsidRPr="00D07DA3">
        <w:rPr>
          <w:sz w:val="23"/>
          <w:szCs w:val="23"/>
        </w:rPr>
        <w:t>d</w:t>
      </w:r>
      <w:r w:rsidR="00AB00A3">
        <w:rPr>
          <w:sz w:val="23"/>
          <w:szCs w:val="23"/>
        </w:rPr>
        <w:t xml:space="preserve">a </w:t>
      </w:r>
      <w:r w:rsidR="00507C7A">
        <w:rPr>
          <w:sz w:val="23"/>
          <w:szCs w:val="23"/>
        </w:rPr>
        <w:t>Qualidade</w:t>
      </w:r>
      <w:bookmarkStart w:id="0" w:name="_GoBack"/>
      <w:bookmarkEnd w:id="0"/>
      <w:r w:rsidR="00AB00A3">
        <w:rPr>
          <w:sz w:val="23"/>
          <w:szCs w:val="23"/>
        </w:rPr>
        <w:t>?</w:t>
      </w:r>
      <w:r w:rsidRPr="00D07DA3">
        <w:rPr>
          <w:sz w:val="23"/>
          <w:szCs w:val="23"/>
        </w:rPr>
        <w:t xml:space="preserve"> Tem que haver coerência entre os planos de curto, médio e longo prazo.</w:t>
      </w:r>
    </w:p>
    <w:p w:rsidR="00D07DA3" w:rsidRPr="009E32AB" w:rsidRDefault="00D07DA3" w:rsidP="002179F5">
      <w:pPr>
        <w:tabs>
          <w:tab w:val="left" w:pos="3261"/>
        </w:tabs>
        <w:spacing w:line="360" w:lineRule="auto"/>
        <w:jc w:val="both"/>
        <w:rPr>
          <w:b/>
          <w:sz w:val="8"/>
          <w:szCs w:val="8"/>
        </w:rPr>
      </w:pPr>
    </w:p>
    <w:p w:rsidR="00FB328B" w:rsidRPr="00D07DA3" w:rsidRDefault="00F253A7" w:rsidP="002179F5">
      <w:pPr>
        <w:tabs>
          <w:tab w:val="left" w:pos="3261"/>
        </w:tabs>
        <w:spacing w:line="360" w:lineRule="auto"/>
        <w:jc w:val="both"/>
        <w:rPr>
          <w:rFonts w:ascii="Open Sans" w:hAnsi="Open Sans"/>
          <w:sz w:val="23"/>
          <w:szCs w:val="23"/>
        </w:rPr>
      </w:pPr>
      <w:r w:rsidRPr="00D07DA3">
        <w:rPr>
          <w:b/>
          <w:sz w:val="23"/>
          <w:szCs w:val="23"/>
        </w:rPr>
        <w:t>Trate esta questão em no máximo 2 páginas no formulário de relatório parcial para situação problema.</w:t>
      </w:r>
    </w:p>
    <w:sectPr w:rsidR="00FB328B" w:rsidRPr="00D07DA3" w:rsidSect="00D64146">
      <w:pgSz w:w="11906" w:h="16838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3AE"/>
    <w:multiLevelType w:val="hybridMultilevel"/>
    <w:tmpl w:val="A7726898"/>
    <w:lvl w:ilvl="0" w:tplc="851CEA42">
      <w:start w:val="1"/>
      <w:numFmt w:val="decimal"/>
      <w:lvlText w:val="%1."/>
      <w:lvlJc w:val="left"/>
      <w:pPr>
        <w:ind w:left="720" w:hanging="360"/>
      </w:pPr>
      <w:rPr>
        <w:rFonts w:hint="default"/>
        <w:color w:val="221E1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979"/>
    <w:multiLevelType w:val="hybridMultilevel"/>
    <w:tmpl w:val="07628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4E64"/>
    <w:multiLevelType w:val="hybridMultilevel"/>
    <w:tmpl w:val="2B222D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144CE"/>
    <w:multiLevelType w:val="hybridMultilevel"/>
    <w:tmpl w:val="ACD4DDB6"/>
    <w:lvl w:ilvl="0" w:tplc="814CD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B3FDD"/>
    <w:multiLevelType w:val="hybridMultilevel"/>
    <w:tmpl w:val="7BE20BEA"/>
    <w:lvl w:ilvl="0" w:tplc="851CEA42">
      <w:start w:val="1"/>
      <w:numFmt w:val="decimal"/>
      <w:lvlText w:val="%1."/>
      <w:lvlJc w:val="left"/>
      <w:pPr>
        <w:ind w:left="720" w:hanging="360"/>
      </w:pPr>
      <w:rPr>
        <w:rFonts w:hint="default"/>
        <w:color w:val="221E1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51D29"/>
    <w:multiLevelType w:val="hybridMultilevel"/>
    <w:tmpl w:val="9E5A8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823CE"/>
    <w:multiLevelType w:val="hybridMultilevel"/>
    <w:tmpl w:val="8BB2C670"/>
    <w:lvl w:ilvl="0" w:tplc="851CEA42">
      <w:start w:val="1"/>
      <w:numFmt w:val="decimal"/>
      <w:lvlText w:val="%1."/>
      <w:lvlJc w:val="left"/>
      <w:pPr>
        <w:ind w:left="1080" w:hanging="360"/>
      </w:pPr>
      <w:rPr>
        <w:rFonts w:hint="default"/>
        <w:color w:val="221E1F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4872A9"/>
    <w:multiLevelType w:val="hybridMultilevel"/>
    <w:tmpl w:val="2BA0125A"/>
    <w:lvl w:ilvl="0" w:tplc="EBE43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740FB"/>
    <w:multiLevelType w:val="hybridMultilevel"/>
    <w:tmpl w:val="9E5A8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E7199"/>
    <w:multiLevelType w:val="hybridMultilevel"/>
    <w:tmpl w:val="9FBEB7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423E4"/>
    <w:multiLevelType w:val="hybridMultilevel"/>
    <w:tmpl w:val="9E5A8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03E49"/>
    <w:multiLevelType w:val="hybridMultilevel"/>
    <w:tmpl w:val="A7726898"/>
    <w:lvl w:ilvl="0" w:tplc="851CEA42">
      <w:start w:val="1"/>
      <w:numFmt w:val="decimal"/>
      <w:lvlText w:val="%1."/>
      <w:lvlJc w:val="left"/>
      <w:pPr>
        <w:ind w:left="720" w:hanging="360"/>
      </w:pPr>
      <w:rPr>
        <w:rFonts w:hint="default"/>
        <w:color w:val="221E1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D39E4"/>
    <w:multiLevelType w:val="hybridMultilevel"/>
    <w:tmpl w:val="3F8068B2"/>
    <w:lvl w:ilvl="0" w:tplc="AF665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942F7"/>
    <w:multiLevelType w:val="hybridMultilevel"/>
    <w:tmpl w:val="414C7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62DA6"/>
    <w:multiLevelType w:val="hybridMultilevel"/>
    <w:tmpl w:val="270A28F4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94894"/>
    <w:multiLevelType w:val="hybridMultilevel"/>
    <w:tmpl w:val="61A68E1C"/>
    <w:lvl w:ilvl="0" w:tplc="851CEA42">
      <w:start w:val="1"/>
      <w:numFmt w:val="decimal"/>
      <w:lvlText w:val="%1."/>
      <w:lvlJc w:val="left"/>
      <w:pPr>
        <w:ind w:left="720" w:hanging="360"/>
      </w:pPr>
      <w:rPr>
        <w:rFonts w:hint="default"/>
        <w:color w:val="221E1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87121"/>
    <w:multiLevelType w:val="hybridMultilevel"/>
    <w:tmpl w:val="AC0A8088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4758F"/>
    <w:multiLevelType w:val="hybridMultilevel"/>
    <w:tmpl w:val="E77AF5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74D90"/>
    <w:multiLevelType w:val="hybridMultilevel"/>
    <w:tmpl w:val="C21C534A"/>
    <w:lvl w:ilvl="0" w:tplc="C6425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B40BB"/>
    <w:multiLevelType w:val="hybridMultilevel"/>
    <w:tmpl w:val="07628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7"/>
  </w:num>
  <w:num w:numId="4">
    <w:abstractNumId w:val="2"/>
  </w:num>
  <w:num w:numId="5">
    <w:abstractNumId w:val="10"/>
  </w:num>
  <w:num w:numId="6">
    <w:abstractNumId w:val="12"/>
  </w:num>
  <w:num w:numId="7">
    <w:abstractNumId w:val="7"/>
  </w:num>
  <w:num w:numId="8">
    <w:abstractNumId w:val="5"/>
  </w:num>
  <w:num w:numId="9">
    <w:abstractNumId w:val="18"/>
  </w:num>
  <w:num w:numId="10">
    <w:abstractNumId w:val="8"/>
  </w:num>
  <w:num w:numId="11">
    <w:abstractNumId w:val="1"/>
  </w:num>
  <w:num w:numId="12">
    <w:abstractNumId w:val="3"/>
  </w:num>
  <w:num w:numId="13">
    <w:abstractNumId w:val="13"/>
  </w:num>
  <w:num w:numId="14">
    <w:abstractNumId w:val="15"/>
  </w:num>
  <w:num w:numId="15">
    <w:abstractNumId w:val="11"/>
  </w:num>
  <w:num w:numId="16">
    <w:abstractNumId w:val="0"/>
  </w:num>
  <w:num w:numId="17">
    <w:abstractNumId w:val="4"/>
  </w:num>
  <w:num w:numId="18">
    <w:abstractNumId w:val="6"/>
  </w:num>
  <w:num w:numId="19">
    <w:abstractNumId w:val="14"/>
  </w:num>
  <w:num w:numId="20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48"/>
    <w:rsid w:val="000004E5"/>
    <w:rsid w:val="000004F6"/>
    <w:rsid w:val="00010533"/>
    <w:rsid w:val="000121EF"/>
    <w:rsid w:val="00020F99"/>
    <w:rsid w:val="000350D8"/>
    <w:rsid w:val="00043878"/>
    <w:rsid w:val="00055125"/>
    <w:rsid w:val="00056029"/>
    <w:rsid w:val="00063453"/>
    <w:rsid w:val="00065217"/>
    <w:rsid w:val="00066503"/>
    <w:rsid w:val="00067B9D"/>
    <w:rsid w:val="00073471"/>
    <w:rsid w:val="0007413E"/>
    <w:rsid w:val="0008100F"/>
    <w:rsid w:val="00082FD2"/>
    <w:rsid w:val="00083962"/>
    <w:rsid w:val="00094BF9"/>
    <w:rsid w:val="000B00F4"/>
    <w:rsid w:val="000B7FC7"/>
    <w:rsid w:val="000C2259"/>
    <w:rsid w:val="000D1509"/>
    <w:rsid w:val="000D1C71"/>
    <w:rsid w:val="000E3944"/>
    <w:rsid w:val="001114FD"/>
    <w:rsid w:val="00111FEB"/>
    <w:rsid w:val="0011596B"/>
    <w:rsid w:val="00121466"/>
    <w:rsid w:val="00121959"/>
    <w:rsid w:val="0012266D"/>
    <w:rsid w:val="001228AD"/>
    <w:rsid w:val="0013297E"/>
    <w:rsid w:val="00133C98"/>
    <w:rsid w:val="001467BD"/>
    <w:rsid w:val="0015707A"/>
    <w:rsid w:val="001632DC"/>
    <w:rsid w:val="00182F2C"/>
    <w:rsid w:val="00192AC6"/>
    <w:rsid w:val="001A17B3"/>
    <w:rsid w:val="001A18F5"/>
    <w:rsid w:val="001A341D"/>
    <w:rsid w:val="001A378E"/>
    <w:rsid w:val="001B2C6F"/>
    <w:rsid w:val="001C07DE"/>
    <w:rsid w:val="001D092C"/>
    <w:rsid w:val="001E03D6"/>
    <w:rsid w:val="001E39DB"/>
    <w:rsid w:val="001F211E"/>
    <w:rsid w:val="001F42D7"/>
    <w:rsid w:val="001F4310"/>
    <w:rsid w:val="00205C7F"/>
    <w:rsid w:val="00206FB9"/>
    <w:rsid w:val="002179F5"/>
    <w:rsid w:val="00224176"/>
    <w:rsid w:val="0022739F"/>
    <w:rsid w:val="002322D7"/>
    <w:rsid w:val="00232506"/>
    <w:rsid w:val="00232769"/>
    <w:rsid w:val="00237945"/>
    <w:rsid w:val="0024346B"/>
    <w:rsid w:val="0024413C"/>
    <w:rsid w:val="00244F62"/>
    <w:rsid w:val="00261AB9"/>
    <w:rsid w:val="00265306"/>
    <w:rsid w:val="00275F43"/>
    <w:rsid w:val="0028027E"/>
    <w:rsid w:val="002852B3"/>
    <w:rsid w:val="002A138A"/>
    <w:rsid w:val="002B2A8B"/>
    <w:rsid w:val="002B5FC2"/>
    <w:rsid w:val="002C3C31"/>
    <w:rsid w:val="002D600C"/>
    <w:rsid w:val="002E4A20"/>
    <w:rsid w:val="002E5C4A"/>
    <w:rsid w:val="002F3008"/>
    <w:rsid w:val="002F4C16"/>
    <w:rsid w:val="003171F2"/>
    <w:rsid w:val="00323987"/>
    <w:rsid w:val="00330F78"/>
    <w:rsid w:val="003631DF"/>
    <w:rsid w:val="00367906"/>
    <w:rsid w:val="003772AF"/>
    <w:rsid w:val="00383CF4"/>
    <w:rsid w:val="00386678"/>
    <w:rsid w:val="00397543"/>
    <w:rsid w:val="003A0622"/>
    <w:rsid w:val="003B0601"/>
    <w:rsid w:val="003C124B"/>
    <w:rsid w:val="003C1590"/>
    <w:rsid w:val="003D34B6"/>
    <w:rsid w:val="003E501A"/>
    <w:rsid w:val="003E6805"/>
    <w:rsid w:val="003E74DA"/>
    <w:rsid w:val="003F479B"/>
    <w:rsid w:val="003F6FE8"/>
    <w:rsid w:val="0040160B"/>
    <w:rsid w:val="004039EE"/>
    <w:rsid w:val="00410348"/>
    <w:rsid w:val="00415C24"/>
    <w:rsid w:val="0042026D"/>
    <w:rsid w:val="00424185"/>
    <w:rsid w:val="00425DEF"/>
    <w:rsid w:val="0042730C"/>
    <w:rsid w:val="00430780"/>
    <w:rsid w:val="00430A75"/>
    <w:rsid w:val="00444B94"/>
    <w:rsid w:val="004501ED"/>
    <w:rsid w:val="00454D6F"/>
    <w:rsid w:val="00456914"/>
    <w:rsid w:val="0045736F"/>
    <w:rsid w:val="00461E48"/>
    <w:rsid w:val="00464239"/>
    <w:rsid w:val="004663DD"/>
    <w:rsid w:val="00467752"/>
    <w:rsid w:val="00477E3B"/>
    <w:rsid w:val="00484252"/>
    <w:rsid w:val="00494351"/>
    <w:rsid w:val="004A22BB"/>
    <w:rsid w:val="004B27DC"/>
    <w:rsid w:val="004B5BE4"/>
    <w:rsid w:val="004B766F"/>
    <w:rsid w:val="004D16E9"/>
    <w:rsid w:val="004D51F1"/>
    <w:rsid w:val="004F08CB"/>
    <w:rsid w:val="004F31A2"/>
    <w:rsid w:val="004F571F"/>
    <w:rsid w:val="00507C7A"/>
    <w:rsid w:val="00512AC4"/>
    <w:rsid w:val="00513003"/>
    <w:rsid w:val="00515386"/>
    <w:rsid w:val="005338F8"/>
    <w:rsid w:val="00541317"/>
    <w:rsid w:val="00557AE9"/>
    <w:rsid w:val="00572206"/>
    <w:rsid w:val="00572A51"/>
    <w:rsid w:val="00580859"/>
    <w:rsid w:val="005A5189"/>
    <w:rsid w:val="005B1B72"/>
    <w:rsid w:val="005B5909"/>
    <w:rsid w:val="005B5FF8"/>
    <w:rsid w:val="005B6C86"/>
    <w:rsid w:val="005C61BD"/>
    <w:rsid w:val="005D0479"/>
    <w:rsid w:val="005E0274"/>
    <w:rsid w:val="005E237C"/>
    <w:rsid w:val="005E4917"/>
    <w:rsid w:val="005E7DE4"/>
    <w:rsid w:val="00613059"/>
    <w:rsid w:val="00617EF8"/>
    <w:rsid w:val="00626573"/>
    <w:rsid w:val="00634E36"/>
    <w:rsid w:val="00646BBD"/>
    <w:rsid w:val="006544BF"/>
    <w:rsid w:val="00661663"/>
    <w:rsid w:val="00662C5E"/>
    <w:rsid w:val="00666087"/>
    <w:rsid w:val="006840B4"/>
    <w:rsid w:val="00684483"/>
    <w:rsid w:val="00685220"/>
    <w:rsid w:val="00693707"/>
    <w:rsid w:val="00693F48"/>
    <w:rsid w:val="006D1A20"/>
    <w:rsid w:val="006D26C2"/>
    <w:rsid w:val="006D537A"/>
    <w:rsid w:val="006E46B8"/>
    <w:rsid w:val="006F1E93"/>
    <w:rsid w:val="006F629D"/>
    <w:rsid w:val="007078EF"/>
    <w:rsid w:val="007105DC"/>
    <w:rsid w:val="007140AB"/>
    <w:rsid w:val="00716E60"/>
    <w:rsid w:val="00725025"/>
    <w:rsid w:val="00733EFD"/>
    <w:rsid w:val="00741933"/>
    <w:rsid w:val="0075090E"/>
    <w:rsid w:val="00756C95"/>
    <w:rsid w:val="00773665"/>
    <w:rsid w:val="0077611C"/>
    <w:rsid w:val="00776632"/>
    <w:rsid w:val="007771CF"/>
    <w:rsid w:val="00777C17"/>
    <w:rsid w:val="00784A52"/>
    <w:rsid w:val="007860ED"/>
    <w:rsid w:val="00790728"/>
    <w:rsid w:val="0079695B"/>
    <w:rsid w:val="007A62B3"/>
    <w:rsid w:val="007A67B6"/>
    <w:rsid w:val="007B1EB3"/>
    <w:rsid w:val="007B6497"/>
    <w:rsid w:val="007C163F"/>
    <w:rsid w:val="007C1B65"/>
    <w:rsid w:val="007C6E6D"/>
    <w:rsid w:val="007D2A04"/>
    <w:rsid w:val="007D7642"/>
    <w:rsid w:val="007F38DB"/>
    <w:rsid w:val="007F4EC5"/>
    <w:rsid w:val="007F5916"/>
    <w:rsid w:val="0081244A"/>
    <w:rsid w:val="00815E59"/>
    <w:rsid w:val="0082153D"/>
    <w:rsid w:val="00821F1B"/>
    <w:rsid w:val="008368B5"/>
    <w:rsid w:val="008423EE"/>
    <w:rsid w:val="00842BA5"/>
    <w:rsid w:val="00842D50"/>
    <w:rsid w:val="00847CFC"/>
    <w:rsid w:val="008708F2"/>
    <w:rsid w:val="008975D4"/>
    <w:rsid w:val="008A6708"/>
    <w:rsid w:val="008B6377"/>
    <w:rsid w:val="008C7BB7"/>
    <w:rsid w:val="008D31C4"/>
    <w:rsid w:val="008D5349"/>
    <w:rsid w:val="008D5C49"/>
    <w:rsid w:val="008E41D8"/>
    <w:rsid w:val="008E6EDA"/>
    <w:rsid w:val="008F213D"/>
    <w:rsid w:val="008F40EA"/>
    <w:rsid w:val="008F58EC"/>
    <w:rsid w:val="0090260F"/>
    <w:rsid w:val="0090698A"/>
    <w:rsid w:val="00933F72"/>
    <w:rsid w:val="00934023"/>
    <w:rsid w:val="00947FA6"/>
    <w:rsid w:val="00977837"/>
    <w:rsid w:val="00984FC8"/>
    <w:rsid w:val="009A43CE"/>
    <w:rsid w:val="009A75A6"/>
    <w:rsid w:val="009B56F1"/>
    <w:rsid w:val="009B7A9B"/>
    <w:rsid w:val="009C1B8E"/>
    <w:rsid w:val="009C428E"/>
    <w:rsid w:val="009E32AB"/>
    <w:rsid w:val="00A02E4F"/>
    <w:rsid w:val="00A03024"/>
    <w:rsid w:val="00A0355E"/>
    <w:rsid w:val="00A06808"/>
    <w:rsid w:val="00A11301"/>
    <w:rsid w:val="00A17BD2"/>
    <w:rsid w:val="00A22128"/>
    <w:rsid w:val="00A243D1"/>
    <w:rsid w:val="00A271F6"/>
    <w:rsid w:val="00A36E02"/>
    <w:rsid w:val="00A52C75"/>
    <w:rsid w:val="00A53B6B"/>
    <w:rsid w:val="00A876FD"/>
    <w:rsid w:val="00A90A03"/>
    <w:rsid w:val="00A92355"/>
    <w:rsid w:val="00A95A13"/>
    <w:rsid w:val="00A96840"/>
    <w:rsid w:val="00AA0A66"/>
    <w:rsid w:val="00AA0E14"/>
    <w:rsid w:val="00AA2744"/>
    <w:rsid w:val="00AB00A3"/>
    <w:rsid w:val="00AE1AA8"/>
    <w:rsid w:val="00AE372C"/>
    <w:rsid w:val="00AE48EF"/>
    <w:rsid w:val="00B000C0"/>
    <w:rsid w:val="00B069A9"/>
    <w:rsid w:val="00B072DF"/>
    <w:rsid w:val="00B132B3"/>
    <w:rsid w:val="00B216F5"/>
    <w:rsid w:val="00B34EF4"/>
    <w:rsid w:val="00B353E4"/>
    <w:rsid w:val="00B46D4F"/>
    <w:rsid w:val="00B478BD"/>
    <w:rsid w:val="00B52B6E"/>
    <w:rsid w:val="00B568F9"/>
    <w:rsid w:val="00B7017B"/>
    <w:rsid w:val="00B876C5"/>
    <w:rsid w:val="00B96DD3"/>
    <w:rsid w:val="00BA6B74"/>
    <w:rsid w:val="00BB045F"/>
    <w:rsid w:val="00BB0922"/>
    <w:rsid w:val="00BB2E3D"/>
    <w:rsid w:val="00BB5F4F"/>
    <w:rsid w:val="00BD4D23"/>
    <w:rsid w:val="00BE0EC1"/>
    <w:rsid w:val="00BE795A"/>
    <w:rsid w:val="00C03907"/>
    <w:rsid w:val="00C06376"/>
    <w:rsid w:val="00C210F8"/>
    <w:rsid w:val="00C25F31"/>
    <w:rsid w:val="00C2622E"/>
    <w:rsid w:val="00C26E2B"/>
    <w:rsid w:val="00C42440"/>
    <w:rsid w:val="00C6174E"/>
    <w:rsid w:val="00C61A13"/>
    <w:rsid w:val="00C8280F"/>
    <w:rsid w:val="00C8348A"/>
    <w:rsid w:val="00C9126A"/>
    <w:rsid w:val="00C956E1"/>
    <w:rsid w:val="00CB2138"/>
    <w:rsid w:val="00CB2EB5"/>
    <w:rsid w:val="00CC7393"/>
    <w:rsid w:val="00CE748B"/>
    <w:rsid w:val="00CF5F55"/>
    <w:rsid w:val="00CF7D48"/>
    <w:rsid w:val="00D0040C"/>
    <w:rsid w:val="00D03E59"/>
    <w:rsid w:val="00D0768C"/>
    <w:rsid w:val="00D07DA3"/>
    <w:rsid w:val="00D27EE2"/>
    <w:rsid w:val="00D414CC"/>
    <w:rsid w:val="00D42BF2"/>
    <w:rsid w:val="00D52C3E"/>
    <w:rsid w:val="00D56477"/>
    <w:rsid w:val="00D61F4F"/>
    <w:rsid w:val="00D64146"/>
    <w:rsid w:val="00D771F2"/>
    <w:rsid w:val="00D82D02"/>
    <w:rsid w:val="00D87A56"/>
    <w:rsid w:val="00D95093"/>
    <w:rsid w:val="00DB23EB"/>
    <w:rsid w:val="00DB2FE4"/>
    <w:rsid w:val="00DD233E"/>
    <w:rsid w:val="00DD25C1"/>
    <w:rsid w:val="00DD50DD"/>
    <w:rsid w:val="00DE22D0"/>
    <w:rsid w:val="00DE4C1C"/>
    <w:rsid w:val="00E05CB1"/>
    <w:rsid w:val="00E130AF"/>
    <w:rsid w:val="00E16022"/>
    <w:rsid w:val="00E22766"/>
    <w:rsid w:val="00E23E05"/>
    <w:rsid w:val="00E26D38"/>
    <w:rsid w:val="00E31571"/>
    <w:rsid w:val="00E37202"/>
    <w:rsid w:val="00E4609A"/>
    <w:rsid w:val="00E517B2"/>
    <w:rsid w:val="00E57666"/>
    <w:rsid w:val="00E61DE2"/>
    <w:rsid w:val="00E62BE1"/>
    <w:rsid w:val="00E800AF"/>
    <w:rsid w:val="00E92A2C"/>
    <w:rsid w:val="00EA3E36"/>
    <w:rsid w:val="00EA7371"/>
    <w:rsid w:val="00EB1742"/>
    <w:rsid w:val="00EB5029"/>
    <w:rsid w:val="00ED1324"/>
    <w:rsid w:val="00ED2559"/>
    <w:rsid w:val="00ED5CC1"/>
    <w:rsid w:val="00EE7630"/>
    <w:rsid w:val="00EF3284"/>
    <w:rsid w:val="00EF3333"/>
    <w:rsid w:val="00F11B28"/>
    <w:rsid w:val="00F12294"/>
    <w:rsid w:val="00F253A7"/>
    <w:rsid w:val="00F27D99"/>
    <w:rsid w:val="00F31644"/>
    <w:rsid w:val="00F43328"/>
    <w:rsid w:val="00F52E92"/>
    <w:rsid w:val="00F5785F"/>
    <w:rsid w:val="00F64F00"/>
    <w:rsid w:val="00F904DA"/>
    <w:rsid w:val="00F90539"/>
    <w:rsid w:val="00F914B0"/>
    <w:rsid w:val="00FB328B"/>
    <w:rsid w:val="00FB4071"/>
    <w:rsid w:val="00FB5633"/>
    <w:rsid w:val="00FB6400"/>
    <w:rsid w:val="00FC5E5E"/>
    <w:rsid w:val="00FC61B7"/>
    <w:rsid w:val="00FD2772"/>
    <w:rsid w:val="00FE19F6"/>
    <w:rsid w:val="00FF2E1B"/>
    <w:rsid w:val="00FF2E91"/>
    <w:rsid w:val="00FF5E3F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6FAD9"/>
  <w15:docId w15:val="{D7D39A13-7860-4FA6-B8B1-976DDBD8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ED5CC1"/>
    <w:pPr>
      <w:keepNext/>
      <w:outlineLvl w:val="0"/>
    </w:pPr>
    <w:rPr>
      <w:szCs w:val="20"/>
      <w:lang w:eastAsia="pt-BR"/>
    </w:rPr>
  </w:style>
  <w:style w:type="paragraph" w:styleId="Ttulo2">
    <w:name w:val="heading 2"/>
    <w:basedOn w:val="Normal"/>
    <w:next w:val="Normal"/>
    <w:qFormat/>
    <w:rsid w:val="00ED5CC1"/>
    <w:pPr>
      <w:keepNext/>
      <w:outlineLvl w:val="1"/>
    </w:pPr>
    <w:rPr>
      <w:b/>
      <w:bCs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9A43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D5CC1"/>
    <w:pPr>
      <w:keepNext/>
      <w:jc w:val="center"/>
      <w:outlineLvl w:val="5"/>
    </w:pPr>
    <w:rPr>
      <w:b/>
      <w:szCs w:val="20"/>
      <w:lang w:eastAsia="pt-BR"/>
    </w:rPr>
  </w:style>
  <w:style w:type="paragraph" w:styleId="Ttulo9">
    <w:name w:val="heading 9"/>
    <w:basedOn w:val="Normal"/>
    <w:next w:val="Normal"/>
    <w:qFormat/>
    <w:rsid w:val="00ED5CC1"/>
    <w:pPr>
      <w:keepNext/>
      <w:ind w:left="213" w:hanging="142"/>
      <w:outlineLvl w:val="8"/>
    </w:pPr>
    <w:rPr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61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E4A20"/>
    <w:rPr>
      <w:color w:val="0000FF"/>
      <w:u w:val="single"/>
    </w:rPr>
  </w:style>
  <w:style w:type="paragraph" w:styleId="Cabealho">
    <w:name w:val="header"/>
    <w:basedOn w:val="Normal"/>
    <w:link w:val="CabealhoChar"/>
    <w:rsid w:val="00ED5CC1"/>
    <w:pPr>
      <w:tabs>
        <w:tab w:val="center" w:pos="4419"/>
        <w:tab w:val="right" w:pos="8838"/>
      </w:tabs>
    </w:pPr>
    <w:rPr>
      <w:sz w:val="20"/>
      <w:szCs w:val="20"/>
      <w:lang w:eastAsia="pt-BR"/>
    </w:rPr>
  </w:style>
  <w:style w:type="paragraph" w:customStyle="1" w:styleId="Default">
    <w:name w:val="Default"/>
    <w:rsid w:val="00E800AF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Ttulo3Char">
    <w:name w:val="Título 3 Char"/>
    <w:link w:val="Ttulo3"/>
    <w:rsid w:val="009A43C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6Char">
    <w:name w:val="Título 6 Char"/>
    <w:link w:val="Ttulo6"/>
    <w:rsid w:val="0013297E"/>
    <w:rPr>
      <w:b/>
      <w:sz w:val="24"/>
    </w:rPr>
  </w:style>
  <w:style w:type="character" w:customStyle="1" w:styleId="CabealhoChar">
    <w:name w:val="Cabeçalho Char"/>
    <w:link w:val="Cabealho"/>
    <w:rsid w:val="0013297E"/>
  </w:style>
  <w:style w:type="paragraph" w:styleId="PargrafodaLista">
    <w:name w:val="List Paragraph"/>
    <w:basedOn w:val="Normal"/>
    <w:uiPriority w:val="34"/>
    <w:qFormat/>
    <w:rsid w:val="0042026D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C039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03907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FB328B"/>
    <w:pPr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82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304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167559">
          <w:marLeft w:val="0"/>
          <w:marRight w:val="0"/>
          <w:marTop w:val="225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E3DB-A127-432B-BD09-31ABC969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Módulos</vt:lpstr>
    </vt:vector>
  </TitlesOfParts>
  <Company>Hewlett-Packard</Company>
  <LinksUpToDate>false</LinksUpToDate>
  <CharactersWithSpaces>2209</CharactersWithSpaces>
  <SharedDoc>false</SharedDoc>
  <HLinks>
    <vt:vector size="12" baseType="variant">
      <vt:variant>
        <vt:i4>6357052</vt:i4>
      </vt:variant>
      <vt:variant>
        <vt:i4>3</vt:i4>
      </vt:variant>
      <vt:variant>
        <vt:i4>0</vt:i4>
      </vt:variant>
      <vt:variant>
        <vt:i4>5</vt:i4>
      </vt:variant>
      <vt:variant>
        <vt:lpwstr>http://www.fnq.org.br/site/402/default.aspx</vt:lpwstr>
      </vt:variant>
      <vt:variant>
        <vt:lpwstr/>
      </vt:variant>
      <vt:variant>
        <vt:i4>1310817</vt:i4>
      </vt:variant>
      <vt:variant>
        <vt:i4>0</vt:i4>
      </vt:variant>
      <vt:variant>
        <vt:i4>0</vt:i4>
      </vt:variant>
      <vt:variant>
        <vt:i4>5</vt:i4>
      </vt:variant>
      <vt:variant>
        <vt:lpwstr>http://www.anpad.org.br/rac/vol_05/dwn/rac-v5-edesp-mtf.pdf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Módulos</dc:title>
  <dc:creator>user</dc:creator>
  <cp:lastModifiedBy>Fernando César Almada Santos</cp:lastModifiedBy>
  <cp:revision>3</cp:revision>
  <cp:lastPrinted>2019-05-07T00:42:00Z</cp:lastPrinted>
  <dcterms:created xsi:type="dcterms:W3CDTF">2019-05-07T01:00:00Z</dcterms:created>
  <dcterms:modified xsi:type="dcterms:W3CDTF">2019-05-07T01:03:00Z</dcterms:modified>
</cp:coreProperties>
</file>