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BF" w:rsidRDefault="004324BF" w:rsidP="004324BF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1E1E1E"/>
          <w:kern w:val="36"/>
          <w:sz w:val="30"/>
          <w:szCs w:val="30"/>
          <w:bdr w:val="none" w:sz="0" w:space="0" w:color="auto" w:frame="1"/>
          <w:lang w:eastAsia="pt-BR"/>
        </w:rPr>
      </w:pPr>
      <w:bookmarkStart w:id="0" w:name="_GoBack"/>
      <w:bookmarkEnd w:id="0"/>
      <w:r w:rsidRPr="004324BF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589280</wp:posOffset>
            </wp:positionV>
            <wp:extent cx="8971200" cy="4723200"/>
            <wp:effectExtent l="0" t="0" r="1905" b="1270"/>
            <wp:wrapTopAndBottom/>
            <wp:docPr id="1" name="Imagem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00" cy="47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4BF">
        <w:rPr>
          <w:rFonts w:ascii="inherit" w:eastAsia="Times New Roman" w:hAnsi="inherit" w:cs="Helvetica"/>
          <w:b/>
          <w:bCs/>
          <w:color w:val="1E1E1E"/>
          <w:kern w:val="36"/>
          <w:sz w:val="30"/>
          <w:szCs w:val="30"/>
          <w:bdr w:val="none" w:sz="0" w:space="0" w:color="auto" w:frame="1"/>
          <w:lang w:eastAsia="pt-BR"/>
        </w:rPr>
        <w:t>Como uma empresa da Venezuela compete com a Apple como a empresa com maior valor no mercado de ações</w:t>
      </w:r>
    </w:p>
    <w:p w:rsidR="004324BF" w:rsidRDefault="004324BF" w:rsidP="004324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kern w:val="36"/>
          <w:sz w:val="30"/>
          <w:szCs w:val="30"/>
          <w:lang w:eastAsia="pt-BR"/>
        </w:rPr>
      </w:pPr>
    </w:p>
    <w:p w:rsidR="004324BF" w:rsidRPr="004324BF" w:rsidRDefault="004324BF" w:rsidP="004324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lang w:eastAsia="pt-BR"/>
        </w:rPr>
      </w:pPr>
      <w:r w:rsidRPr="004324BF">
        <w:rPr>
          <w:rFonts w:ascii="Arial" w:eastAsia="Times New Roman" w:hAnsi="Arial" w:cs="Arial"/>
          <w:color w:val="404040"/>
          <w:bdr w:val="none" w:sz="0" w:space="0" w:color="auto" w:frame="1"/>
          <w:lang w:eastAsia="pt-BR"/>
        </w:rPr>
        <w:t xml:space="preserve">Daniel García Marco (@ </w:t>
      </w:r>
      <w:proofErr w:type="spellStart"/>
      <w:proofErr w:type="gramStart"/>
      <w:r w:rsidRPr="004324BF">
        <w:rPr>
          <w:rFonts w:ascii="Arial" w:eastAsia="Times New Roman" w:hAnsi="Arial" w:cs="Arial"/>
          <w:color w:val="404040"/>
          <w:bdr w:val="none" w:sz="0" w:space="0" w:color="auto" w:frame="1"/>
          <w:lang w:eastAsia="pt-BR"/>
        </w:rPr>
        <w:t>danigmarco</w:t>
      </w:r>
      <w:proofErr w:type="spellEnd"/>
      <w:r w:rsidRPr="004324BF">
        <w:rPr>
          <w:rFonts w:ascii="Arial" w:eastAsia="Times New Roman" w:hAnsi="Arial" w:cs="Arial"/>
          <w:color w:val="404040"/>
          <w:bdr w:val="none" w:sz="0" w:space="0" w:color="auto" w:frame="1"/>
          <w:lang w:eastAsia="pt-BR"/>
        </w:rPr>
        <w:t>)</w:t>
      </w:r>
      <w:r w:rsidRPr="004324BF">
        <w:rPr>
          <w:rFonts w:ascii="Arial" w:eastAsia="Times New Roman" w:hAnsi="Arial" w:cs="Arial"/>
          <w:color w:val="5A5A5A"/>
          <w:bdr w:val="none" w:sz="0" w:space="0" w:color="auto" w:frame="1"/>
          <w:lang w:eastAsia="pt-BR"/>
        </w:rPr>
        <w:t>BBC</w:t>
      </w:r>
      <w:proofErr w:type="gramEnd"/>
      <w:r w:rsidRPr="004324BF">
        <w:rPr>
          <w:rFonts w:ascii="Arial" w:eastAsia="Times New Roman" w:hAnsi="Arial" w:cs="Arial"/>
          <w:color w:val="5A5A5A"/>
          <w:bdr w:val="none" w:sz="0" w:space="0" w:color="auto" w:frame="1"/>
          <w:lang w:eastAsia="pt-BR"/>
        </w:rPr>
        <w:t xml:space="preserve"> World, Caracas</w:t>
      </w:r>
      <w:r w:rsidRPr="004324BF">
        <w:rPr>
          <w:rFonts w:ascii="Arial" w:eastAsia="Times New Roman" w:hAnsi="Arial" w:cs="Arial"/>
          <w:color w:val="404040"/>
          <w:lang w:eastAsia="pt-BR"/>
        </w:rPr>
        <w:t xml:space="preserve"> </w:t>
      </w:r>
      <w:r w:rsidRPr="004324BF">
        <w:rPr>
          <w:rFonts w:ascii="Arial" w:eastAsia="Times New Roman" w:hAnsi="Arial" w:cs="Arial"/>
          <w:color w:val="5A5A5A"/>
          <w:bdr w:val="none" w:sz="0" w:space="0" w:color="auto" w:frame="1"/>
          <w:lang w:eastAsia="pt-BR"/>
        </w:rPr>
        <w:t>18 de setembro de 2017</w:t>
      </w:r>
    </w:p>
    <w:p w:rsidR="004324BF" w:rsidRDefault="004324BF" w:rsidP="004324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3"/>
          <w:szCs w:val="23"/>
          <w:bdr w:val="none" w:sz="0" w:space="0" w:color="auto" w:frame="1"/>
          <w:lang w:eastAsia="pt-BR"/>
        </w:rPr>
      </w:pPr>
    </w:p>
    <w:p w:rsidR="004324BF" w:rsidRDefault="004324BF" w:rsidP="004324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3"/>
          <w:szCs w:val="23"/>
          <w:bdr w:val="none" w:sz="0" w:space="0" w:color="auto" w:frame="1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t-BR"/>
        </w:rPr>
      </w:pP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O principal rival da Apple como a empresa mais valiosa do mercado não é o Google, mas uma empresa venezuelana.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Pelo menos nas telas dos corretores.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Em 5 de setembro, como foi divulgado pela agência de informações financeiras </w:t>
      </w:r>
      <w:proofErr w:type="spellStart"/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Bloomberg</w:t>
      </w:r>
      <w:proofErr w:type="spellEnd"/>
      <w:r w:rsidR="0059486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 xml:space="preserve">em agosto, o gráfico mostrava o banco </w:t>
      </w:r>
      <w:proofErr w:type="gramStart"/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venezuelano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Mercantil</w:t>
      </w:r>
      <w:proofErr w:type="gramEnd"/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 à frente dos mais de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US $ 800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 bilhões do gigante tecnológico de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Cupertino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 e superior a um bilhão em avaliação de estoque.</w:t>
      </w: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Como é possível?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gráfico requer um grande asterisco próximo a ele, como o que aparece em muitos relatórios econômicos de instituições internacionais quando se fala da Venezuela.</w:t>
      </w: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lastRenderedPageBreak/>
        <w:t>O asterisco refere-se a uma explicação.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Não é que o sistema financeiro venezuelano esteja alheio à grave crise que o país atravessa, mas que a anomalia responde ao controle cambial imposto pelo governo e à inflação muito alta que atinge a economia venezuelana.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Obviamente, o Mercantil, presente em nove países da América e da Europa, não é tão poderoso.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Seu alto valor nominal (não real) deve-se ao fato de que os servidores da bolsa de valores convertem suas demonstrações financeiras de bolívares em dólares de acordo com a taxa de câmbio oficial, que muitos economistas consideram completamente distorcida.</w:t>
      </w: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t-BR"/>
        </w:rPr>
      </w:pPr>
      <w:r w:rsidRPr="003B019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pt-BR"/>
        </w:rPr>
        <w:t>Controles desde 2003</w:t>
      </w: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governo da Venezuela impôs o controle da mudança desde 2003.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É o Estado que supervisiona a entrada e saída de dólares.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É uma política de controle típica de um governo socialista.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Desde então, tem havido vários sistemas.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Atualmente existem duas taxas oficiais e outra paralela, ilegal ou até "criminosa", nas palavras do presidente da Venezuela,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Nicolás Maduro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Apesar da convicção, é a referência para o dia a dia do venezuelano e a que mais impacta nos preços e na inflação.</w:t>
      </w:r>
    </w:p>
    <w:p w:rsidR="004324BF" w:rsidRPr="003B019A" w:rsidRDefault="004324BF" w:rsidP="003B019A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A primeira taxa oficial, para a importação de produtos essenciais, como alimentos e medicamentos, determina que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 xml:space="preserve">US $ 1 seja igual a 10 </w:t>
      </w:r>
      <w:r w:rsidR="003B019A"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bolívares</w:t>
      </w:r>
      <w:r w:rsidR="003B019A"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.</w:t>
      </w:r>
    </w:p>
    <w:p w:rsidR="004324BF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A segunda taxa oficial, para todos os outros bens, reflete o mercado um pouco mais por meio de leilões.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preço está mais de acordo com a oferta e a demanda.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valor médio nas últimas semanas foi superior a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3.000 bolívares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 por dólar para as empresas.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Para os indivíduos, ultrapassou </w:t>
      </w:r>
      <w:r w:rsidR="003B019A"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11.000</w:t>
      </w:r>
      <w:r w:rsidR="00594860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 xml:space="preserve">Na semana passada, o governo disse que os leilões terminarão em dólares e que uma cesta de moedas internacionais será usada com o iene, o </w:t>
      </w:r>
      <w:proofErr w:type="spellStart"/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iuan</w:t>
      </w:r>
      <w:proofErr w:type="spellEnd"/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 xml:space="preserve"> chinês, a rupia indiana, o rublo russo ou o euro.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objetivo é acabar com a dependência do dólar, dizem eles.</w:t>
      </w:r>
    </w:p>
    <w:p w:rsidR="003B019A" w:rsidRPr="003B019A" w:rsidRDefault="003B019A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</w:p>
    <w:p w:rsidR="004324BF" w:rsidRPr="003B019A" w:rsidRDefault="004324BF" w:rsidP="003B0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O terceiro tipo de mudança é o do mercado negro, que é opaco, mas talvez seja o que melhor reflete a oferta e a demanda: no momento em que escrevo este artigo, são </w:t>
      </w:r>
      <w:r w:rsidRPr="003B019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21.000 bolívares por dólar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Esse valor indica a desvalorização da moeda nacional e que muitas pessoas buscam desesperadamente proteger suas economias em dólares para evitar a inflação, que liquida o valor dos bolívares em tempo recorde.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 xml:space="preserve">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 xml:space="preserve">Ou seja, vai de 10 a 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lastRenderedPageBreak/>
        <w:t>20.000 bolívares por dólar de acordo com a taxa de câmbio.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 </w:t>
      </w: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Uma diferença muito apreciável.</w:t>
      </w:r>
    </w:p>
    <w:p w:rsidR="004324BF" w:rsidRPr="004324BF" w:rsidRDefault="004324BF" w:rsidP="004324B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4324BF" w:rsidRPr="003B019A" w:rsidRDefault="003B019A" w:rsidP="004324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Questões</w:t>
      </w:r>
    </w:p>
    <w:p w:rsidR="003B019A" w:rsidRPr="003B019A" w:rsidRDefault="003B019A" w:rsidP="004324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</w:p>
    <w:p w:rsidR="003B019A" w:rsidRPr="003B019A" w:rsidRDefault="003B019A" w:rsidP="003B019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Quais evidencias presentes na notícia nos permite inferir que a Venezuela está vivendo uma hiperinflação?</w:t>
      </w:r>
    </w:p>
    <w:p w:rsidR="003B019A" w:rsidRPr="003B019A" w:rsidRDefault="003B019A" w:rsidP="003B019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Qual o erro de correção executada pelo governo?</w:t>
      </w:r>
    </w:p>
    <w:p w:rsidR="003B019A" w:rsidRDefault="003B019A" w:rsidP="003B019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</w:pPr>
      <w:r w:rsidRPr="003B019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Dos modelos apresentados, qual você indicaria para o caso da Venezuela?</w:t>
      </w:r>
    </w:p>
    <w:p w:rsidR="00AC317B" w:rsidRPr="004324BF" w:rsidRDefault="00AC0E33" w:rsidP="004324BF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C0E33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A informação contábil do Banco Mercantil tem utilidade para seus usuários internos (gestores, reguladores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pt-BR"/>
        </w:rPr>
        <w:t>) ou para seus usuários externos (credores, possíveis acionistas minoritários)?</w:t>
      </w:r>
      <w:r w:rsidRPr="00AC0E33">
        <w:rPr>
          <w:rFonts w:ascii="Arial" w:hAnsi="Arial" w:cs="Arial"/>
          <w:sz w:val="24"/>
          <w:szCs w:val="24"/>
        </w:rPr>
        <w:t xml:space="preserve"> </w:t>
      </w:r>
    </w:p>
    <w:sectPr w:rsidR="00AC317B" w:rsidRPr="004324BF" w:rsidSect="00794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5A42"/>
    <w:multiLevelType w:val="multilevel"/>
    <w:tmpl w:val="C38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82F00"/>
    <w:multiLevelType w:val="hybridMultilevel"/>
    <w:tmpl w:val="C93461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2DB1"/>
    <w:multiLevelType w:val="multilevel"/>
    <w:tmpl w:val="12E0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A12F4"/>
    <w:multiLevelType w:val="multilevel"/>
    <w:tmpl w:val="9F8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3C81"/>
    <w:multiLevelType w:val="multilevel"/>
    <w:tmpl w:val="BFA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30670"/>
    <w:multiLevelType w:val="multilevel"/>
    <w:tmpl w:val="589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53E03"/>
    <w:multiLevelType w:val="multilevel"/>
    <w:tmpl w:val="62C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54A69"/>
    <w:multiLevelType w:val="multilevel"/>
    <w:tmpl w:val="B6E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BF"/>
    <w:rsid w:val="001F1CE8"/>
    <w:rsid w:val="002446EB"/>
    <w:rsid w:val="00387CB3"/>
    <w:rsid w:val="003B019A"/>
    <w:rsid w:val="004324BF"/>
    <w:rsid w:val="00594860"/>
    <w:rsid w:val="00794B42"/>
    <w:rsid w:val="008A73F9"/>
    <w:rsid w:val="00AC0E33"/>
    <w:rsid w:val="00BC7A8E"/>
    <w:rsid w:val="00BF6F91"/>
    <w:rsid w:val="00D64084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961C-1BEF-4B55-A7B3-FD7F23DC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42"/>
  </w:style>
  <w:style w:type="paragraph" w:styleId="Ttulo1">
    <w:name w:val="heading 1"/>
    <w:basedOn w:val="Normal"/>
    <w:link w:val="Ttulo1Char"/>
    <w:uiPriority w:val="9"/>
    <w:qFormat/>
    <w:rsid w:val="00432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32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24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24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translate">
    <w:name w:val="notranslate"/>
    <w:basedOn w:val="Fontepargpadro"/>
    <w:rsid w:val="004324BF"/>
  </w:style>
  <w:style w:type="character" w:customStyle="1" w:styleId="bylinename">
    <w:name w:val="byline__name"/>
    <w:basedOn w:val="Fontepargpadro"/>
    <w:rsid w:val="004324BF"/>
  </w:style>
  <w:style w:type="character" w:customStyle="1" w:styleId="bylinetitle">
    <w:name w:val="byline__title"/>
    <w:basedOn w:val="Fontepargpadro"/>
    <w:rsid w:val="004324BF"/>
  </w:style>
  <w:style w:type="character" w:styleId="Hyperlink">
    <w:name w:val="Hyperlink"/>
    <w:basedOn w:val="Fontepargpadro"/>
    <w:uiPriority w:val="99"/>
    <w:unhideWhenUsed/>
    <w:rsid w:val="004324BF"/>
    <w:rPr>
      <w:color w:val="0000FF"/>
      <w:u w:val="single"/>
    </w:rPr>
  </w:style>
  <w:style w:type="character" w:customStyle="1" w:styleId="twiteshare-text">
    <w:name w:val="twite__share-text"/>
    <w:basedOn w:val="Fontepargpadro"/>
    <w:rsid w:val="004324BF"/>
  </w:style>
  <w:style w:type="paragraph" w:customStyle="1" w:styleId="story-bodyintroduction">
    <w:name w:val="story-body__introduction"/>
    <w:basedOn w:val="Normal"/>
    <w:rsid w:val="0043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4BF"/>
    <w:rPr>
      <w:b/>
      <w:bCs/>
    </w:rPr>
  </w:style>
  <w:style w:type="character" w:customStyle="1" w:styleId="off-screen">
    <w:name w:val="off-screen"/>
    <w:basedOn w:val="Fontepargpadro"/>
    <w:rsid w:val="004324BF"/>
  </w:style>
  <w:style w:type="character" w:customStyle="1" w:styleId="story-image-copyright">
    <w:name w:val="story-image-copyright"/>
    <w:basedOn w:val="Fontepargpadro"/>
    <w:rsid w:val="004324BF"/>
  </w:style>
  <w:style w:type="paragraph" w:styleId="PargrafodaLista">
    <w:name w:val="List Paragraph"/>
    <w:basedOn w:val="Normal"/>
    <w:uiPriority w:val="34"/>
    <w:qFormat/>
    <w:rsid w:val="003B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529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577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02">
          <w:marLeft w:val="0"/>
          <w:marRight w:val="0"/>
          <w:marTop w:val="240"/>
          <w:marBottom w:val="0"/>
          <w:divBdr>
            <w:top w:val="single" w:sz="6" w:space="0" w:color="DBDBDB"/>
            <w:left w:val="none" w:sz="0" w:space="0" w:color="auto"/>
            <w:bottom w:val="single" w:sz="6" w:space="12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Flavia Dalmacio</cp:lastModifiedBy>
  <cp:revision>2</cp:revision>
  <dcterms:created xsi:type="dcterms:W3CDTF">2018-04-30T13:10:00Z</dcterms:created>
  <dcterms:modified xsi:type="dcterms:W3CDTF">2018-04-30T13:10:00Z</dcterms:modified>
</cp:coreProperties>
</file>