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20" w:rsidRPr="00223E20" w:rsidRDefault="00223E20" w:rsidP="00223E20">
      <w:pPr>
        <w:jc w:val="center"/>
        <w:rPr>
          <w:b/>
          <w:sz w:val="24"/>
        </w:rPr>
      </w:pPr>
      <w:r w:rsidRPr="00223E20">
        <w:rPr>
          <w:b/>
          <w:sz w:val="24"/>
        </w:rPr>
        <w:t>Pr</w:t>
      </w:r>
      <w:r w:rsidR="000838F4">
        <w:rPr>
          <w:b/>
          <w:sz w:val="24"/>
        </w:rPr>
        <w:t>otocolo de Restauração Classe I</w:t>
      </w:r>
      <w:bookmarkStart w:id="0" w:name="_GoBack"/>
      <w:bookmarkEnd w:id="0"/>
      <w:r w:rsidRPr="00223E20">
        <w:rPr>
          <w:b/>
          <w:sz w:val="24"/>
        </w:rPr>
        <w:t xml:space="preserve"> com Resina Composta</w:t>
      </w:r>
    </w:p>
    <w:p w:rsidR="00223E20" w:rsidRPr="00223E20" w:rsidRDefault="00223E20" w:rsidP="00223E20">
      <w:pPr>
        <w:pStyle w:val="PargrafodaLista"/>
        <w:numPr>
          <w:ilvl w:val="0"/>
          <w:numId w:val="4"/>
        </w:numPr>
      </w:pPr>
      <w:r w:rsidRPr="00223E20">
        <w:t>Fotografia Inicial</w:t>
      </w:r>
    </w:p>
    <w:p w:rsidR="00932C8D" w:rsidRPr="00223E20" w:rsidRDefault="00CF1D54" w:rsidP="00223E20">
      <w:pPr>
        <w:numPr>
          <w:ilvl w:val="0"/>
          <w:numId w:val="4"/>
        </w:numPr>
      </w:pPr>
      <w:r w:rsidRPr="00223E20">
        <w:t>Profilaxia</w:t>
      </w:r>
    </w:p>
    <w:p w:rsidR="00932C8D" w:rsidRPr="00223E20" w:rsidRDefault="00CF1D54" w:rsidP="00223E20">
      <w:pPr>
        <w:numPr>
          <w:ilvl w:val="0"/>
          <w:numId w:val="4"/>
        </w:numPr>
      </w:pPr>
      <w:r w:rsidRPr="00223E20">
        <w:t>Seleção de cores – opacidade e translucidez</w:t>
      </w:r>
    </w:p>
    <w:p w:rsidR="00932C8D" w:rsidRPr="00223E20" w:rsidRDefault="00CF1D54" w:rsidP="00223E20">
      <w:pPr>
        <w:numPr>
          <w:ilvl w:val="0"/>
          <w:numId w:val="4"/>
        </w:numPr>
      </w:pPr>
      <w:r w:rsidRPr="00223E20">
        <w:t>Determinação de contatos oclusais e proximais</w:t>
      </w:r>
    </w:p>
    <w:p w:rsidR="00932C8D" w:rsidRPr="00223E20" w:rsidRDefault="00CF1D54" w:rsidP="00223E20">
      <w:pPr>
        <w:numPr>
          <w:ilvl w:val="0"/>
          <w:numId w:val="4"/>
        </w:numPr>
      </w:pPr>
      <w:r w:rsidRPr="00223E20">
        <w:t>Anestesia (se necessário)</w:t>
      </w:r>
    </w:p>
    <w:p w:rsidR="00932C8D" w:rsidRPr="00223E20" w:rsidRDefault="00CF1D54" w:rsidP="00223E20">
      <w:pPr>
        <w:numPr>
          <w:ilvl w:val="0"/>
          <w:numId w:val="4"/>
        </w:numPr>
      </w:pPr>
      <w:r w:rsidRPr="00223E20">
        <w:t>Isolamento criterioso</w:t>
      </w:r>
    </w:p>
    <w:p w:rsidR="00932C8D" w:rsidRPr="00223E20" w:rsidRDefault="00CF1D54" w:rsidP="00223E20">
      <w:pPr>
        <w:numPr>
          <w:ilvl w:val="0"/>
          <w:numId w:val="4"/>
        </w:numPr>
      </w:pPr>
      <w:r w:rsidRPr="00223E20">
        <w:t>Remoção de tecido cariado</w:t>
      </w:r>
    </w:p>
    <w:p w:rsidR="00932C8D" w:rsidRPr="00223E20" w:rsidRDefault="00CF1D54" w:rsidP="00223E20">
      <w:pPr>
        <w:numPr>
          <w:ilvl w:val="0"/>
          <w:numId w:val="4"/>
        </w:numPr>
      </w:pPr>
      <w:r w:rsidRPr="00223E20">
        <w:t xml:space="preserve">Acabamento das margens (sem </w:t>
      </w:r>
      <w:proofErr w:type="spellStart"/>
      <w:r w:rsidRPr="00223E20">
        <w:t>bisel</w:t>
      </w:r>
      <w:proofErr w:type="spellEnd"/>
      <w:r w:rsidRPr="00223E20">
        <w:t>)</w:t>
      </w:r>
    </w:p>
    <w:p w:rsidR="00932C8D" w:rsidRDefault="00CF1D54" w:rsidP="00223E20">
      <w:pPr>
        <w:numPr>
          <w:ilvl w:val="0"/>
          <w:numId w:val="4"/>
        </w:numPr>
      </w:pPr>
      <w:r w:rsidRPr="00223E20">
        <w:t>Proteção da dentina (em dentes vitais) –</w:t>
      </w:r>
      <w:r w:rsidR="000838F4">
        <w:t xml:space="preserve"> </w:t>
      </w:r>
      <w:r w:rsidRPr="00223E20">
        <w:t>base ou dentina artificial</w:t>
      </w:r>
    </w:p>
    <w:p w:rsidR="00223E20" w:rsidRPr="00223E20" w:rsidRDefault="00223E20" w:rsidP="00CF1D54">
      <w:pPr>
        <w:numPr>
          <w:ilvl w:val="0"/>
          <w:numId w:val="4"/>
        </w:numPr>
        <w:spacing w:after="0"/>
        <w:ind w:left="714" w:hanging="357"/>
      </w:pPr>
      <w:r w:rsidRPr="00223E20">
        <w:t>Aplicação do sistema adesivo - de acordo com instruções do fabricante</w:t>
      </w:r>
    </w:p>
    <w:p w:rsidR="00223E20" w:rsidRPr="00223E20" w:rsidRDefault="00223E20" w:rsidP="00CF1D54">
      <w:pPr>
        <w:pStyle w:val="PargrafodaLista"/>
      </w:pPr>
      <w:r w:rsidRPr="00223E20">
        <w:t>Condicionamento ácido - 15 a 30 segundos</w:t>
      </w:r>
    </w:p>
    <w:p w:rsidR="00223E20" w:rsidRPr="00223E20" w:rsidRDefault="00223E20" w:rsidP="00CF1D54">
      <w:pPr>
        <w:pStyle w:val="PargrafodaLista"/>
        <w:spacing w:after="0"/>
      </w:pPr>
      <w:r w:rsidRPr="00223E20">
        <w:t>Lavar bastante e secar</w:t>
      </w:r>
    </w:p>
    <w:p w:rsidR="00223E20" w:rsidRPr="00223E20" w:rsidRDefault="00223E20" w:rsidP="00CF1D54">
      <w:pPr>
        <w:spacing w:after="0"/>
        <w:ind w:firstLine="709"/>
      </w:pPr>
      <w:r w:rsidRPr="00223E20">
        <w:t>Aplicar o sistema adesivo</w:t>
      </w:r>
    </w:p>
    <w:p w:rsidR="00223E20" w:rsidRPr="00223E20" w:rsidRDefault="00223E20" w:rsidP="00CF1D54">
      <w:pPr>
        <w:ind w:firstLine="708"/>
      </w:pPr>
      <w:proofErr w:type="spellStart"/>
      <w:r w:rsidRPr="00223E20">
        <w:t>Fotopolimerizar</w:t>
      </w:r>
      <w:proofErr w:type="spellEnd"/>
      <w:r w:rsidRPr="00223E20">
        <w:t xml:space="preserve"> (600 a 800mW/cm2 por 20”) </w:t>
      </w:r>
    </w:p>
    <w:p w:rsidR="00932C8D" w:rsidRPr="00223E20" w:rsidRDefault="00CF1D54" w:rsidP="00223E20">
      <w:pPr>
        <w:numPr>
          <w:ilvl w:val="0"/>
          <w:numId w:val="4"/>
        </w:numPr>
      </w:pPr>
      <w:r w:rsidRPr="00223E20">
        <w:t>Inserção incremental da resina (incrementos de no máximo 2mm)</w:t>
      </w:r>
    </w:p>
    <w:p w:rsidR="00932C8D" w:rsidRPr="00223E20" w:rsidRDefault="00CF1D54" w:rsidP="00223E20">
      <w:pPr>
        <w:numPr>
          <w:ilvl w:val="0"/>
          <w:numId w:val="4"/>
        </w:numPr>
      </w:pPr>
      <w:proofErr w:type="spellStart"/>
      <w:r w:rsidRPr="00223E20">
        <w:t>Fotopolimerizar</w:t>
      </w:r>
      <w:proofErr w:type="spellEnd"/>
      <w:r w:rsidRPr="00223E20">
        <w:t xml:space="preserve"> (600 a 800mW/cm2 cada incremento por 40” resinas opacas e 20” resinas </w:t>
      </w:r>
      <w:proofErr w:type="gramStart"/>
      <w:r w:rsidRPr="00223E20">
        <w:t>translucidas )</w:t>
      </w:r>
      <w:proofErr w:type="gramEnd"/>
      <w:r w:rsidRPr="00223E20">
        <w:t xml:space="preserve"> </w:t>
      </w:r>
    </w:p>
    <w:p w:rsidR="00932C8D" w:rsidRDefault="00CF1D54" w:rsidP="00223E20">
      <w:pPr>
        <w:numPr>
          <w:ilvl w:val="0"/>
          <w:numId w:val="4"/>
        </w:numPr>
      </w:pPr>
      <w:r w:rsidRPr="00223E20">
        <w:t xml:space="preserve">Escultura </w:t>
      </w:r>
      <w:r>
        <w:t>incremental</w:t>
      </w:r>
    </w:p>
    <w:p w:rsidR="00CF1D54" w:rsidRDefault="00CF1D54" w:rsidP="00CF1D54">
      <w:pPr>
        <w:pStyle w:val="PargrafodaLista"/>
        <w:numPr>
          <w:ilvl w:val="0"/>
          <w:numId w:val="4"/>
        </w:numPr>
        <w:ind w:left="714" w:hanging="357"/>
        <w:contextualSpacing w:val="0"/>
      </w:pPr>
      <w:r w:rsidRPr="00223E20">
        <w:t>Ajuste oclusal, Acabamento e Polimento</w:t>
      </w:r>
    </w:p>
    <w:p w:rsidR="00CF1D54" w:rsidRPr="00223E20" w:rsidRDefault="00CF1D54" w:rsidP="00CF1D54">
      <w:pPr>
        <w:pStyle w:val="PargrafodaLista"/>
        <w:numPr>
          <w:ilvl w:val="0"/>
          <w:numId w:val="4"/>
        </w:numPr>
        <w:contextualSpacing w:val="0"/>
      </w:pPr>
      <w:r w:rsidRPr="00223E20">
        <w:t xml:space="preserve">Fotografia </w:t>
      </w:r>
      <w:proofErr w:type="spellStart"/>
      <w:r w:rsidRPr="00223E20">
        <w:rPr>
          <w:i/>
          <w:iCs/>
        </w:rPr>
        <w:t>Baseline</w:t>
      </w:r>
      <w:proofErr w:type="spellEnd"/>
    </w:p>
    <w:p w:rsidR="00CF1D54" w:rsidRPr="00223E20" w:rsidRDefault="00CF1D54" w:rsidP="00C95E6A">
      <w:pPr>
        <w:numPr>
          <w:ilvl w:val="0"/>
          <w:numId w:val="4"/>
        </w:numPr>
      </w:pPr>
      <w:proofErr w:type="spellStart"/>
      <w:r w:rsidRPr="00223E20">
        <w:t>Proservação</w:t>
      </w:r>
      <w:proofErr w:type="spellEnd"/>
    </w:p>
    <w:p w:rsidR="00F94040" w:rsidRDefault="00F94040"/>
    <w:sectPr w:rsidR="00F94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C5"/>
    <w:multiLevelType w:val="hybridMultilevel"/>
    <w:tmpl w:val="27402EDE"/>
    <w:lvl w:ilvl="0" w:tplc="84F2D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4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AA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0E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2D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40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09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47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81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1356DA"/>
    <w:multiLevelType w:val="hybridMultilevel"/>
    <w:tmpl w:val="FE6AC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F4C46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2D26"/>
    <w:multiLevelType w:val="hybridMultilevel"/>
    <w:tmpl w:val="A2449054"/>
    <w:lvl w:ilvl="0" w:tplc="57D2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68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E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6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E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8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E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6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F71AFB"/>
    <w:multiLevelType w:val="hybridMultilevel"/>
    <w:tmpl w:val="72E09700"/>
    <w:lvl w:ilvl="0" w:tplc="54A00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CE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0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47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8C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86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69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C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A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0"/>
    <w:rsid w:val="000838F4"/>
    <w:rsid w:val="000C4433"/>
    <w:rsid w:val="00223E20"/>
    <w:rsid w:val="003A236A"/>
    <w:rsid w:val="00932C8D"/>
    <w:rsid w:val="00C95E6A"/>
    <w:rsid w:val="00CF1D54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70D1-BAB0-4204-A32F-6E1E79E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9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6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2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4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0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5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0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Reviewer</cp:lastModifiedBy>
  <cp:revision>2</cp:revision>
  <dcterms:created xsi:type="dcterms:W3CDTF">2018-06-12T12:44:00Z</dcterms:created>
  <dcterms:modified xsi:type="dcterms:W3CDTF">2018-06-12T12:44:00Z</dcterms:modified>
</cp:coreProperties>
</file>