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B4" w:rsidRDefault="008A7EB4" w:rsidP="008A7EB4">
      <w:pPr>
        <w:jc w:val="center"/>
        <w:rPr>
          <w:b/>
          <w:u w:val="single"/>
        </w:rPr>
      </w:pPr>
      <w:r>
        <w:rPr>
          <w:b/>
          <w:u w:val="single"/>
        </w:rPr>
        <w:t xml:space="preserve">CRONOGRAMA DE AULAS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6"/>
        <w:gridCol w:w="811"/>
        <w:gridCol w:w="7113"/>
      </w:tblGrid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Aula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Tópico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19/2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apresentação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da disciplina 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eletromagnetismo na física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21/2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carga elétrica e suas propriedades 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condutores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e isolantes 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eletrização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: atrito, contato e indução  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26/2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experimentos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no Laboratório de Demonstrações (fenômenos)</w:t>
            </w:r>
          </w:p>
        </w:tc>
      </w:tr>
      <w:tr w:rsidR="008A7EB4" w:rsidRPr="008A7EB4" w:rsidTr="00994D9E">
        <w:tc>
          <w:tcPr>
            <w:tcW w:w="7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sz w:val="20"/>
                <w:szCs w:val="20"/>
              </w:rPr>
            </w:pPr>
            <w:proofErr w:type="gramStart"/>
            <w:r w:rsidRPr="008A7EB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sz w:val="20"/>
                <w:szCs w:val="20"/>
              </w:rPr>
            </w:pPr>
            <w:r w:rsidRPr="008A7EB4">
              <w:rPr>
                <w:sz w:val="20"/>
                <w:szCs w:val="20"/>
              </w:rPr>
              <w:t>28/2</w:t>
            </w:r>
          </w:p>
        </w:tc>
        <w:tc>
          <w:tcPr>
            <w:tcW w:w="71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Coulomb e campo eletrostático: princípio da superposição, linhas de campo, cálculo de campo elétrico para distribuições discretas de cargas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07/3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distribuições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contínuas de carga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cálculo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campo elétrico para distribuições contínuas de carga - exemplos</w:t>
            </w:r>
          </w:p>
        </w:tc>
        <w:bookmarkStart w:id="0" w:name="_GoBack"/>
        <w:bookmarkEnd w:id="0"/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12/3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experimento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no Laboratório de Demonstrações (linhas de campo)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14/3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roteiro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1: lei de Coulomb e campo eletrostático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19/3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prova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P1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21/3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fluxo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um campo vetorial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Gauss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26/3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Gauss – significado físico; validade x aplicabilidade; exemplos de cálculo de campo elétrico 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28/3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roteiro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2: lei de Gauss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12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02/4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energia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potencial elétrica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potencial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elétrico 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04/4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potencial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elétrico de distribuições de carga -  exemplos</w:t>
            </w:r>
          </w:p>
        </w:tc>
      </w:tr>
      <w:tr w:rsidR="008A7EB4" w:rsidRPr="008A7EB4" w:rsidTr="00994D9E">
        <w:tc>
          <w:tcPr>
            <w:tcW w:w="7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sz w:val="20"/>
                <w:szCs w:val="20"/>
              </w:rPr>
            </w:pPr>
            <w:r w:rsidRPr="008A7EB4">
              <w:rPr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sz w:val="20"/>
                <w:szCs w:val="20"/>
              </w:rPr>
            </w:pPr>
            <w:r w:rsidRPr="008A7EB4">
              <w:rPr>
                <w:sz w:val="20"/>
                <w:szCs w:val="20"/>
              </w:rPr>
              <w:t>09/4</w:t>
            </w:r>
          </w:p>
        </w:tc>
        <w:tc>
          <w:tcPr>
            <w:tcW w:w="71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capacitores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,  capacitância, energia potencial elétrica armazenada em capacitores, densidade de energia elétrica </w:t>
            </w:r>
          </w:p>
        </w:tc>
      </w:tr>
      <w:tr w:rsidR="008A7EB4" w:rsidRPr="008A7EB4" w:rsidTr="00994D9E">
        <w:tc>
          <w:tcPr>
            <w:tcW w:w="7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11/4</w:t>
            </w:r>
          </w:p>
        </w:tc>
        <w:tc>
          <w:tcPr>
            <w:tcW w:w="71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roteiro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3: energia potencial e potencial elétrico </w:t>
            </w:r>
          </w:p>
        </w:tc>
      </w:tr>
      <w:tr w:rsidR="008A7EB4" w:rsidRPr="008A7EB4" w:rsidTr="00994D9E">
        <w:tc>
          <w:tcPr>
            <w:tcW w:w="7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23/4</w:t>
            </w:r>
          </w:p>
        </w:tc>
        <w:tc>
          <w:tcPr>
            <w:tcW w:w="71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experimento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no Laboratório de Demonstrações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25/4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prova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P2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30/4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corrente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elétrica – modelo microscópico; condutividade; equação da continuidade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02/5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Ohm, efeito Joule, conservação de energia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pilhas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e fios metálicos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07/5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experimento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8A7EB4">
              <w:rPr>
                <w:rFonts w:cs="Arial"/>
                <w:sz w:val="20"/>
                <w:szCs w:val="20"/>
              </w:rPr>
              <w:t>Oersted</w:t>
            </w:r>
            <w:proofErr w:type="spellEnd"/>
            <w:r w:rsidRPr="008A7EB4">
              <w:rPr>
                <w:rFonts w:cs="Arial"/>
                <w:sz w:val="20"/>
                <w:szCs w:val="20"/>
              </w:rPr>
              <w:t xml:space="preserve"> 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corrente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elétrica gera campo magnético (</w:t>
            </w:r>
            <w:proofErr w:type="spellStart"/>
            <w:r w:rsidRPr="008A7EB4">
              <w:rPr>
                <w:rFonts w:cs="Arial"/>
                <w:sz w:val="20"/>
                <w:szCs w:val="20"/>
              </w:rPr>
              <w:t>Biot-Savat</w:t>
            </w:r>
            <w:proofErr w:type="spellEnd"/>
            <w:r w:rsidRPr="008A7EB4">
              <w:rPr>
                <w:rFonts w:cs="Arial"/>
                <w:sz w:val="20"/>
                <w:szCs w:val="20"/>
              </w:rPr>
              <w:t>)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linhas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campo magnético (demonstrações)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Gauss para o magnetismo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09/5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color w:val="FF0000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força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magnética sobre uma carga em movimento – aplicações (espectrômetro de massa, aceleradores de partículas, determinação de </w:t>
            </w:r>
            <w:proofErr w:type="spellStart"/>
            <w:r w:rsidRPr="008A7EB4">
              <w:rPr>
                <w:rFonts w:cs="Arial"/>
                <w:sz w:val="20"/>
                <w:szCs w:val="20"/>
              </w:rPr>
              <w:t>e/m</w:t>
            </w:r>
            <w:proofErr w:type="spellEnd"/>
            <w:r w:rsidRPr="008A7EB4">
              <w:rPr>
                <w:rFonts w:cs="Arial"/>
                <w:sz w:val="20"/>
                <w:szCs w:val="20"/>
              </w:rPr>
              <w:t>)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14/5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experimento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no Laboratório de Demonstrações  (osciloscópio caseiro)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16/5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Ampère -  significado físico; validade x aplicabilidade; exemplos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 w:themeFill="accent2" w:themeFillTint="33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21/5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roteiro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4: campo magnético; 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Ampère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23/5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prova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 P3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28/5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Faraday : enunciado e significado físico 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30/5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FED6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experimento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no Laboratório de Demonstrações : lei de Faraday  ou  força de Lorentz; outros experimentos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04/6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roteiro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5: lei de Faraday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06/6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8A7EB4">
              <w:rPr>
                <w:rFonts w:cs="Arial"/>
                <w:sz w:val="20"/>
                <w:szCs w:val="20"/>
              </w:rPr>
              <w:t>auto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>-indutância</w:t>
            </w:r>
            <w:proofErr w:type="spellEnd"/>
            <w:r w:rsidRPr="008A7EB4">
              <w:rPr>
                <w:rFonts w:cs="Arial"/>
                <w:sz w:val="20"/>
                <w:szCs w:val="20"/>
              </w:rPr>
              <w:t>, energia magnética</w:t>
            </w:r>
          </w:p>
        </w:tc>
      </w:tr>
      <w:tr w:rsidR="008A7EB4" w:rsidRPr="008A7EB4" w:rsidTr="00994D9E">
        <w:trPr>
          <w:trHeight w:val="487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11/6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lei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Ampère – algo está faltando!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corrente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deslocamento </w:t>
            </w:r>
          </w:p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equações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Maxwell na forma integral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sz w:val="20"/>
                <w:szCs w:val="20"/>
              </w:rPr>
            </w:pPr>
            <w:r w:rsidRPr="008A7EB4">
              <w:rPr>
                <w:sz w:val="20"/>
                <w:szCs w:val="20"/>
              </w:rPr>
              <w:t>13/6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síntese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do eletromagnetismo clássico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18/6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 xml:space="preserve">1ª. </w:t>
            </w:r>
            <w:proofErr w:type="gramStart"/>
            <w:r w:rsidRPr="008A7EB4">
              <w:rPr>
                <w:rFonts w:cs="Arial"/>
                <w:sz w:val="20"/>
                <w:szCs w:val="20"/>
              </w:rPr>
              <w:t>apresentação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de experimentos escolhidos no Laboratório de Demonstrações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25/6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2ª.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>apresentação de experimentos escolhidos no Laboratório de Demonstrações</w:t>
            </w:r>
          </w:p>
        </w:tc>
      </w:tr>
      <w:tr w:rsidR="008A7EB4" w:rsidRPr="008A7EB4" w:rsidTr="00994D9E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r w:rsidRPr="008A7EB4">
              <w:rPr>
                <w:rFonts w:cs="Arial"/>
                <w:sz w:val="20"/>
                <w:szCs w:val="20"/>
              </w:rPr>
              <w:t>27/6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EFEBE"/>
            <w:tcMar>
              <w:left w:w="98" w:type="dxa"/>
            </w:tcMar>
          </w:tcPr>
          <w:p w:rsidR="008A7EB4" w:rsidRPr="008A7EB4" w:rsidRDefault="008A7EB4" w:rsidP="00994D9E">
            <w:pPr>
              <w:rPr>
                <w:rFonts w:cs="Arial"/>
                <w:sz w:val="20"/>
                <w:szCs w:val="20"/>
              </w:rPr>
            </w:pPr>
            <w:proofErr w:type="gramStart"/>
            <w:r w:rsidRPr="008A7EB4">
              <w:rPr>
                <w:rFonts w:cs="Arial"/>
                <w:sz w:val="20"/>
                <w:szCs w:val="20"/>
              </w:rPr>
              <w:t>prova</w:t>
            </w:r>
            <w:proofErr w:type="gramEnd"/>
            <w:r w:rsidRPr="008A7EB4">
              <w:rPr>
                <w:rFonts w:cs="Arial"/>
                <w:sz w:val="20"/>
                <w:szCs w:val="20"/>
              </w:rPr>
              <w:t xml:space="preserve">  P4</w:t>
            </w:r>
          </w:p>
        </w:tc>
      </w:tr>
    </w:tbl>
    <w:p w:rsidR="008A7EB4" w:rsidRDefault="008A7EB4" w:rsidP="008A7EB4">
      <w:pPr>
        <w:rPr>
          <w:rFonts w:ascii="Arial" w:hAnsi="Arial" w:cs="Arial"/>
        </w:rPr>
      </w:pPr>
    </w:p>
    <w:sectPr w:rsidR="008A7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B4"/>
    <w:rsid w:val="008A7EB4"/>
    <w:rsid w:val="00C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2019-02-14T19:40:00Z</dcterms:created>
  <dcterms:modified xsi:type="dcterms:W3CDTF">2019-02-14T19:41:00Z</dcterms:modified>
</cp:coreProperties>
</file>