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8B" w:rsidRPr="008E4984" w:rsidRDefault="0059378B" w:rsidP="0059378B">
      <w:pPr>
        <w:keepNext/>
        <w:widowControl w:val="0"/>
        <w:jc w:val="center"/>
        <w:rPr>
          <w:b/>
          <w:smallCaps/>
          <w:color w:val="C0504D" w:themeColor="accent2"/>
        </w:rPr>
      </w:pPr>
      <w:bookmarkStart w:id="0" w:name="_GoBack"/>
      <w:bookmarkEnd w:id="0"/>
      <w:r>
        <w:rPr>
          <w:b/>
          <w:smallCaps/>
          <w:color w:val="C0504D" w:themeColor="accent2"/>
        </w:rPr>
        <w:t>Contratos Bancários</w:t>
      </w:r>
      <w:r w:rsidRPr="008E4984">
        <w:rPr>
          <w:b/>
          <w:smallCaps/>
          <w:color w:val="C0504D" w:themeColor="accent2"/>
        </w:rPr>
        <w:t xml:space="preserve"> </w:t>
      </w:r>
    </w:p>
    <w:p w:rsidR="0059378B" w:rsidRDefault="0059378B" w:rsidP="0059378B">
      <w:pPr>
        <w:keepNext/>
        <w:widowControl w:val="0"/>
        <w:rPr>
          <w:b/>
          <w:smallCaps/>
        </w:rPr>
      </w:pPr>
    </w:p>
    <w:p w:rsidR="0059378B" w:rsidRDefault="0059378B" w:rsidP="0059378B">
      <w:pPr>
        <w:keepNext/>
        <w:widowControl w:val="0"/>
        <w:jc w:val="both"/>
      </w:pPr>
      <w:r w:rsidRPr="004A302B">
        <w:t>-</w:t>
      </w:r>
      <w:r>
        <w:t xml:space="preserve"> </w:t>
      </w:r>
      <w:r>
        <w:rPr>
          <w:b/>
          <w:color w:val="4F6228" w:themeColor="accent3" w:themeShade="80"/>
        </w:rPr>
        <w:t>Qualificação:</w:t>
      </w:r>
      <w:r>
        <w:t xml:space="preserve"> presença de parte autorizada a exercer atividades próprias dos Bancos, que exercem a sua atividade mercantil.</w:t>
      </w:r>
    </w:p>
    <w:p w:rsidR="0059378B" w:rsidRDefault="0059378B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  <w:r>
        <w:t>- Nem todos os contratos bancários são operações de crédito.</w:t>
      </w:r>
    </w:p>
    <w:p w:rsidR="00054DC8" w:rsidRDefault="00054DC8" w:rsidP="0059378B">
      <w:pPr>
        <w:keepNext/>
        <w:widowControl w:val="0"/>
        <w:jc w:val="both"/>
      </w:pPr>
    </w:p>
    <w:p w:rsidR="00054DC8" w:rsidRDefault="00054DC8" w:rsidP="0059378B">
      <w:pPr>
        <w:keepNext/>
        <w:widowControl w:val="0"/>
        <w:jc w:val="both"/>
      </w:pPr>
      <w:r>
        <w:t xml:space="preserve">- São entendidos como contratos </w:t>
      </w:r>
      <w:r w:rsidRPr="00054DC8">
        <w:rPr>
          <w:b/>
          <w:color w:val="00B050"/>
          <w:u w:val="single"/>
        </w:rPr>
        <w:t>reais</w:t>
      </w:r>
      <w:r>
        <w:t xml:space="preserve"> (Washington)</w:t>
      </w:r>
    </w:p>
    <w:p w:rsidR="0059378B" w:rsidRDefault="0059378B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  <w:r>
        <w:t xml:space="preserve">- </w:t>
      </w:r>
      <w:r w:rsidRPr="00054DC8">
        <w:rPr>
          <w:color w:val="FF0000"/>
        </w:rPr>
        <w:t>Operações passivas</w:t>
      </w:r>
      <w:r>
        <w:t xml:space="preserve">: o banco assume a condição de devedor. As principais operações passivas são o </w:t>
      </w:r>
      <w:r>
        <w:rPr>
          <w:i/>
        </w:rPr>
        <w:t>depósito</w:t>
      </w:r>
      <w:r>
        <w:t>, o redesconto.</w:t>
      </w:r>
    </w:p>
    <w:p w:rsidR="0059378B" w:rsidRDefault="0059378B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  <w:r>
        <w:t xml:space="preserve">- </w:t>
      </w:r>
      <w:r w:rsidRPr="00054DC8">
        <w:rPr>
          <w:color w:val="FF0000"/>
        </w:rPr>
        <w:t>Operações ativas</w:t>
      </w:r>
      <w:r>
        <w:t xml:space="preserve">: o banco assume a condição de credor. As principais são </w:t>
      </w:r>
      <w:r>
        <w:rPr>
          <w:i/>
        </w:rPr>
        <w:t>abertura de crédito</w:t>
      </w:r>
      <w:r>
        <w:t xml:space="preserve">, </w:t>
      </w:r>
      <w:r>
        <w:rPr>
          <w:i/>
        </w:rPr>
        <w:t xml:space="preserve">desconto, conta corrente, financiamento </w:t>
      </w:r>
      <w:r>
        <w:t xml:space="preserve">e o </w:t>
      </w:r>
      <w:r>
        <w:rPr>
          <w:i/>
        </w:rPr>
        <w:t>mútuo pignoratício</w:t>
      </w:r>
      <w:r>
        <w:t>.</w:t>
      </w:r>
    </w:p>
    <w:p w:rsidR="0059378B" w:rsidRDefault="0059378B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  <w:r>
        <w:t xml:space="preserve">- </w:t>
      </w:r>
      <w:r w:rsidRPr="00054DC8">
        <w:rPr>
          <w:color w:val="FF0000"/>
        </w:rPr>
        <w:t>Operações acessórias</w:t>
      </w:r>
      <w:r>
        <w:t xml:space="preserve">: </w:t>
      </w:r>
      <w:r>
        <w:rPr>
          <w:i/>
        </w:rPr>
        <w:t xml:space="preserve">custódia de valores </w:t>
      </w:r>
      <w:r>
        <w:t xml:space="preserve">e </w:t>
      </w:r>
      <w:r>
        <w:rPr>
          <w:i/>
        </w:rPr>
        <w:t>aluguel de cofres</w:t>
      </w:r>
      <w:r>
        <w:t>.</w:t>
      </w:r>
    </w:p>
    <w:p w:rsidR="0059378B" w:rsidRDefault="0059378B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0070C0"/>
        </w:rPr>
        <w:t>Requisitos</w:t>
      </w:r>
      <w:r>
        <w:t>: concessão da carta-patente, outorgada pela autoridade competente (Banco Central do Brasil). A empresa deve se revestir da forma jurídica de sociedade anônima.</w:t>
      </w:r>
    </w:p>
    <w:p w:rsidR="00D71760" w:rsidRDefault="00D71760" w:rsidP="0059378B">
      <w:pPr>
        <w:keepNext/>
        <w:widowControl w:val="0"/>
        <w:jc w:val="both"/>
      </w:pPr>
    </w:p>
    <w:p w:rsidR="00D71760" w:rsidRDefault="00D71760" w:rsidP="0059378B">
      <w:pPr>
        <w:keepNext/>
        <w:widowControl w:val="0"/>
        <w:jc w:val="both"/>
      </w:pPr>
      <w:r>
        <w:t>- Utilização de modelos contratuais uniformes, capazes de permitir a contratação em massa.</w:t>
      </w:r>
    </w:p>
    <w:p w:rsidR="00D71760" w:rsidRDefault="00D71760" w:rsidP="0059378B">
      <w:pPr>
        <w:keepNext/>
        <w:widowControl w:val="0"/>
        <w:jc w:val="both"/>
      </w:pPr>
    </w:p>
    <w:p w:rsidR="00D71760" w:rsidRDefault="00D71760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C00000"/>
        </w:rPr>
        <w:t>Depósito bancário</w:t>
      </w:r>
      <w:r>
        <w:t>: ocorre quando um banco recebe certa soma em dinheiro, obrigando-se a restituí-la em determinado prazo ou quando solicitado por quem a entrega. Na verdade, há um empréstimo ao banco daquele valor, que pode ser aumentado, diminuído ou extinto. Realiza-se mediante a abertura da conta, procedendo-se a entrega e retirada de valores pelo sistema da conta corrente.</w:t>
      </w:r>
    </w:p>
    <w:p w:rsidR="00D71760" w:rsidRDefault="00D71760" w:rsidP="0059378B">
      <w:pPr>
        <w:keepNext/>
        <w:widowControl w:val="0"/>
        <w:jc w:val="both"/>
      </w:pPr>
    </w:p>
    <w:p w:rsidR="00D71760" w:rsidRDefault="00D71760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C00000"/>
        </w:rPr>
        <w:t>Abertura de crédito</w:t>
      </w:r>
      <w:r>
        <w:rPr>
          <w:b/>
        </w:rPr>
        <w:t xml:space="preserve">: </w:t>
      </w:r>
      <w:r>
        <w:t>é o contrato por via do qual se obriga um banco a colocar à disposição do cliente determinada soma para ser utilizada, mediante saque único ou repetido.</w:t>
      </w:r>
    </w:p>
    <w:p w:rsidR="00D71760" w:rsidRDefault="00D71760" w:rsidP="0059378B">
      <w:pPr>
        <w:keepNext/>
        <w:widowControl w:val="0"/>
        <w:jc w:val="both"/>
      </w:pPr>
    </w:p>
    <w:p w:rsidR="00D71760" w:rsidRDefault="00D71760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C00000"/>
        </w:rPr>
        <w:t>Desconto</w:t>
      </w:r>
      <w:r>
        <w:rPr>
          <w:b/>
        </w:rPr>
        <w:t xml:space="preserve">: </w:t>
      </w:r>
      <w:r>
        <w:t xml:space="preserve">é o contrato por via do qual o banco, deduzindo antecipadamente juros e despesas da operação, empresta à outra parte certa soma em dinheiro, correspondente, de regra, a crédito deste, para com terceiro, ainda não exigível. A operação é </w:t>
      </w:r>
      <w:r>
        <w:rPr>
          <w:i/>
        </w:rPr>
        <w:t>pro solvendo</w:t>
      </w:r>
      <w:r>
        <w:t>.</w:t>
      </w:r>
    </w:p>
    <w:p w:rsidR="00D71760" w:rsidRDefault="00D71760" w:rsidP="0059378B">
      <w:pPr>
        <w:keepNext/>
        <w:widowControl w:val="0"/>
        <w:jc w:val="both"/>
      </w:pPr>
    </w:p>
    <w:p w:rsidR="00D71760" w:rsidRDefault="00D71760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C00000"/>
        </w:rPr>
        <w:t>Financiamento</w:t>
      </w:r>
      <w:r>
        <w:rPr>
          <w:b/>
        </w:rPr>
        <w:t xml:space="preserve">: </w:t>
      </w:r>
      <w:r>
        <w:t xml:space="preserve">contrato mediante o qual o banco adianta recurso necessário a certo empreendimento, reservando-se a faculdade de receber de devedores do financiado os créditos que este lhe cedeu, ou caucionou. </w:t>
      </w:r>
      <w:r>
        <w:rPr>
          <w:b/>
        </w:rPr>
        <w:t xml:space="preserve"> </w:t>
      </w:r>
    </w:p>
    <w:p w:rsidR="00D71760" w:rsidRPr="00D71760" w:rsidRDefault="00D71760" w:rsidP="0059378B">
      <w:pPr>
        <w:keepNext/>
        <w:widowControl w:val="0"/>
        <w:jc w:val="both"/>
      </w:pPr>
    </w:p>
    <w:p w:rsidR="0059378B" w:rsidRDefault="0059378B" w:rsidP="0059378B">
      <w:pPr>
        <w:keepNext/>
        <w:widowControl w:val="0"/>
        <w:jc w:val="both"/>
      </w:pPr>
    </w:p>
    <w:p w:rsidR="00984611" w:rsidRDefault="00984611" w:rsidP="0059378B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</w:p>
    <w:p w:rsidR="0059378B" w:rsidRPr="00F44B5F" w:rsidRDefault="00054DC8" w:rsidP="0059378B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>
        <w:rPr>
          <w:b/>
          <w:smallCaps/>
          <w:color w:val="C0504D" w:themeColor="accent2"/>
          <w:u w:val="single"/>
        </w:rPr>
        <w:t>Sociedade</w:t>
      </w:r>
      <w:r w:rsidR="0059378B" w:rsidRPr="00F44B5F">
        <w:rPr>
          <w:b/>
          <w:smallCaps/>
          <w:color w:val="C0504D" w:themeColor="accent2"/>
          <w:u w:val="single"/>
        </w:rPr>
        <w:t xml:space="preserve"> </w:t>
      </w:r>
    </w:p>
    <w:p w:rsidR="0059378B" w:rsidRDefault="0059378B" w:rsidP="0059378B">
      <w:pPr>
        <w:keepNext/>
        <w:widowControl w:val="0"/>
        <w:jc w:val="both"/>
      </w:pPr>
    </w:p>
    <w:p w:rsidR="00D7221A" w:rsidRDefault="0059378B" w:rsidP="0059378B">
      <w:pPr>
        <w:keepNext/>
        <w:widowControl w:val="0"/>
        <w:jc w:val="both"/>
      </w:pPr>
      <w:r>
        <w:t xml:space="preserve">- </w:t>
      </w:r>
      <w:r w:rsidR="00D7221A">
        <w:rPr>
          <w:b/>
          <w:color w:val="FF0000"/>
        </w:rPr>
        <w:t>Natureza</w:t>
      </w:r>
      <w:r>
        <w:rPr>
          <w:color w:val="FF0000"/>
        </w:rPr>
        <w:t>:</w:t>
      </w:r>
      <w:r w:rsidR="00D7221A">
        <w:t xml:space="preserve"> natureza contratual contestada por alguns, na medida em que não resolve interesses contrapostos. Na sociedade, haveria interesses paralelos ou convergentes, não </w:t>
      </w:r>
      <w:r w:rsidR="00D7221A">
        <w:lastRenderedPageBreak/>
        <w:t>contrapostos, pertencendo, assim, à categoria dos negócios plurilaterais.</w:t>
      </w:r>
    </w:p>
    <w:p w:rsidR="00D7221A" w:rsidRDefault="00D7221A" w:rsidP="0059378B">
      <w:pPr>
        <w:keepNext/>
        <w:widowControl w:val="0"/>
        <w:jc w:val="both"/>
      </w:pPr>
    </w:p>
    <w:p w:rsidR="00D7221A" w:rsidRPr="00054DC8" w:rsidRDefault="00D7221A" w:rsidP="0059378B">
      <w:pPr>
        <w:keepNext/>
        <w:widowControl w:val="0"/>
        <w:jc w:val="both"/>
        <w:rPr>
          <w:color w:val="C00000"/>
        </w:rPr>
      </w:pPr>
      <w:r w:rsidRPr="00054DC8">
        <w:rPr>
          <w:b/>
          <w:color w:val="C00000"/>
        </w:rPr>
        <w:t xml:space="preserve">Distinções com outras figuras: 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>
        <w:t xml:space="preserve">- </w:t>
      </w:r>
      <w:r w:rsidRPr="00054DC8">
        <w:rPr>
          <w:color w:val="C00000"/>
        </w:rPr>
        <w:t>Sociedade</w:t>
      </w:r>
      <w:r>
        <w:t>: duas ou mais pessoas põem em comum esforços e bens para a consecução de um fim econômico, a ser obtido mediante a cooperação de todos.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>
        <w:t xml:space="preserve">- </w:t>
      </w:r>
      <w:r w:rsidRPr="00054DC8">
        <w:rPr>
          <w:color w:val="C00000"/>
        </w:rPr>
        <w:t>Associação</w:t>
      </w:r>
      <w:r>
        <w:t>: pressupõem fins não-econômicos, além do que os associados não estabelecem, entre si, direitos e obrigações recíprocas.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 w:rsidRPr="00054DC8">
        <w:rPr>
          <w:b/>
          <w:color w:val="00B050"/>
        </w:rPr>
        <w:t>Conceito</w:t>
      </w:r>
      <w:r>
        <w:rPr>
          <w:b/>
        </w:rPr>
        <w:t xml:space="preserve">: </w:t>
      </w:r>
      <w:r>
        <w:t>é o negócio jurídico mediante o qual duas ou mais pessoas se obrigam reciprocamente a contribuir, com bens ou com serviços, para o exercício de determinada atividade econômica e partilha dos resultados.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 w:rsidRPr="00054DC8">
        <w:rPr>
          <w:b/>
          <w:color w:val="00B050"/>
        </w:rPr>
        <w:t>Características</w:t>
      </w:r>
      <w:r>
        <w:rPr>
          <w:b/>
        </w:rPr>
        <w:t xml:space="preserve">: </w:t>
      </w:r>
      <w:r>
        <w:t xml:space="preserve">é contrato </w:t>
      </w:r>
      <w:r>
        <w:rPr>
          <w:i/>
        </w:rPr>
        <w:t>plurilateral, simplesmente consensual e oneroso</w:t>
      </w:r>
      <w:r>
        <w:t>.</w:t>
      </w:r>
    </w:p>
    <w:p w:rsidR="00D7221A" w:rsidRDefault="00D7221A" w:rsidP="0059378B">
      <w:pPr>
        <w:keepNext/>
        <w:widowControl w:val="0"/>
        <w:jc w:val="both"/>
      </w:pPr>
    </w:p>
    <w:p w:rsidR="00D7221A" w:rsidRPr="00054DC8" w:rsidRDefault="00D7221A" w:rsidP="0059378B">
      <w:pPr>
        <w:keepNext/>
        <w:widowControl w:val="0"/>
        <w:jc w:val="both"/>
        <w:rPr>
          <w:color w:val="00B050"/>
        </w:rPr>
      </w:pPr>
      <w:r w:rsidRPr="00054DC8">
        <w:rPr>
          <w:b/>
          <w:color w:val="00B050"/>
        </w:rPr>
        <w:t xml:space="preserve">Elementos: 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>
        <w:t>a) fim comum, a ser alcançado pela cooperação dos sócios;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>
        <w:t>b) contribuição dos sócios em bens ou serviços;</w:t>
      </w:r>
    </w:p>
    <w:p w:rsidR="00D7221A" w:rsidRDefault="00D7221A" w:rsidP="0059378B">
      <w:pPr>
        <w:keepNext/>
        <w:widowControl w:val="0"/>
        <w:jc w:val="both"/>
      </w:pPr>
    </w:p>
    <w:p w:rsidR="00D7221A" w:rsidRDefault="00D7221A" w:rsidP="0059378B">
      <w:pPr>
        <w:keepNext/>
        <w:widowControl w:val="0"/>
        <w:jc w:val="both"/>
      </w:pPr>
      <w:r>
        <w:t xml:space="preserve">c) </w:t>
      </w:r>
      <w:proofErr w:type="spellStart"/>
      <w:r>
        <w:rPr>
          <w:i/>
        </w:rPr>
        <w:t>affectio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societatis</w:t>
      </w:r>
      <w:proofErr w:type="spellEnd"/>
      <w:r w:rsidR="00054DC8">
        <w:t>: contribuir para o proveito comum.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>
        <w:t>- Pressupõe a capacidade dos sócios, estando vedada a sociedade entre cônjuges casados sob os regimes da comunhão universal ou da separação total (art. 977 do Código Civil).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>
        <w:t xml:space="preserve">- </w:t>
      </w:r>
      <w:r w:rsidRPr="00984611">
        <w:rPr>
          <w:b/>
          <w:color w:val="00B050"/>
        </w:rPr>
        <w:t>Forma</w:t>
      </w:r>
      <w:r>
        <w:t>: (art. 987 do Código Civil), podendo ser provada, por terceiros, mesmo sem contrato escrito.</w:t>
      </w:r>
      <w:r w:rsidR="00054DC8">
        <w:t xml:space="preserve"> Para aquisição da </w:t>
      </w:r>
      <w:r w:rsidR="00054DC8" w:rsidRPr="00054DC8">
        <w:rPr>
          <w:b/>
          <w:color w:val="0070C0"/>
          <w:u w:val="single"/>
        </w:rPr>
        <w:t>personalidade jurídica</w:t>
      </w:r>
      <w:r w:rsidR="00054DC8">
        <w:t>, contudo, é necessário o registro de contrato escrito.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 w:rsidRPr="00054DC8">
        <w:rPr>
          <w:b/>
          <w:color w:val="00B050"/>
        </w:rPr>
        <w:t>Espécies</w:t>
      </w:r>
      <w:r>
        <w:rPr>
          <w:b/>
        </w:rPr>
        <w:t xml:space="preserve">: </w:t>
      </w:r>
      <w:r>
        <w:t>empresárias e simples: art. 982 do Código Civil e 967.</w:t>
      </w:r>
    </w:p>
    <w:p w:rsidR="00226F30" w:rsidRDefault="00226F30" w:rsidP="0059378B">
      <w:pPr>
        <w:keepNext/>
        <w:widowControl w:val="0"/>
        <w:jc w:val="both"/>
      </w:pPr>
    </w:p>
    <w:p w:rsidR="00226F30" w:rsidRPr="00054DC8" w:rsidRDefault="00226F30" w:rsidP="0059378B">
      <w:pPr>
        <w:keepNext/>
        <w:widowControl w:val="0"/>
        <w:jc w:val="both"/>
        <w:rPr>
          <w:b/>
          <w:color w:val="00B050"/>
        </w:rPr>
      </w:pPr>
      <w:r w:rsidRPr="00054DC8">
        <w:rPr>
          <w:b/>
          <w:color w:val="00B050"/>
        </w:rPr>
        <w:t xml:space="preserve">Direitos e obrigações dos sócios: </w:t>
      </w:r>
    </w:p>
    <w:p w:rsidR="00226F30" w:rsidRDefault="00226F30" w:rsidP="0059378B">
      <w:pPr>
        <w:keepNext/>
        <w:widowControl w:val="0"/>
        <w:jc w:val="both"/>
        <w:rPr>
          <w:b/>
        </w:rPr>
      </w:pPr>
    </w:p>
    <w:p w:rsidR="00226F30" w:rsidRDefault="00226F30" w:rsidP="0059378B">
      <w:pPr>
        <w:keepNext/>
        <w:widowControl w:val="0"/>
        <w:jc w:val="both"/>
      </w:pPr>
      <w:r>
        <w:rPr>
          <w:b/>
        </w:rPr>
        <w:t xml:space="preserve">- </w:t>
      </w:r>
      <w:r w:rsidRPr="00054DC8">
        <w:rPr>
          <w:b/>
          <w:color w:val="00B050"/>
        </w:rPr>
        <w:t>Obrigações</w:t>
      </w:r>
      <w:r>
        <w:rPr>
          <w:b/>
        </w:rPr>
        <w:t xml:space="preserve">: </w:t>
      </w:r>
      <w:r>
        <w:t xml:space="preserve">a) contribuir para a formação do capital social; b) cooperar na </w:t>
      </w:r>
      <w:r>
        <w:lastRenderedPageBreak/>
        <w:t>realização do fim comum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00B050"/>
        </w:rPr>
        <w:t>Direitos</w:t>
      </w:r>
      <w:r>
        <w:rPr>
          <w:b/>
        </w:rPr>
        <w:t xml:space="preserve">: </w:t>
      </w:r>
      <w:r>
        <w:t>a) participar dos lucros sociais; b) administrar a sociedade; c) transferir a sua conta e associar estranho ao seu quinhão social (art. 1003).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>
        <w:rPr>
          <w:b/>
        </w:rPr>
        <w:t xml:space="preserve">Administração da sociedade: </w:t>
      </w:r>
      <w:r>
        <w:t>pode ser realizada por sócio ou por pessoa estranha ao quadro societário.</w:t>
      </w:r>
    </w:p>
    <w:p w:rsidR="00226F30" w:rsidRDefault="00226F30" w:rsidP="0059378B">
      <w:pPr>
        <w:keepNext/>
        <w:widowControl w:val="0"/>
        <w:jc w:val="both"/>
      </w:pPr>
    </w:p>
    <w:p w:rsidR="00226F30" w:rsidRPr="00054DC8" w:rsidRDefault="00226F30" w:rsidP="0059378B">
      <w:pPr>
        <w:keepNext/>
        <w:widowControl w:val="0"/>
        <w:jc w:val="both"/>
        <w:rPr>
          <w:color w:val="00B050"/>
        </w:rPr>
      </w:pPr>
      <w:r w:rsidRPr="00054DC8">
        <w:rPr>
          <w:b/>
          <w:color w:val="00B050"/>
        </w:rPr>
        <w:t xml:space="preserve">Dissolução e liquidação: </w:t>
      </w:r>
    </w:p>
    <w:p w:rsidR="00226F30" w:rsidRDefault="00226F30" w:rsidP="0059378B">
      <w:pPr>
        <w:keepNext/>
        <w:widowControl w:val="0"/>
        <w:jc w:val="both"/>
      </w:pPr>
      <w:r>
        <w:t>- A sociedade dissolve-se:</w:t>
      </w:r>
    </w:p>
    <w:p w:rsidR="00226F30" w:rsidRDefault="00226F30" w:rsidP="0059378B">
      <w:pPr>
        <w:keepNext/>
        <w:widowControl w:val="0"/>
        <w:jc w:val="both"/>
      </w:pPr>
    </w:p>
    <w:p w:rsidR="00226F30" w:rsidRDefault="00226F30" w:rsidP="0059378B">
      <w:pPr>
        <w:keepNext/>
        <w:widowControl w:val="0"/>
        <w:jc w:val="both"/>
      </w:pPr>
      <w:r>
        <w:t>a) pela consecução do fim social ou verificação de sua inexequibilidade;</w:t>
      </w:r>
    </w:p>
    <w:p w:rsidR="00226F30" w:rsidRDefault="00226F30" w:rsidP="0059378B">
      <w:pPr>
        <w:keepNext/>
        <w:widowControl w:val="0"/>
        <w:jc w:val="both"/>
      </w:pPr>
      <w:r>
        <w:t>b) pelo consenso unânime dos sócios;</w:t>
      </w:r>
    </w:p>
    <w:p w:rsidR="00226F30" w:rsidRDefault="00226F30" w:rsidP="0059378B">
      <w:pPr>
        <w:keepNext/>
        <w:widowControl w:val="0"/>
        <w:jc w:val="both"/>
      </w:pPr>
      <w:r>
        <w:t>c) pelo vencimento do prazo ou pelo implemento da condição;</w:t>
      </w:r>
    </w:p>
    <w:p w:rsidR="00226F30" w:rsidRDefault="00226F30" w:rsidP="0059378B">
      <w:pPr>
        <w:keepNext/>
        <w:widowControl w:val="0"/>
        <w:jc w:val="both"/>
      </w:pPr>
      <w:r>
        <w:t>d) pela extinção do capital social;</w:t>
      </w:r>
    </w:p>
    <w:p w:rsidR="00226F30" w:rsidRDefault="00226F30" w:rsidP="0059378B">
      <w:pPr>
        <w:keepNext/>
        <w:widowControl w:val="0"/>
        <w:jc w:val="both"/>
      </w:pPr>
      <w:r>
        <w:t>e) pela falta de pluralidade de sócios, não recomposta em 180 dias (art. 1.033);</w:t>
      </w:r>
    </w:p>
    <w:p w:rsidR="00226F30" w:rsidRDefault="00226F30" w:rsidP="0059378B">
      <w:pPr>
        <w:keepNext/>
        <w:widowControl w:val="0"/>
        <w:jc w:val="both"/>
      </w:pPr>
      <w:r>
        <w:t>f) pela deliberação da maioria absoluta dos sócios, quando seja por prazo indeterminado;</w:t>
      </w:r>
    </w:p>
    <w:p w:rsidR="00226F30" w:rsidRDefault="00226F30" w:rsidP="0059378B">
      <w:pPr>
        <w:keepNext/>
        <w:widowControl w:val="0"/>
        <w:jc w:val="both"/>
      </w:pPr>
      <w:r>
        <w:t>g) pela cassação da autorização, se esta for necessária.</w:t>
      </w:r>
    </w:p>
    <w:p w:rsidR="00054DC8" w:rsidRDefault="00054DC8" w:rsidP="0059378B">
      <w:pPr>
        <w:keepNext/>
        <w:widowControl w:val="0"/>
        <w:jc w:val="both"/>
      </w:pPr>
    </w:p>
    <w:p w:rsidR="00054DC8" w:rsidRPr="00054DC8" w:rsidRDefault="00054DC8" w:rsidP="0059378B">
      <w:pPr>
        <w:keepNext/>
        <w:widowControl w:val="0"/>
        <w:jc w:val="both"/>
      </w:pPr>
      <w:r>
        <w:t xml:space="preserve">- </w:t>
      </w:r>
      <w:r w:rsidRPr="00054DC8">
        <w:rPr>
          <w:b/>
          <w:color w:val="00B050"/>
        </w:rPr>
        <w:t>Liquidação</w:t>
      </w:r>
      <w:r>
        <w:rPr>
          <w:b/>
        </w:rPr>
        <w:t xml:space="preserve">: </w:t>
      </w:r>
      <w:r>
        <w:t>consiste na conclusão dos negócios pendentes, pagamento das dívidas e realização do ativo.</w:t>
      </w:r>
    </w:p>
    <w:p w:rsidR="00D7221A" w:rsidRDefault="00D7221A" w:rsidP="0059378B">
      <w:pPr>
        <w:keepNext/>
        <w:widowControl w:val="0"/>
        <w:jc w:val="both"/>
      </w:pPr>
    </w:p>
    <w:p w:rsidR="001C75A6" w:rsidRPr="000D25AE" w:rsidRDefault="001C75A6" w:rsidP="001C75A6">
      <w:pPr>
        <w:keepNext/>
        <w:widowControl w:val="0"/>
        <w:jc w:val="center"/>
        <w:rPr>
          <w:b/>
          <w:smallCaps/>
          <w:color w:val="C0504D" w:themeColor="accent2"/>
          <w:u w:val="single"/>
        </w:rPr>
      </w:pPr>
      <w:r w:rsidRPr="000D25AE">
        <w:rPr>
          <w:b/>
          <w:smallCaps/>
          <w:color w:val="C0504D" w:themeColor="accent2"/>
          <w:u w:val="single"/>
        </w:rPr>
        <w:t xml:space="preserve">Depósito </w:t>
      </w:r>
    </w:p>
    <w:p w:rsidR="001C75A6" w:rsidRDefault="001C75A6" w:rsidP="001C75A6">
      <w:pPr>
        <w:keepNext/>
        <w:widowControl w:val="0"/>
        <w:rPr>
          <w:b/>
          <w:smallCaps/>
        </w:rPr>
      </w:pPr>
    </w:p>
    <w:p w:rsidR="001C75A6" w:rsidRDefault="001C75A6" w:rsidP="001C75A6">
      <w:pPr>
        <w:keepNext/>
        <w:widowControl w:val="0"/>
        <w:jc w:val="both"/>
      </w:pPr>
      <w:r w:rsidRPr="004A302B">
        <w:t>-</w:t>
      </w:r>
      <w:r>
        <w:t xml:space="preserve"> </w:t>
      </w:r>
      <w:r>
        <w:rPr>
          <w:b/>
          <w:color w:val="4F6228" w:themeColor="accent3" w:themeShade="80"/>
        </w:rPr>
        <w:t>Definição:</w:t>
      </w:r>
      <w:r>
        <w:t xml:space="preserve"> pelo contrato de </w:t>
      </w:r>
      <w:r>
        <w:rPr>
          <w:i/>
        </w:rPr>
        <w:t xml:space="preserve">depósito, </w:t>
      </w:r>
      <w:r>
        <w:t>recebem alguém objeto móvel para guardá-lo e restituí-lo por certo prazo.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Partes</w:t>
      </w:r>
      <w:r>
        <w:t xml:space="preserve">: quem entrega a coisa para ser guardada chama-se </w:t>
      </w:r>
      <w:r>
        <w:rPr>
          <w:i/>
        </w:rPr>
        <w:t>depositante</w:t>
      </w:r>
      <w:r>
        <w:t xml:space="preserve">. Quem a recebe, para tê-la em custódia, </w:t>
      </w:r>
      <w:r>
        <w:rPr>
          <w:i/>
        </w:rPr>
        <w:t>depositário</w:t>
      </w:r>
      <w:r>
        <w:t>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O contrato se perfaz com a entrega da coisa, tendo assim natureza </w:t>
      </w:r>
      <w:r>
        <w:rPr>
          <w:i/>
        </w:rPr>
        <w:t>real</w:t>
      </w:r>
      <w:r>
        <w:t>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Prazo</w:t>
      </w:r>
      <w:r>
        <w:rPr>
          <w:b/>
        </w:rPr>
        <w:t xml:space="preserve">: </w:t>
      </w:r>
      <w:r>
        <w:t xml:space="preserve">pode ser </w:t>
      </w:r>
      <w:r w:rsidRPr="001C75A6">
        <w:rPr>
          <w:color w:val="4F81BD" w:themeColor="accent1"/>
        </w:rPr>
        <w:t>determinado</w:t>
      </w:r>
      <w:r>
        <w:t xml:space="preserve"> ou </w:t>
      </w:r>
      <w:r w:rsidRPr="001C75A6">
        <w:rPr>
          <w:color w:val="4F81BD" w:themeColor="accent1"/>
        </w:rPr>
        <w:t>determinado</w:t>
      </w:r>
      <w:r>
        <w:t xml:space="preserve">, mas a guarda deve ser </w:t>
      </w:r>
      <w:r>
        <w:rPr>
          <w:i/>
        </w:rPr>
        <w:t>temporária</w:t>
      </w:r>
      <w:r>
        <w:t>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</w:t>
      </w:r>
      <w:r w:rsidRPr="001C75A6">
        <w:rPr>
          <w:color w:val="4F81BD" w:themeColor="accent1"/>
        </w:rPr>
        <w:t>Característica do depósito</w:t>
      </w:r>
      <w:r>
        <w:t xml:space="preserve">: obrigação de </w:t>
      </w:r>
      <w:r>
        <w:rPr>
          <w:i/>
        </w:rPr>
        <w:t>custódia</w:t>
      </w:r>
      <w:r>
        <w:t>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Classificação</w:t>
      </w:r>
      <w:r>
        <w:t xml:space="preserve">: contrato unilateral, gratuito, real, </w:t>
      </w:r>
      <w:proofErr w:type="spellStart"/>
      <w:r>
        <w:rPr>
          <w:i/>
        </w:rPr>
        <w:t>intuitu</w:t>
      </w:r>
      <w:proofErr w:type="spellEnd"/>
      <w:r>
        <w:rPr>
          <w:i/>
        </w:rPr>
        <w:t xml:space="preserve"> personae</w:t>
      </w:r>
      <w:r>
        <w:t xml:space="preserve">. Converte-se eventualmente em contrato </w:t>
      </w:r>
      <w:r>
        <w:rPr>
          <w:i/>
        </w:rPr>
        <w:t>bilateral</w:t>
      </w:r>
      <w:r>
        <w:t>, quando for oneroso.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 xml:space="preserve">- </w:t>
      </w:r>
      <w:r w:rsidRPr="001C75A6">
        <w:rPr>
          <w:b/>
          <w:color w:val="4F81BD" w:themeColor="accent1"/>
        </w:rPr>
        <w:t>Objeto</w:t>
      </w:r>
      <w:r>
        <w:rPr>
          <w:b/>
        </w:rPr>
        <w:t xml:space="preserve">: </w:t>
      </w:r>
      <w:r>
        <w:t xml:space="preserve">apenas coisas </w:t>
      </w:r>
      <w:r w:rsidRPr="001C75A6">
        <w:rPr>
          <w:i/>
          <w:color w:val="4F81BD" w:themeColor="accent1"/>
        </w:rPr>
        <w:t>móveis</w:t>
      </w:r>
      <w:r>
        <w:t>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  <w:rPr>
          <w:b/>
        </w:rPr>
      </w:pPr>
      <w:r>
        <w:t xml:space="preserve">- </w:t>
      </w:r>
      <w:r w:rsidRPr="001C75A6">
        <w:rPr>
          <w:b/>
          <w:color w:val="4F81BD" w:themeColor="accent1"/>
        </w:rPr>
        <w:t>Espécies</w:t>
      </w:r>
      <w:r>
        <w:rPr>
          <w:b/>
        </w:rPr>
        <w:t xml:space="preserve">: </w:t>
      </w:r>
    </w:p>
    <w:p w:rsidR="001C75A6" w:rsidRDefault="001C75A6" w:rsidP="001C75A6">
      <w:pPr>
        <w:keepNext/>
        <w:widowControl w:val="0"/>
        <w:jc w:val="both"/>
        <w:rPr>
          <w:b/>
        </w:rPr>
      </w:pPr>
    </w:p>
    <w:p w:rsidR="001C75A6" w:rsidRDefault="001C75A6" w:rsidP="001C75A6">
      <w:pPr>
        <w:keepNext/>
        <w:widowControl w:val="0"/>
        <w:jc w:val="both"/>
      </w:pPr>
      <w:r>
        <w:rPr>
          <w:b/>
        </w:rPr>
        <w:tab/>
        <w:t xml:space="preserve">- </w:t>
      </w:r>
      <w:r w:rsidRPr="000D25AE">
        <w:rPr>
          <w:color w:val="4F6228" w:themeColor="accent3" w:themeShade="80"/>
        </w:rPr>
        <w:t>Depósito voluntário</w:t>
      </w:r>
      <w:r>
        <w:t xml:space="preserve">: é o que se faz espontaneamente, mediante contrato entre </w:t>
      </w:r>
      <w:r>
        <w:lastRenderedPageBreak/>
        <w:t>os interessados.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ab/>
        <w:t xml:space="preserve">- </w:t>
      </w:r>
      <w:r w:rsidRPr="000D25AE">
        <w:rPr>
          <w:color w:val="4F6228" w:themeColor="accent3" w:themeShade="80"/>
        </w:rPr>
        <w:t>Depósito obrigatório</w:t>
      </w:r>
      <w:r w:rsidR="00B82026" w:rsidRPr="000D25AE">
        <w:rPr>
          <w:color w:val="4F6228" w:themeColor="accent3" w:themeShade="80"/>
        </w:rPr>
        <w:t xml:space="preserve"> ou necessário</w:t>
      </w:r>
      <w:r>
        <w:t>: realiza-se em conseqüência das circunstâncias que o impõem. Poderá ser:</w:t>
      </w:r>
    </w:p>
    <w:p w:rsidR="001C75A6" w:rsidRDefault="001C75A6" w:rsidP="001C75A6">
      <w:pPr>
        <w:keepNext/>
        <w:widowControl w:val="0"/>
        <w:jc w:val="both"/>
      </w:pPr>
    </w:p>
    <w:p w:rsidR="001C75A6" w:rsidRDefault="001C75A6" w:rsidP="001C75A6">
      <w:pPr>
        <w:keepNext/>
        <w:widowControl w:val="0"/>
        <w:jc w:val="both"/>
      </w:pPr>
      <w:r>
        <w:tab/>
      </w:r>
      <w:r>
        <w:tab/>
        <w:t xml:space="preserve">a) </w:t>
      </w:r>
      <w:r w:rsidRPr="000D25AE">
        <w:rPr>
          <w:color w:val="4F6228" w:themeColor="accent3" w:themeShade="80"/>
        </w:rPr>
        <w:t>legal</w:t>
      </w:r>
      <w:r>
        <w:t>: depósito obrigatório decorrente de obrigação prevista em lei, tal com o das bagagens em hotéis.</w:t>
      </w:r>
    </w:p>
    <w:p w:rsidR="001C75A6" w:rsidRPr="001C75A6" w:rsidRDefault="001C75A6" w:rsidP="001C75A6">
      <w:pPr>
        <w:keepNext/>
        <w:widowControl w:val="0"/>
        <w:jc w:val="both"/>
      </w:pPr>
      <w:r>
        <w:tab/>
      </w:r>
      <w:r>
        <w:tab/>
        <w:t xml:space="preserve">b) </w:t>
      </w:r>
      <w:r w:rsidRPr="000D25AE">
        <w:rPr>
          <w:color w:val="4F6228" w:themeColor="accent3" w:themeShade="80"/>
        </w:rPr>
        <w:t>Miserável</w:t>
      </w:r>
      <w:r>
        <w:t>: decorre de alguma calamidade</w:t>
      </w:r>
    </w:p>
    <w:p w:rsidR="001C75A6" w:rsidRDefault="001C75A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>- O depósito obrigatório não se presume gratuito (art. 651).</w:t>
      </w:r>
    </w:p>
    <w:p w:rsidR="00B82026" w:rsidRDefault="00B82026" w:rsidP="0059378B">
      <w:pPr>
        <w:keepNext/>
        <w:widowControl w:val="0"/>
        <w:jc w:val="both"/>
      </w:pPr>
    </w:p>
    <w:p w:rsidR="00B82026" w:rsidRPr="000D25AE" w:rsidRDefault="00B82026" w:rsidP="0059378B">
      <w:pPr>
        <w:keepNext/>
        <w:widowControl w:val="0"/>
        <w:jc w:val="both"/>
        <w:rPr>
          <w:b/>
        </w:rPr>
      </w:pPr>
      <w:r w:rsidRPr="000D25AE">
        <w:rPr>
          <w:b/>
        </w:rPr>
        <w:t xml:space="preserve">- </w:t>
      </w:r>
      <w:r w:rsidRPr="000D25AE">
        <w:rPr>
          <w:b/>
          <w:color w:val="4F81BD" w:themeColor="accent1"/>
          <w:u w:val="single"/>
        </w:rPr>
        <w:t>Classificação pela coisa depositada</w:t>
      </w:r>
      <w:r w:rsidRPr="000D25AE">
        <w:rPr>
          <w:b/>
        </w:rPr>
        <w:t>:</w:t>
      </w:r>
    </w:p>
    <w:p w:rsidR="00B82026" w:rsidRDefault="00B8202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ab/>
        <w:t xml:space="preserve">a) </w:t>
      </w:r>
      <w:r w:rsidRPr="000D25AE">
        <w:rPr>
          <w:color w:val="4F6228" w:themeColor="accent3" w:themeShade="80"/>
        </w:rPr>
        <w:t>regular</w:t>
      </w:r>
      <w:r>
        <w:t>: coisa individuada, não consumível e infungível. Necessária é a restituição da própria coisa depositada.</w:t>
      </w:r>
    </w:p>
    <w:p w:rsidR="00B82026" w:rsidRDefault="00B8202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ab/>
        <w:t xml:space="preserve">b) </w:t>
      </w:r>
      <w:r w:rsidRPr="000D25AE">
        <w:rPr>
          <w:color w:val="4F6228" w:themeColor="accent3" w:themeShade="80"/>
        </w:rPr>
        <w:t>irregular</w:t>
      </w:r>
      <w:r>
        <w:t>: de coisa fungível e consumível, que deverá ser restituído por bem do mesmo gênero, qualidade e quantidade. Ex.: depósito bancário.</w:t>
      </w:r>
    </w:p>
    <w:p w:rsidR="00B82026" w:rsidRDefault="00B8202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6228" w:themeColor="accent3" w:themeShade="80"/>
        </w:rPr>
        <w:t>Conteúdo</w:t>
      </w:r>
      <w:r>
        <w:rPr>
          <w:b/>
        </w:rPr>
        <w:t xml:space="preserve">: </w:t>
      </w:r>
      <w:r>
        <w:t>o depósito gratuito origina obrigações apenas para o depositário.</w:t>
      </w:r>
    </w:p>
    <w:p w:rsidR="00B82026" w:rsidRDefault="00B8202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 xml:space="preserve">- A </w:t>
      </w:r>
      <w:r w:rsidRPr="000D25AE">
        <w:rPr>
          <w:i/>
          <w:color w:val="4F6228" w:themeColor="accent3" w:themeShade="80"/>
        </w:rPr>
        <w:t>custódia</w:t>
      </w:r>
      <w:r>
        <w:rPr>
          <w:i/>
        </w:rPr>
        <w:t xml:space="preserve"> </w:t>
      </w:r>
      <w:r>
        <w:t xml:space="preserve">da coisa constitui a principal obrigação do </w:t>
      </w:r>
      <w:r>
        <w:rPr>
          <w:i/>
        </w:rPr>
        <w:t>depositário</w:t>
      </w:r>
      <w:r>
        <w:t>. É a sua obrigação típica. Deve ser exercida pessoalmente pelo depositário, salvo se a transferência tiver contado com a anuência do depositante (art. 640). O depositário não pode servir-se da coisa depositada.</w:t>
      </w:r>
    </w:p>
    <w:p w:rsidR="00B82026" w:rsidRDefault="00B82026" w:rsidP="0059378B">
      <w:pPr>
        <w:keepNext/>
        <w:widowControl w:val="0"/>
        <w:jc w:val="both"/>
      </w:pPr>
    </w:p>
    <w:p w:rsidR="00B82026" w:rsidRDefault="00B82026" w:rsidP="0059378B">
      <w:pPr>
        <w:keepNext/>
        <w:widowControl w:val="0"/>
        <w:jc w:val="both"/>
      </w:pPr>
      <w:r>
        <w:t xml:space="preserve">- Outra obrigação do </w:t>
      </w:r>
      <w:r>
        <w:rPr>
          <w:i/>
        </w:rPr>
        <w:t>depositário</w:t>
      </w:r>
      <w:r>
        <w:t xml:space="preserve">: restituí-la tão logo a exija o depositante. Não importa, para tanto, que o contrato seja por prazo determinado. Ao </w:t>
      </w:r>
      <w:r>
        <w:rPr>
          <w:i/>
        </w:rPr>
        <w:t xml:space="preserve">depositante </w:t>
      </w:r>
      <w:r>
        <w:t>incumbe retira-la no local em que foi feito o depósito.</w:t>
      </w:r>
    </w:p>
    <w:p w:rsidR="000D25AE" w:rsidRDefault="000D25AE" w:rsidP="0059378B">
      <w:pPr>
        <w:keepNext/>
        <w:widowControl w:val="0"/>
        <w:jc w:val="both"/>
      </w:pPr>
    </w:p>
    <w:p w:rsidR="000D25AE" w:rsidRPr="000D25AE" w:rsidRDefault="000D25AE" w:rsidP="0059378B">
      <w:pPr>
        <w:keepNext/>
        <w:widowControl w:val="0"/>
        <w:jc w:val="both"/>
        <w:rPr>
          <w:b/>
        </w:rPr>
      </w:pPr>
      <w:r w:rsidRPr="000D25AE">
        <w:rPr>
          <w:b/>
          <w:color w:val="4F81BD" w:themeColor="accent1"/>
        </w:rPr>
        <w:t>- Direitos especiais do depositário</w:t>
      </w:r>
      <w:r w:rsidRPr="000D25AE">
        <w:rPr>
          <w:b/>
        </w:rPr>
        <w:t xml:space="preserve">: </w:t>
      </w:r>
    </w:p>
    <w:p w:rsidR="000D25AE" w:rsidRDefault="000D25AE" w:rsidP="0059378B">
      <w:pPr>
        <w:keepNext/>
        <w:widowControl w:val="0"/>
        <w:jc w:val="both"/>
      </w:pPr>
    </w:p>
    <w:p w:rsidR="000D25AE" w:rsidRDefault="000D25AE" w:rsidP="0059378B">
      <w:pPr>
        <w:keepNext/>
        <w:widowControl w:val="0"/>
        <w:jc w:val="both"/>
      </w:pPr>
      <w:r>
        <w:t xml:space="preserve">a) </w:t>
      </w:r>
      <w:r w:rsidRPr="000D25AE">
        <w:rPr>
          <w:color w:val="4F6228" w:themeColor="accent3" w:themeShade="80"/>
        </w:rPr>
        <w:t>direito de retenção</w:t>
      </w:r>
      <w:r>
        <w:t>: - para ser reembolsado das despesas feitas com a coisa; - para ser indenizado dos prejuízos provenientes do depósito;</w:t>
      </w:r>
    </w:p>
    <w:p w:rsidR="000D25AE" w:rsidRDefault="000D25AE" w:rsidP="0059378B">
      <w:pPr>
        <w:keepNext/>
        <w:widowControl w:val="0"/>
        <w:jc w:val="both"/>
      </w:pPr>
    </w:p>
    <w:p w:rsidR="000D25AE" w:rsidRDefault="000D25AE" w:rsidP="0059378B">
      <w:pPr>
        <w:keepNext/>
        <w:widowControl w:val="0"/>
        <w:jc w:val="both"/>
      </w:pPr>
      <w:r>
        <w:t xml:space="preserve">b) </w:t>
      </w:r>
      <w:r w:rsidRPr="000D25AE">
        <w:rPr>
          <w:color w:val="4F6228" w:themeColor="accent3" w:themeShade="80"/>
        </w:rPr>
        <w:t>direito de compensação</w:t>
      </w:r>
      <w:r>
        <w:t>;</w:t>
      </w:r>
    </w:p>
    <w:p w:rsidR="000D25AE" w:rsidRDefault="000D25AE" w:rsidP="0059378B">
      <w:pPr>
        <w:keepNext/>
        <w:widowControl w:val="0"/>
        <w:jc w:val="both"/>
      </w:pPr>
    </w:p>
    <w:p w:rsidR="000D25AE" w:rsidRDefault="000D25AE" w:rsidP="0059378B">
      <w:pPr>
        <w:keepNext/>
        <w:widowControl w:val="0"/>
        <w:jc w:val="both"/>
      </w:pPr>
      <w:r>
        <w:t xml:space="preserve">c) </w:t>
      </w:r>
      <w:r w:rsidRPr="000D25AE">
        <w:rPr>
          <w:color w:val="4F6228" w:themeColor="accent3" w:themeShade="80"/>
        </w:rPr>
        <w:t>direito de requerer depósito judicial</w:t>
      </w:r>
      <w:r>
        <w:t xml:space="preserve">: </w:t>
      </w:r>
      <w:proofErr w:type="spellStart"/>
      <w:r>
        <w:t>arts</w:t>
      </w:r>
      <w:proofErr w:type="spellEnd"/>
      <w:r>
        <w:t>. 634, 635 e 641.</w:t>
      </w:r>
    </w:p>
    <w:p w:rsidR="000D25AE" w:rsidRDefault="000D25AE" w:rsidP="0059378B">
      <w:pPr>
        <w:keepNext/>
        <w:widowControl w:val="0"/>
        <w:jc w:val="both"/>
      </w:pPr>
    </w:p>
    <w:p w:rsidR="000D25AE" w:rsidRDefault="000D25AE" w:rsidP="0059378B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81BD" w:themeColor="accent1"/>
        </w:rPr>
        <w:t>Riscos</w:t>
      </w:r>
      <w:r>
        <w:rPr>
          <w:b/>
        </w:rPr>
        <w:t xml:space="preserve">: </w:t>
      </w:r>
      <w:r>
        <w:t xml:space="preserve">é o </w:t>
      </w:r>
      <w:r>
        <w:rPr>
          <w:i/>
        </w:rPr>
        <w:t xml:space="preserve">depositante </w:t>
      </w:r>
      <w:r>
        <w:t xml:space="preserve">que assume os riscos, eximindo-se o </w:t>
      </w:r>
      <w:r>
        <w:rPr>
          <w:i/>
        </w:rPr>
        <w:t xml:space="preserve">depositário </w:t>
      </w:r>
      <w:r>
        <w:t xml:space="preserve">nos casos de caso fortuito ou de força maior. </w:t>
      </w:r>
      <w:proofErr w:type="spellStart"/>
      <w:proofErr w:type="gramStart"/>
      <w:r>
        <w:t>Art</w:t>
      </w:r>
      <w:proofErr w:type="spellEnd"/>
      <w:r>
        <w:t xml:space="preserve"> .</w:t>
      </w:r>
      <w:proofErr w:type="gramEnd"/>
      <w:r>
        <w:t xml:space="preserve"> 642.</w:t>
      </w:r>
    </w:p>
    <w:p w:rsidR="000D25AE" w:rsidRDefault="000D25AE" w:rsidP="0059378B">
      <w:pPr>
        <w:keepNext/>
        <w:widowControl w:val="0"/>
        <w:jc w:val="both"/>
      </w:pPr>
    </w:p>
    <w:p w:rsidR="000D25AE" w:rsidRPr="002749B4" w:rsidRDefault="000D25AE" w:rsidP="000D25AE">
      <w:pPr>
        <w:keepNext/>
        <w:widowControl w:val="0"/>
        <w:jc w:val="both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D25AE">
        <w:rPr>
          <w:b/>
          <w:color w:val="4F6228" w:themeColor="accent3" w:themeShade="80"/>
          <w:sz w:val="22"/>
          <w:szCs w:val="22"/>
        </w:rPr>
        <w:t>W</w:t>
      </w:r>
      <w:r w:rsidRPr="000D25AE">
        <w:rPr>
          <w:b/>
          <w:smallCaps/>
          <w:color w:val="4F6228" w:themeColor="accent3" w:themeShade="80"/>
          <w:sz w:val="22"/>
          <w:szCs w:val="22"/>
        </w:rPr>
        <w:t>arrants</w:t>
      </w:r>
    </w:p>
    <w:p w:rsidR="000D25AE" w:rsidRPr="002749B4" w:rsidRDefault="000D25AE" w:rsidP="000D25AE">
      <w:pPr>
        <w:keepNext/>
        <w:widowControl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49B4">
        <w:rPr>
          <w:sz w:val="22"/>
          <w:szCs w:val="22"/>
        </w:rPr>
        <w:t xml:space="preserve">Título que serve para atestar a disposição da mercadoria e movimentação do crédito por parte do proprietário, emitido pelo armazém de depósito. Sua função é comprovar eventual </w:t>
      </w:r>
      <w:r w:rsidRPr="002749B4">
        <w:rPr>
          <w:i/>
          <w:sz w:val="22"/>
          <w:szCs w:val="22"/>
        </w:rPr>
        <w:t>penhor</w:t>
      </w:r>
    </w:p>
    <w:p w:rsidR="000D25AE" w:rsidRPr="002749B4" w:rsidRDefault="000D25AE" w:rsidP="000D25AE">
      <w:pPr>
        <w:keepNext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49B4">
        <w:rPr>
          <w:sz w:val="22"/>
          <w:szCs w:val="22"/>
        </w:rPr>
        <w:t>É um título “à ordem”, transmissível mediante endosso.</w:t>
      </w:r>
    </w:p>
    <w:p w:rsidR="000D25AE" w:rsidRDefault="000D25AE" w:rsidP="000D25AE">
      <w:pPr>
        <w:keepNext/>
        <w:widowControl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- C</w:t>
      </w:r>
      <w:r w:rsidRPr="002749B4">
        <w:rPr>
          <w:i/>
          <w:sz w:val="22"/>
          <w:szCs w:val="22"/>
        </w:rPr>
        <w:t>onhecimento de depósito</w:t>
      </w:r>
      <w:r w:rsidRPr="002749B4">
        <w:rPr>
          <w:sz w:val="22"/>
          <w:szCs w:val="22"/>
        </w:rPr>
        <w:t xml:space="preserve">: atesta a propriedade da mercadoria. Unido com o </w:t>
      </w:r>
      <w:r w:rsidRPr="002749B4">
        <w:rPr>
          <w:i/>
          <w:sz w:val="22"/>
          <w:szCs w:val="22"/>
        </w:rPr>
        <w:t>Warrant</w:t>
      </w:r>
      <w:r w:rsidRPr="002749B4">
        <w:rPr>
          <w:sz w:val="22"/>
          <w:szCs w:val="22"/>
        </w:rPr>
        <w:t xml:space="preserve">, demonstra a </w:t>
      </w:r>
      <w:r w:rsidRPr="002749B4">
        <w:rPr>
          <w:sz w:val="22"/>
          <w:szCs w:val="22"/>
        </w:rPr>
        <w:lastRenderedPageBreak/>
        <w:t>livre disposição da mercadoria.</w:t>
      </w:r>
    </w:p>
    <w:p w:rsidR="000D25AE" w:rsidRDefault="000D25AE" w:rsidP="0059378B">
      <w:pPr>
        <w:keepNext/>
        <w:widowControl w:val="0"/>
        <w:jc w:val="both"/>
      </w:pPr>
    </w:p>
    <w:p w:rsidR="000D25AE" w:rsidRDefault="000D25AE" w:rsidP="0059378B">
      <w:pPr>
        <w:keepNext/>
        <w:widowControl w:val="0"/>
        <w:jc w:val="both"/>
      </w:pPr>
    </w:p>
    <w:p w:rsidR="000D25AE" w:rsidRPr="000D25AE" w:rsidRDefault="000D25AE" w:rsidP="0059378B">
      <w:pPr>
        <w:keepNext/>
        <w:widowControl w:val="0"/>
        <w:jc w:val="both"/>
      </w:pPr>
      <w:r>
        <w:t xml:space="preserve">- </w:t>
      </w:r>
      <w:r w:rsidRPr="000D25AE">
        <w:rPr>
          <w:b/>
          <w:color w:val="4F6228" w:themeColor="accent3" w:themeShade="80"/>
        </w:rPr>
        <w:t>Seqüestro</w:t>
      </w:r>
      <w:r>
        <w:rPr>
          <w:b/>
        </w:rPr>
        <w:t xml:space="preserve">: </w:t>
      </w:r>
      <w:r>
        <w:t>é o depósito de coisa litigiosa. O seu fim é deixar uma coisa em poder de terceiro, até se decidir a quem deva ser entregue.</w:t>
      </w:r>
    </w:p>
    <w:p w:rsidR="001C75A6" w:rsidRDefault="001C75A6" w:rsidP="0059378B">
      <w:pPr>
        <w:keepNext/>
        <w:widowControl w:val="0"/>
        <w:jc w:val="both"/>
      </w:pPr>
    </w:p>
    <w:sectPr w:rsidR="001C75A6" w:rsidSect="00DE5B78">
      <w:headerReference w:type="even" r:id="rId7"/>
      <w:headerReference w:type="default" r:id="rId8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98" w:rsidRDefault="001F5498" w:rsidP="00433624">
      <w:r>
        <w:separator/>
      </w:r>
    </w:p>
  </w:endnote>
  <w:endnote w:type="continuationSeparator" w:id="0">
    <w:p w:rsidR="001F5498" w:rsidRDefault="001F5498" w:rsidP="004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98" w:rsidRDefault="001F5498" w:rsidP="00433624">
      <w:r>
        <w:separator/>
      </w:r>
    </w:p>
  </w:footnote>
  <w:footnote w:type="continuationSeparator" w:id="0">
    <w:p w:rsidR="001F5498" w:rsidRDefault="001F5498" w:rsidP="0043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433624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46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A59" w:rsidRDefault="001F5498" w:rsidP="008664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59" w:rsidRDefault="00433624" w:rsidP="008664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46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5B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7A59" w:rsidRDefault="001F5498" w:rsidP="0086641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B"/>
    <w:rsid w:val="000164DE"/>
    <w:rsid w:val="00054DC8"/>
    <w:rsid w:val="00095478"/>
    <w:rsid w:val="000D25AE"/>
    <w:rsid w:val="000E6523"/>
    <w:rsid w:val="001C75A6"/>
    <w:rsid w:val="001F5498"/>
    <w:rsid w:val="00226F30"/>
    <w:rsid w:val="00227D62"/>
    <w:rsid w:val="00237AD2"/>
    <w:rsid w:val="002C47D5"/>
    <w:rsid w:val="002D0AA8"/>
    <w:rsid w:val="002F0F5C"/>
    <w:rsid w:val="0035279C"/>
    <w:rsid w:val="00364CC6"/>
    <w:rsid w:val="003C016B"/>
    <w:rsid w:val="003D4C3C"/>
    <w:rsid w:val="00433624"/>
    <w:rsid w:val="00446C3A"/>
    <w:rsid w:val="0046589D"/>
    <w:rsid w:val="005131CB"/>
    <w:rsid w:val="005324FD"/>
    <w:rsid w:val="00540BA0"/>
    <w:rsid w:val="005513CE"/>
    <w:rsid w:val="0059378B"/>
    <w:rsid w:val="00737FBC"/>
    <w:rsid w:val="007B50E3"/>
    <w:rsid w:val="007C24F6"/>
    <w:rsid w:val="007D114A"/>
    <w:rsid w:val="007D4259"/>
    <w:rsid w:val="007E109B"/>
    <w:rsid w:val="007F5410"/>
    <w:rsid w:val="00811C20"/>
    <w:rsid w:val="00872525"/>
    <w:rsid w:val="00984611"/>
    <w:rsid w:val="009B4E05"/>
    <w:rsid w:val="00A04022"/>
    <w:rsid w:val="00A52197"/>
    <w:rsid w:val="00AD28E9"/>
    <w:rsid w:val="00B82026"/>
    <w:rsid w:val="00B93472"/>
    <w:rsid w:val="00C12052"/>
    <w:rsid w:val="00D17E37"/>
    <w:rsid w:val="00D71760"/>
    <w:rsid w:val="00D7221A"/>
    <w:rsid w:val="00DC3EFB"/>
    <w:rsid w:val="00DD0244"/>
    <w:rsid w:val="00DE5B78"/>
    <w:rsid w:val="00DF17E5"/>
    <w:rsid w:val="00DF6C17"/>
    <w:rsid w:val="00E64DA6"/>
    <w:rsid w:val="00EB3016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0D2F-05B9-4CBA-8A04-C4DBF1B1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8B"/>
    <w:pPr>
      <w:jc w:val="left"/>
    </w:pPr>
    <w:rPr>
      <w:rFonts w:eastAsia="Times New Roman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7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78B"/>
    <w:rPr>
      <w:rFonts w:eastAsia="Times New Roman"/>
      <w:szCs w:val="26"/>
      <w:lang w:eastAsia="pt-BR"/>
    </w:rPr>
  </w:style>
  <w:style w:type="character" w:styleId="Nmerodepgina">
    <w:name w:val="page number"/>
    <w:basedOn w:val="Fontepargpadro"/>
    <w:rsid w:val="0059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CFCD-27B5-4ECF-B910-8394960D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4</cp:revision>
  <dcterms:created xsi:type="dcterms:W3CDTF">2018-10-15T20:53:00Z</dcterms:created>
  <dcterms:modified xsi:type="dcterms:W3CDTF">2018-10-15T20:54:00Z</dcterms:modified>
</cp:coreProperties>
</file>