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849E9" w14:textId="5ED79245" w:rsidR="00A20336" w:rsidRPr="00CA22E0" w:rsidRDefault="00A2033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A22E0">
        <w:rPr>
          <w:rFonts w:ascii="Times New Roman" w:hAnsi="Times New Roman" w:cs="Times New Roman"/>
          <w:b/>
          <w:sz w:val="24"/>
          <w:szCs w:val="24"/>
        </w:rPr>
        <w:t>TÓPICO: DINÂMICA DE POPUL</w:t>
      </w:r>
      <w:r w:rsidR="00D621C8">
        <w:rPr>
          <w:rFonts w:ascii="Times New Roman" w:hAnsi="Times New Roman" w:cs="Times New Roman"/>
          <w:b/>
          <w:sz w:val="24"/>
          <w:szCs w:val="24"/>
        </w:rPr>
        <w:t>A</w:t>
      </w:r>
      <w:r w:rsidRPr="00CA22E0">
        <w:rPr>
          <w:rFonts w:ascii="Times New Roman" w:hAnsi="Times New Roman" w:cs="Times New Roman"/>
          <w:b/>
          <w:sz w:val="24"/>
          <w:szCs w:val="24"/>
        </w:rPr>
        <w:t>ÇÕES E BANCO DE SEMENTES</w:t>
      </w:r>
    </w:p>
    <w:p w14:paraId="3C286728" w14:textId="0F13585B" w:rsidR="00A20336" w:rsidRPr="00CA22E0" w:rsidRDefault="00A203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2E0">
        <w:rPr>
          <w:rFonts w:ascii="Times New Roman" w:hAnsi="Times New Roman" w:cs="Times New Roman"/>
          <w:b/>
          <w:sz w:val="24"/>
          <w:szCs w:val="24"/>
          <w:u w:val="single"/>
        </w:rPr>
        <w:t>LEITURAS OBRIGATÓRIAS</w:t>
      </w:r>
    </w:p>
    <w:p w14:paraId="750A3894" w14:textId="54C167A4" w:rsidR="00A20336" w:rsidRPr="00CA22E0" w:rsidRDefault="00A20336" w:rsidP="00A20336">
      <w:pPr>
        <w:jc w:val="both"/>
        <w:rPr>
          <w:rFonts w:ascii="Times New Roman" w:hAnsi="Times New Roman" w:cs="Times New Roman"/>
          <w:sz w:val="24"/>
          <w:szCs w:val="24"/>
        </w:rPr>
      </w:pPr>
      <w:r w:rsidRPr="00CA22E0">
        <w:rPr>
          <w:rFonts w:ascii="Times New Roman" w:hAnsi="Times New Roman" w:cs="Times New Roman"/>
          <w:sz w:val="24"/>
          <w:szCs w:val="24"/>
        </w:rPr>
        <w:t xml:space="preserve">LUCCA, A. Banco de sementes e mecanismos de dormência em sementes de plantas daninhas. In: </w:t>
      </w:r>
      <w:r w:rsidRPr="00CA22E0">
        <w:rPr>
          <w:rFonts w:ascii="Times New Roman" w:hAnsi="Times New Roman" w:cs="Times New Roman"/>
          <w:b/>
          <w:sz w:val="24"/>
          <w:szCs w:val="24"/>
        </w:rPr>
        <w:t>Biologia e Manejo de Plantas daninhas</w:t>
      </w:r>
      <w:r w:rsidRPr="00CA22E0">
        <w:rPr>
          <w:rFonts w:ascii="Times New Roman" w:hAnsi="Times New Roman" w:cs="Times New Roman"/>
          <w:sz w:val="24"/>
          <w:szCs w:val="24"/>
        </w:rPr>
        <w:t>, 2011, p.37-66.</w:t>
      </w:r>
    </w:p>
    <w:p w14:paraId="242977CF" w14:textId="6A03BFF4" w:rsidR="00A20336" w:rsidRPr="00D621C8" w:rsidRDefault="00A20336" w:rsidP="00A203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2E0">
        <w:rPr>
          <w:rFonts w:ascii="Times New Roman" w:hAnsi="Times New Roman" w:cs="Times New Roman"/>
          <w:sz w:val="24"/>
          <w:szCs w:val="24"/>
        </w:rPr>
        <w:t xml:space="preserve">RADOSEVICH, et. </w:t>
      </w:r>
      <w:r w:rsidRPr="00D621C8">
        <w:rPr>
          <w:rFonts w:ascii="Times New Roman" w:hAnsi="Times New Roman" w:cs="Times New Roman"/>
          <w:sz w:val="24"/>
          <w:szCs w:val="24"/>
          <w:lang w:val="en-US"/>
        </w:rPr>
        <w:t xml:space="preserve">Al. Weed Seed Bank. In: </w:t>
      </w:r>
      <w:r w:rsidRPr="00D62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Weed Ecology </w:t>
      </w:r>
      <w:r w:rsidR="00F86D08" w:rsidRPr="00D621C8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D62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Implic</w:t>
      </w:r>
      <w:r w:rsidR="00F86D08" w:rsidRPr="00D621C8">
        <w:rPr>
          <w:rFonts w:ascii="Times New Roman" w:hAnsi="Times New Roman" w:cs="Times New Roman"/>
          <w:b/>
          <w:sz w:val="24"/>
          <w:szCs w:val="24"/>
          <w:lang w:val="en-US"/>
        </w:rPr>
        <w:t>ations for Weed manag</w:t>
      </w:r>
      <w:r w:rsidR="00F169A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F86D08" w:rsidRPr="00D621C8">
        <w:rPr>
          <w:rFonts w:ascii="Times New Roman" w:hAnsi="Times New Roman" w:cs="Times New Roman"/>
          <w:b/>
          <w:sz w:val="24"/>
          <w:szCs w:val="24"/>
          <w:lang w:val="en-US"/>
        </w:rPr>
        <w:t>ment</w:t>
      </w:r>
      <w:r w:rsidR="00F86D08" w:rsidRPr="00D621C8">
        <w:rPr>
          <w:rFonts w:ascii="Times New Roman" w:hAnsi="Times New Roman" w:cs="Times New Roman"/>
          <w:sz w:val="24"/>
          <w:szCs w:val="24"/>
          <w:lang w:val="en-US"/>
        </w:rPr>
        <w:t>. 1997. p. 123-137.</w:t>
      </w:r>
    </w:p>
    <w:p w14:paraId="65E6055B" w14:textId="43C5689D" w:rsidR="00CA22E0" w:rsidRDefault="00F86D08" w:rsidP="00645C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1C8">
        <w:rPr>
          <w:rFonts w:ascii="Times New Roman" w:hAnsi="Times New Roman" w:cs="Times New Roman"/>
          <w:sz w:val="24"/>
          <w:szCs w:val="24"/>
          <w:lang w:val="en-US"/>
        </w:rPr>
        <w:t>BOOTH, B.D.; MORPHY, S.D.; SUVANTOX, C.J. The structure</w:t>
      </w:r>
      <w:r w:rsidR="00CA22E0" w:rsidRPr="00D621C8">
        <w:rPr>
          <w:rFonts w:ascii="Times New Roman" w:hAnsi="Times New Roman" w:cs="Times New Roman"/>
          <w:sz w:val="24"/>
          <w:szCs w:val="24"/>
          <w:lang w:val="en-US"/>
        </w:rPr>
        <w:t xml:space="preserve"> and d</w:t>
      </w:r>
      <w:r w:rsidR="00F169A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CA22E0" w:rsidRPr="00D621C8">
        <w:rPr>
          <w:rFonts w:ascii="Times New Roman" w:hAnsi="Times New Roman" w:cs="Times New Roman"/>
          <w:sz w:val="24"/>
          <w:szCs w:val="24"/>
          <w:lang w:val="en-US"/>
        </w:rPr>
        <w:t xml:space="preserve">namics of populations. In: </w:t>
      </w:r>
      <w:r w:rsidR="00CA22E0" w:rsidRPr="00D621C8">
        <w:rPr>
          <w:rFonts w:ascii="Times New Roman" w:hAnsi="Times New Roman" w:cs="Times New Roman"/>
          <w:b/>
          <w:sz w:val="24"/>
          <w:szCs w:val="24"/>
          <w:lang w:val="en-US"/>
        </w:rPr>
        <w:t>Weed Ecology in natural and agricultural s</w:t>
      </w:r>
      <w:r w:rsidR="00F169AA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CA22E0" w:rsidRPr="00D621C8">
        <w:rPr>
          <w:rFonts w:ascii="Times New Roman" w:hAnsi="Times New Roman" w:cs="Times New Roman"/>
          <w:b/>
          <w:sz w:val="24"/>
          <w:szCs w:val="24"/>
          <w:lang w:val="en-US"/>
        </w:rPr>
        <w:t>stems</w:t>
      </w:r>
      <w:r w:rsidR="00CA22E0" w:rsidRPr="00D621C8">
        <w:rPr>
          <w:rFonts w:ascii="Times New Roman" w:hAnsi="Times New Roman" w:cs="Times New Roman"/>
          <w:sz w:val="24"/>
          <w:szCs w:val="24"/>
          <w:lang w:val="en-US"/>
        </w:rPr>
        <w:t>. 2003, p.29-48.</w:t>
      </w:r>
    </w:p>
    <w:p w14:paraId="074B1CE4" w14:textId="77777777" w:rsidR="00F169AA" w:rsidRPr="00D621C8" w:rsidRDefault="00F169AA" w:rsidP="00645C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686700" w14:textId="2FB4EE25" w:rsidR="00A20336" w:rsidRDefault="00CA22E0" w:rsidP="00645CE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2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OUTRAS REFERENCIAS </w:t>
      </w:r>
    </w:p>
    <w:p w14:paraId="43F9C851" w14:textId="77777777" w:rsidR="00634BDA" w:rsidRPr="00D621C8" w:rsidRDefault="00634BDA" w:rsidP="00634B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1C8">
        <w:rPr>
          <w:rFonts w:ascii="Times New Roman" w:hAnsi="Times New Roman" w:cs="Times New Roman"/>
          <w:sz w:val="24"/>
          <w:szCs w:val="24"/>
          <w:lang w:val="en-US"/>
        </w:rPr>
        <w:t xml:space="preserve">HOSSEINI, P.; KARIMI, H.; SIRWAN, M.; BABAEI, S.; OVEISI, M.  Weed seed bank as affected by crop rotation and disturbance. </w:t>
      </w:r>
      <w:r w:rsidRPr="00D621C8">
        <w:rPr>
          <w:rFonts w:ascii="Times New Roman" w:hAnsi="Times New Roman" w:cs="Times New Roman"/>
          <w:b/>
          <w:sz w:val="24"/>
          <w:szCs w:val="24"/>
          <w:lang w:val="en-US"/>
        </w:rPr>
        <w:t>Crop Protection.</w:t>
      </w:r>
      <w:r w:rsidRPr="00D621C8">
        <w:rPr>
          <w:rFonts w:ascii="Times New Roman" w:hAnsi="Times New Roman" w:cs="Times New Roman"/>
          <w:sz w:val="24"/>
          <w:szCs w:val="24"/>
          <w:lang w:val="en-US"/>
        </w:rPr>
        <w:t xml:space="preserve"> 64. 1-6. 10.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21C8">
        <w:rPr>
          <w:rFonts w:ascii="Times New Roman" w:hAnsi="Times New Roman" w:cs="Times New Roman"/>
          <w:sz w:val="24"/>
          <w:szCs w:val="24"/>
          <w:lang w:val="en-US"/>
        </w:rPr>
        <w:t>2014.</w:t>
      </w:r>
    </w:p>
    <w:p w14:paraId="4B20CA32" w14:textId="258255C7" w:rsidR="00634BDA" w:rsidRPr="00634BDA" w:rsidRDefault="00634BDA" w:rsidP="00645C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1C8">
        <w:rPr>
          <w:rFonts w:ascii="Times New Roman" w:hAnsi="Times New Roman" w:cs="Times New Roman"/>
          <w:sz w:val="24"/>
          <w:szCs w:val="24"/>
          <w:lang w:val="en-US"/>
        </w:rPr>
        <w:t xml:space="preserve">KROPFF, M.J.; WALLING, J.; LOTZ, L.A.P. Weed population dynamics </w:t>
      </w:r>
      <w:proofErr w:type="gramStart"/>
      <w:r w:rsidRPr="00D621C8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proofErr w:type="gramEnd"/>
      <w:r w:rsidRPr="00D621C8">
        <w:rPr>
          <w:rFonts w:ascii="Times New Roman" w:hAnsi="Times New Roman" w:cs="Times New Roman"/>
          <w:b/>
          <w:sz w:val="24"/>
          <w:szCs w:val="24"/>
          <w:lang w:val="en-US"/>
        </w:rPr>
        <w:t>: Second International Weed Control Congress</w:t>
      </w:r>
      <w:r w:rsidRPr="00D621C8">
        <w:rPr>
          <w:rFonts w:ascii="Times New Roman" w:hAnsi="Times New Roman" w:cs="Times New Roman"/>
          <w:sz w:val="24"/>
          <w:szCs w:val="24"/>
          <w:lang w:val="en-US"/>
        </w:rPr>
        <w:t xml:space="preserve"> Copenhagen, Denmark, v.1, p 1-14, 1996.</w:t>
      </w:r>
    </w:p>
    <w:p w14:paraId="744436E6" w14:textId="77777777" w:rsidR="00CA22E0" w:rsidRPr="00CA22E0" w:rsidRDefault="00CA22E0" w:rsidP="00645CE7">
      <w:pPr>
        <w:jc w:val="both"/>
        <w:rPr>
          <w:rFonts w:ascii="Times New Roman" w:hAnsi="Times New Roman" w:cs="Times New Roman"/>
          <w:sz w:val="24"/>
          <w:szCs w:val="24"/>
        </w:rPr>
      </w:pPr>
      <w:r w:rsidRPr="00CA22E0">
        <w:rPr>
          <w:rFonts w:ascii="Times New Roman" w:hAnsi="Times New Roman" w:cs="Times New Roman"/>
          <w:sz w:val="24"/>
          <w:szCs w:val="24"/>
        </w:rPr>
        <w:t xml:space="preserve">MARTINS, C.C.; SILVA, W. R. Estudos de bancos de sementes do solo. </w:t>
      </w:r>
      <w:r w:rsidRPr="00CA22E0">
        <w:rPr>
          <w:rFonts w:ascii="Times New Roman" w:hAnsi="Times New Roman" w:cs="Times New Roman"/>
          <w:b/>
          <w:sz w:val="24"/>
          <w:szCs w:val="24"/>
        </w:rPr>
        <w:t xml:space="preserve">Informativo </w:t>
      </w:r>
      <w:proofErr w:type="spellStart"/>
      <w:r w:rsidRPr="00CA22E0">
        <w:rPr>
          <w:rFonts w:ascii="Times New Roman" w:hAnsi="Times New Roman" w:cs="Times New Roman"/>
          <w:b/>
          <w:sz w:val="24"/>
          <w:szCs w:val="24"/>
        </w:rPr>
        <w:t>Abrates</w:t>
      </w:r>
      <w:proofErr w:type="spellEnd"/>
      <w:r w:rsidRPr="00CA22E0">
        <w:rPr>
          <w:rFonts w:ascii="Times New Roman" w:hAnsi="Times New Roman" w:cs="Times New Roman"/>
          <w:sz w:val="24"/>
          <w:szCs w:val="24"/>
        </w:rPr>
        <w:t>, 4(1): 49-56, 1994.</w:t>
      </w:r>
    </w:p>
    <w:p w14:paraId="77FB15D4" w14:textId="77777777" w:rsidR="00CA22E0" w:rsidRPr="00D621C8" w:rsidRDefault="00CA22E0" w:rsidP="00645C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2E0">
        <w:rPr>
          <w:rFonts w:ascii="Times New Roman" w:hAnsi="Times New Roman" w:cs="Times New Roman"/>
          <w:sz w:val="24"/>
          <w:szCs w:val="24"/>
        </w:rPr>
        <w:t xml:space="preserve">CARMONA, R. Problemática e manejo de bancos de sementes de invasoras em solos agrícolas. </w:t>
      </w:r>
      <w:r w:rsidRPr="00D62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Planta </w:t>
      </w:r>
      <w:proofErr w:type="spellStart"/>
      <w:r w:rsidRPr="00D621C8">
        <w:rPr>
          <w:rFonts w:ascii="Times New Roman" w:hAnsi="Times New Roman" w:cs="Times New Roman"/>
          <w:b/>
          <w:sz w:val="24"/>
          <w:szCs w:val="24"/>
          <w:lang w:val="en-US"/>
        </w:rPr>
        <w:t>Daninha</w:t>
      </w:r>
      <w:proofErr w:type="spellEnd"/>
      <w:r w:rsidRPr="00D621C8">
        <w:rPr>
          <w:rFonts w:ascii="Times New Roman" w:hAnsi="Times New Roman" w:cs="Times New Roman"/>
          <w:sz w:val="24"/>
          <w:szCs w:val="24"/>
          <w:lang w:val="en-US"/>
        </w:rPr>
        <w:t xml:space="preserve"> 10:5-16, 1992.</w:t>
      </w:r>
    </w:p>
    <w:p w14:paraId="76816504" w14:textId="0022D63F" w:rsidR="00CA22E0" w:rsidRPr="00D621C8" w:rsidRDefault="00CA22E0" w:rsidP="00645C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621C8">
        <w:rPr>
          <w:rFonts w:ascii="Times New Roman" w:hAnsi="Times New Roman" w:cs="Times New Roman"/>
          <w:sz w:val="24"/>
          <w:szCs w:val="24"/>
          <w:lang w:val="en-US"/>
        </w:rPr>
        <w:t>BALL,</w:t>
      </w:r>
      <w:proofErr w:type="gramEnd"/>
      <w:r w:rsidRPr="00D621C8">
        <w:rPr>
          <w:rFonts w:ascii="Times New Roman" w:hAnsi="Times New Roman" w:cs="Times New Roman"/>
          <w:sz w:val="24"/>
          <w:szCs w:val="24"/>
          <w:lang w:val="en-US"/>
        </w:rPr>
        <w:t xml:space="preserve"> D.A. Weed seed banks response to tillage, herbicides and crop rotation sequence. </w:t>
      </w:r>
      <w:r w:rsidRPr="00D621C8">
        <w:rPr>
          <w:rFonts w:ascii="Times New Roman" w:hAnsi="Times New Roman" w:cs="Times New Roman"/>
          <w:b/>
          <w:sz w:val="24"/>
          <w:szCs w:val="24"/>
          <w:lang w:val="en-US"/>
        </w:rPr>
        <w:t>Weed Science</w:t>
      </w:r>
      <w:r w:rsidRPr="00D621C8">
        <w:rPr>
          <w:rFonts w:ascii="Times New Roman" w:hAnsi="Times New Roman" w:cs="Times New Roman"/>
          <w:sz w:val="24"/>
          <w:szCs w:val="24"/>
          <w:lang w:val="en-US"/>
        </w:rPr>
        <w:t xml:space="preserve"> 40(4): 654-659, 1992.</w:t>
      </w:r>
    </w:p>
    <w:p w14:paraId="5D0D4629" w14:textId="679FFFBD" w:rsidR="00002F2A" w:rsidRPr="00F169AA" w:rsidRDefault="00CA22E0" w:rsidP="00645C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1C8">
        <w:rPr>
          <w:rFonts w:ascii="Times New Roman" w:hAnsi="Times New Roman" w:cs="Times New Roman"/>
          <w:sz w:val="24"/>
          <w:szCs w:val="24"/>
          <w:lang w:val="en-US"/>
        </w:rPr>
        <w:t>THOMPSON, K. The func</w:t>
      </w:r>
      <w:r w:rsidR="00F169A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621C8">
        <w:rPr>
          <w:rFonts w:ascii="Times New Roman" w:hAnsi="Times New Roman" w:cs="Times New Roman"/>
          <w:sz w:val="24"/>
          <w:szCs w:val="24"/>
          <w:lang w:val="en-US"/>
        </w:rPr>
        <w:t xml:space="preserve">ional </w:t>
      </w:r>
      <w:r w:rsidR="00002F2A" w:rsidRPr="00D621C8">
        <w:rPr>
          <w:rFonts w:ascii="Times New Roman" w:hAnsi="Times New Roman" w:cs="Times New Roman"/>
          <w:sz w:val="24"/>
          <w:szCs w:val="24"/>
          <w:lang w:val="en-US"/>
        </w:rPr>
        <w:t xml:space="preserve">ecology of seed banks. In: FEWNER, </w:t>
      </w:r>
      <w:proofErr w:type="spellStart"/>
      <w:r w:rsidR="00002F2A" w:rsidRPr="00D621C8">
        <w:rPr>
          <w:rFonts w:ascii="Times New Roman" w:hAnsi="Times New Roman" w:cs="Times New Roman"/>
          <w:sz w:val="24"/>
          <w:szCs w:val="24"/>
          <w:lang w:val="en-US"/>
        </w:rPr>
        <w:t>M.ed.</w:t>
      </w:r>
      <w:proofErr w:type="spellEnd"/>
      <w:r w:rsidR="00B843AC" w:rsidRPr="00D62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2F2A" w:rsidRPr="00D621C8">
        <w:rPr>
          <w:rFonts w:ascii="Times New Roman" w:hAnsi="Times New Roman" w:cs="Times New Roman"/>
          <w:b/>
          <w:sz w:val="24"/>
          <w:szCs w:val="24"/>
          <w:lang w:val="en-US"/>
        </w:rPr>
        <w:t>Seeds, the ecology of regeneration in plant communities</w:t>
      </w:r>
      <w:r w:rsidR="00002F2A" w:rsidRPr="00D621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02F2A" w:rsidRPr="00F169AA">
        <w:rPr>
          <w:rFonts w:ascii="Times New Roman" w:hAnsi="Times New Roman" w:cs="Times New Roman"/>
          <w:sz w:val="24"/>
          <w:szCs w:val="24"/>
          <w:lang w:val="en-US"/>
        </w:rPr>
        <w:t>CAB International. 1992, p.231-258.</w:t>
      </w:r>
    </w:p>
    <w:p w14:paraId="1A9E8E9C" w14:textId="399C3289" w:rsidR="00CA22E0" w:rsidRPr="00D621C8" w:rsidRDefault="00002F2A" w:rsidP="00645C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1C8">
        <w:rPr>
          <w:rFonts w:ascii="Times New Roman" w:hAnsi="Times New Roman" w:cs="Times New Roman"/>
          <w:sz w:val="24"/>
          <w:szCs w:val="24"/>
          <w:lang w:val="en-US"/>
        </w:rPr>
        <w:t>EGLEY, O.H.; WILLIANMS, R.D. Emergence and surviv</w:t>
      </w:r>
      <w:r w:rsidR="00F169A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21C8">
        <w:rPr>
          <w:rFonts w:ascii="Times New Roman" w:hAnsi="Times New Roman" w:cs="Times New Roman"/>
          <w:sz w:val="24"/>
          <w:szCs w:val="24"/>
          <w:lang w:val="en-US"/>
        </w:rPr>
        <w:t xml:space="preserve">l of weed seeds in soil. </w:t>
      </w:r>
      <w:r w:rsidRPr="00D621C8">
        <w:rPr>
          <w:rFonts w:ascii="Times New Roman" w:hAnsi="Times New Roman" w:cs="Times New Roman"/>
          <w:b/>
          <w:sz w:val="24"/>
          <w:szCs w:val="24"/>
          <w:lang w:val="en-US"/>
        </w:rPr>
        <w:t>Weed Science</w:t>
      </w:r>
      <w:r w:rsidR="00B843AC" w:rsidRPr="00D621C8">
        <w:rPr>
          <w:rFonts w:ascii="Times New Roman" w:hAnsi="Times New Roman" w:cs="Times New Roman"/>
          <w:sz w:val="24"/>
          <w:szCs w:val="24"/>
          <w:lang w:val="en-US"/>
        </w:rPr>
        <w:t xml:space="preserve"> 39:595-600, 1991.</w:t>
      </w:r>
    </w:p>
    <w:bookmarkEnd w:id="0"/>
    <w:p w14:paraId="4FD1AFEB" w14:textId="77777777" w:rsidR="00CA22E0" w:rsidRPr="00D621C8" w:rsidRDefault="00CA22E0" w:rsidP="00645C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0081FB" w14:textId="77777777" w:rsidR="005C4DCB" w:rsidRPr="00D621C8" w:rsidRDefault="005C4DCB" w:rsidP="00645C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8751DB" w14:textId="77777777" w:rsidR="009E1B8A" w:rsidRPr="00D621C8" w:rsidRDefault="009E1B8A" w:rsidP="00645C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E1B8A" w:rsidRPr="00D62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36"/>
    <w:rsid w:val="00002F2A"/>
    <w:rsid w:val="001F7956"/>
    <w:rsid w:val="005C4DCB"/>
    <w:rsid w:val="00611F01"/>
    <w:rsid w:val="00634BDA"/>
    <w:rsid w:val="00645CE7"/>
    <w:rsid w:val="009E1B8A"/>
    <w:rsid w:val="00A20336"/>
    <w:rsid w:val="00B843AC"/>
    <w:rsid w:val="00C0670C"/>
    <w:rsid w:val="00CA22E0"/>
    <w:rsid w:val="00D54173"/>
    <w:rsid w:val="00D621C8"/>
    <w:rsid w:val="00D66C52"/>
    <w:rsid w:val="00F108F1"/>
    <w:rsid w:val="00F169AA"/>
    <w:rsid w:val="00F8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F4C2"/>
  <w15:chartTrackingRefBased/>
  <w15:docId w15:val="{AD40A53A-3831-4294-A9E5-3BFA88F7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</cp:lastModifiedBy>
  <cp:revision>2</cp:revision>
  <dcterms:created xsi:type="dcterms:W3CDTF">2018-08-30T16:29:00Z</dcterms:created>
  <dcterms:modified xsi:type="dcterms:W3CDTF">2018-08-30T16:29:00Z</dcterms:modified>
</cp:coreProperties>
</file>