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59" w:rsidRDefault="00A72189" w:rsidP="00926493">
      <w:pPr>
        <w:jc w:val="both"/>
        <w:rPr>
          <w:lang w:val="pt-BR"/>
        </w:rPr>
      </w:pPr>
      <w:r>
        <w:rPr>
          <w:lang w:val="pt-BR"/>
        </w:rPr>
        <w:t>Tese</w:t>
      </w:r>
    </w:p>
    <w:p w:rsidR="00985659" w:rsidRDefault="00985659" w:rsidP="00926493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A natureza é a mais ancestral e perene das fontes que alimentam a espiritualidade humana</w:t>
      </w:r>
    </w:p>
    <w:p w:rsidR="00985659" w:rsidRDefault="00985659" w:rsidP="00926493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A</w:t>
      </w:r>
      <w:r w:rsidR="00EE32E7">
        <w:rPr>
          <w:lang w:val="pt-BR"/>
        </w:rPr>
        <w:t xml:space="preserve"> ecologia profunda desafia pressupostos políticos, econômicos e metafísicos da modernidade ecológica.</w:t>
      </w:r>
    </w:p>
    <w:p w:rsidR="00EE32E7" w:rsidRDefault="00EE32E7" w:rsidP="00926493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Diferença </w:t>
      </w:r>
      <w:proofErr w:type="spellStart"/>
      <w:r>
        <w:rPr>
          <w:lang w:val="pt-BR"/>
        </w:rPr>
        <w:t>Auto-realização</w:t>
      </w:r>
      <w:proofErr w:type="spellEnd"/>
      <w:r>
        <w:rPr>
          <w:lang w:val="pt-BR"/>
        </w:rPr>
        <w:t xml:space="preserve"> e </w:t>
      </w:r>
      <w:proofErr w:type="spellStart"/>
      <w:r>
        <w:rPr>
          <w:lang w:val="pt-BR"/>
        </w:rPr>
        <w:t>autorealização</w:t>
      </w:r>
      <w:proofErr w:type="spellEnd"/>
      <w:r>
        <w:rPr>
          <w:lang w:val="pt-BR"/>
        </w:rPr>
        <w:t xml:space="preserve">. Primeira: ápice da evolução </w:t>
      </w:r>
      <w:proofErr w:type="spellStart"/>
      <w:r>
        <w:rPr>
          <w:lang w:val="pt-BR"/>
        </w:rPr>
        <w:t>espitirual</w:t>
      </w:r>
      <w:proofErr w:type="spellEnd"/>
      <w:r>
        <w:rPr>
          <w:lang w:val="pt-BR"/>
        </w:rPr>
        <w:t xml:space="preserve"> (religiões orientais), diluição do ego no Todo, uma expectativa idealizada, um norte espiritual impossível de se concretizar</w:t>
      </w:r>
      <w:r w:rsidR="00AF5B46">
        <w:rPr>
          <w:lang w:val="pt-BR"/>
        </w:rPr>
        <w:t xml:space="preserve">. Segunda: tarefa humanamente possível a qualquer um que queira alcançar (não quer dizer que não tenha dificuldades). </w:t>
      </w:r>
      <w:proofErr w:type="spellStart"/>
      <w:r w:rsidR="00AF5B46">
        <w:rPr>
          <w:lang w:val="pt-BR"/>
        </w:rPr>
        <w:t>Materia</w:t>
      </w:r>
      <w:proofErr w:type="spellEnd"/>
      <w:r w:rsidR="00AF5B46">
        <w:rPr>
          <w:lang w:val="pt-BR"/>
        </w:rPr>
        <w:t xml:space="preserve"> prima fundamental é a identificação.</w:t>
      </w:r>
    </w:p>
    <w:p w:rsidR="00AF5B46" w:rsidRDefault="00AF5B46" w:rsidP="00926493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Movimento da ecologia profunda devia ser visto como a natureza é uma </w:t>
      </w:r>
      <w:proofErr w:type="spellStart"/>
      <w:r>
        <w:rPr>
          <w:lang w:val="pt-BR"/>
        </w:rPr>
        <w:t>etensão</w:t>
      </w:r>
      <w:proofErr w:type="spellEnd"/>
      <w:r>
        <w:rPr>
          <w:lang w:val="pt-BR"/>
        </w:rPr>
        <w:t xml:space="preserve"> da </w:t>
      </w:r>
      <w:proofErr w:type="spellStart"/>
      <w:r>
        <w:rPr>
          <w:lang w:val="pt-BR"/>
        </w:rPr>
        <w:t>humanindade</w:t>
      </w:r>
      <w:proofErr w:type="spellEnd"/>
      <w:r>
        <w:rPr>
          <w:lang w:val="pt-BR"/>
        </w:rPr>
        <w:t xml:space="preserve">. Capacidade de se enxergar </w:t>
      </w:r>
      <w:r w:rsidRPr="00AF5B46">
        <w:rPr>
          <w:i/>
          <w:lang w:val="pt-BR"/>
        </w:rPr>
        <w:t>no outro</w:t>
      </w:r>
      <w:r>
        <w:rPr>
          <w:lang w:val="pt-BR"/>
        </w:rPr>
        <w:t xml:space="preserve"> e assim enxergar </w:t>
      </w:r>
      <w:r w:rsidRPr="00AF5B46">
        <w:rPr>
          <w:i/>
          <w:lang w:val="pt-BR"/>
        </w:rPr>
        <w:t>o outro</w:t>
      </w:r>
      <w:r>
        <w:rPr>
          <w:lang w:val="pt-BR"/>
        </w:rPr>
        <w:t>, logo sentir empatia</w:t>
      </w:r>
    </w:p>
    <w:p w:rsidR="00AF5B46" w:rsidRPr="00926493" w:rsidRDefault="00AF5B46" w:rsidP="00926493">
      <w:pPr>
        <w:pStyle w:val="PargrafodaLista"/>
        <w:numPr>
          <w:ilvl w:val="0"/>
          <w:numId w:val="1"/>
        </w:numPr>
        <w:jc w:val="both"/>
        <w:rPr>
          <w:lang w:val="pt-BR"/>
        </w:rPr>
      </w:pPr>
      <w:proofErr w:type="spellStart"/>
      <w:r>
        <w:rPr>
          <w:lang w:val="pt-BR"/>
        </w:rPr>
        <w:t>Zimmerman</w:t>
      </w:r>
      <w:proofErr w:type="spellEnd"/>
      <w:r>
        <w:rPr>
          <w:lang w:val="pt-BR"/>
        </w:rPr>
        <w:t xml:space="preserve"> sustenta que: </w:t>
      </w:r>
      <w:proofErr w:type="gramStart"/>
      <w:r>
        <w:rPr>
          <w:lang w:val="pt-BR"/>
        </w:rPr>
        <w:t>“ buscando</w:t>
      </w:r>
      <w:proofErr w:type="gramEnd"/>
      <w:r>
        <w:rPr>
          <w:lang w:val="pt-BR"/>
        </w:rPr>
        <w:t xml:space="preserve"> proteger todas as formas de vida, que eles assumem inerentemente valiosas, ecologistas profundos também ressaltam que a devastação ecológica diminui o espirito humano”.</w:t>
      </w:r>
    </w:p>
    <w:p w:rsidR="00A72189" w:rsidRDefault="00A72189" w:rsidP="00926493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A72189">
        <w:rPr>
          <w:lang w:val="pt-BR"/>
        </w:rPr>
        <w:t xml:space="preserve">Espiritualidade: nas sociedades contemporâneas </w:t>
      </w:r>
      <w:r>
        <w:rPr>
          <w:lang w:val="pt-BR"/>
        </w:rPr>
        <w:t>vem se desassociando</w:t>
      </w:r>
      <w:r w:rsidRPr="00A72189">
        <w:rPr>
          <w:lang w:val="pt-BR"/>
        </w:rPr>
        <w:t xml:space="preserve"> da religião, é mais como um processo de autoconhecimento</w:t>
      </w:r>
      <w:r>
        <w:rPr>
          <w:lang w:val="pt-BR"/>
        </w:rPr>
        <w:t>.</w:t>
      </w:r>
    </w:p>
    <w:p w:rsidR="00A72189" w:rsidRDefault="00A72189" w:rsidP="00926493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O tema espiritualidade é praticamente ausente em revistas de Educação Ambiental;</w:t>
      </w:r>
    </w:p>
    <w:p w:rsidR="00A72189" w:rsidRDefault="00B920CC" w:rsidP="00926493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No que diz respeito ao campo de educação ambiental brasileira, o território da espiritualidade/sagrado (na sua forma institucionalizada, mística ou mesmo secular) tem merecido muito pouca, quase nenhuma atenção dos pesquisadores. Um campo temático evitado, ou área de silencio.</w:t>
      </w:r>
    </w:p>
    <w:p w:rsidR="00B920CC" w:rsidRDefault="00B920CC" w:rsidP="00926493">
      <w:pPr>
        <w:pStyle w:val="PargrafodaLista"/>
        <w:rPr>
          <w:lang w:val="pt-BR"/>
        </w:rPr>
      </w:pPr>
    </w:p>
    <w:p w:rsidR="00926493" w:rsidRDefault="00926493" w:rsidP="00926493">
      <w:pPr>
        <w:rPr>
          <w:lang w:val="pt-BR"/>
        </w:rPr>
      </w:pPr>
      <w:r>
        <w:rPr>
          <w:lang w:val="pt-BR"/>
        </w:rPr>
        <w:t>Livro-</w:t>
      </w:r>
      <w:r w:rsidR="00140059">
        <w:rPr>
          <w:lang w:val="pt-BR"/>
        </w:rPr>
        <w:t xml:space="preserve"> Encontros e Caminhos</w:t>
      </w:r>
    </w:p>
    <w:p w:rsidR="00926493" w:rsidRDefault="00140059" w:rsidP="0092649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Ação Comunicativa</w:t>
      </w:r>
    </w:p>
    <w:p w:rsidR="00140059" w:rsidRDefault="00063119" w:rsidP="0092649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Habermas- </w:t>
      </w:r>
      <w:bookmarkStart w:id="0" w:name="_GoBack"/>
      <w:bookmarkEnd w:id="0"/>
      <w:r>
        <w:rPr>
          <w:lang w:val="pt-BR"/>
        </w:rPr>
        <w:t xml:space="preserve">O próprio processo argumentativo possui considerável potencial </w:t>
      </w:r>
      <w:r w:rsidR="00FC3D38">
        <w:rPr>
          <w:lang w:val="pt-BR"/>
        </w:rPr>
        <w:t>emancipatório (libertos de tradições e redes de iteração).</w:t>
      </w:r>
    </w:p>
    <w:p w:rsidR="00FC3D38" w:rsidRDefault="00FC3D38" w:rsidP="0092649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Ação comunicativa: joga luz sobre movimentos sociais e populares de resistência às intervenções do Estado; joga luz sobre a construção de processos democráticos.</w:t>
      </w:r>
    </w:p>
    <w:p w:rsidR="00FC3D38" w:rsidRDefault="00FC3D38" w:rsidP="00926493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A </w:t>
      </w:r>
      <w:proofErr w:type="spellStart"/>
      <w:r>
        <w:rPr>
          <w:lang w:val="pt-BR"/>
        </w:rPr>
        <w:t>educaão</w:t>
      </w:r>
      <w:proofErr w:type="spellEnd"/>
      <w:r>
        <w:rPr>
          <w:lang w:val="pt-BR"/>
        </w:rPr>
        <w:t xml:space="preserve"> ambiental critica aponta para a construção de uma sociedade democrática cujas instituições, processos e âmbitos de formação da vontade </w:t>
      </w:r>
      <w:proofErr w:type="spellStart"/>
      <w:r>
        <w:rPr>
          <w:lang w:val="pt-BR"/>
        </w:rPr>
        <w:t>politica</w:t>
      </w:r>
      <w:proofErr w:type="spellEnd"/>
      <w:r>
        <w:rPr>
          <w:lang w:val="pt-BR"/>
        </w:rPr>
        <w:t xml:space="preserve"> e tomada de decisão tenham a participação dos </w:t>
      </w:r>
      <w:proofErr w:type="spellStart"/>
      <w:r>
        <w:rPr>
          <w:lang w:val="pt-BR"/>
        </w:rPr>
        <w:t>cidadaos</w:t>
      </w:r>
      <w:proofErr w:type="spellEnd"/>
    </w:p>
    <w:p w:rsidR="00FC3D38" w:rsidRPr="00926493" w:rsidRDefault="00FC3D38" w:rsidP="00926493">
      <w:pPr>
        <w:pStyle w:val="PargrafodaLista"/>
        <w:numPr>
          <w:ilvl w:val="0"/>
          <w:numId w:val="2"/>
        </w:numPr>
        <w:rPr>
          <w:lang w:val="pt-BR"/>
        </w:rPr>
      </w:pPr>
    </w:p>
    <w:p w:rsidR="00A72189" w:rsidRPr="00A72189" w:rsidRDefault="00A72189">
      <w:pPr>
        <w:rPr>
          <w:lang w:val="pt-BR"/>
        </w:rPr>
      </w:pPr>
    </w:p>
    <w:sectPr w:rsidR="00A72189" w:rsidRPr="00A721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E4106"/>
    <w:multiLevelType w:val="hybridMultilevel"/>
    <w:tmpl w:val="8AE269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1799C"/>
    <w:multiLevelType w:val="hybridMultilevel"/>
    <w:tmpl w:val="3C2CE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89"/>
    <w:rsid w:val="00063119"/>
    <w:rsid w:val="00140059"/>
    <w:rsid w:val="00926493"/>
    <w:rsid w:val="00937F8C"/>
    <w:rsid w:val="00985659"/>
    <w:rsid w:val="00A72189"/>
    <w:rsid w:val="00AF5B46"/>
    <w:rsid w:val="00B66287"/>
    <w:rsid w:val="00B920CC"/>
    <w:rsid w:val="00D17BD4"/>
    <w:rsid w:val="00EE32E7"/>
    <w:rsid w:val="00F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BFCBE-18CB-486F-94CD-E6420A61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Suzani</dc:creator>
  <cp:keywords/>
  <dc:description/>
  <cp:lastModifiedBy>Suzani</cp:lastModifiedBy>
  <cp:revision>4</cp:revision>
  <dcterms:created xsi:type="dcterms:W3CDTF">2018-09-12T13:25:00Z</dcterms:created>
  <dcterms:modified xsi:type="dcterms:W3CDTF">2018-09-12T17:00:00Z</dcterms:modified>
</cp:coreProperties>
</file>