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7" w:rsidRDefault="001C7527" w:rsidP="003372A5">
      <w:pPr>
        <w:pStyle w:val="NormalWeb"/>
        <w:shd w:val="clear" w:color="auto" w:fill="FFFFFF"/>
        <w:spacing w:before="120" w:beforeAutospacing="0" w:after="120" w:afterAutospacing="0" w:line="276" w:lineRule="auto"/>
        <w:jc w:val="center"/>
        <w:rPr>
          <w:rStyle w:val="Forte"/>
          <w:rFonts w:ascii="Arial" w:eastAsiaTheme="majorEastAsia" w:hAnsi="Arial" w:cs="Arial"/>
          <w:color w:val="333333"/>
          <w:u w:val="single"/>
        </w:rPr>
      </w:pPr>
      <w:r w:rsidRPr="003372A5">
        <w:rPr>
          <w:rStyle w:val="Forte"/>
          <w:rFonts w:ascii="Arial" w:eastAsiaTheme="majorEastAsia" w:hAnsi="Arial" w:cs="Arial"/>
          <w:color w:val="333333"/>
          <w:u w:val="single"/>
        </w:rPr>
        <w:t>TEMA: Saúde do Adulto</w:t>
      </w:r>
    </w:p>
    <w:p w:rsidR="003372A5" w:rsidRPr="003372A5" w:rsidRDefault="003372A5" w:rsidP="003372A5">
      <w:pPr>
        <w:pStyle w:val="NormalWeb"/>
        <w:shd w:val="clear" w:color="auto" w:fill="FFFFFF"/>
        <w:spacing w:before="120" w:beforeAutospacing="0" w:after="120" w:afterAutospacing="0" w:line="276" w:lineRule="auto"/>
        <w:jc w:val="both"/>
        <w:rPr>
          <w:rFonts w:ascii="Arial" w:hAnsi="Arial" w:cs="Arial"/>
          <w:color w:val="333333"/>
          <w:u w:val="single"/>
        </w:rPr>
      </w:pP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b/>
          <w:color w:val="333333"/>
        </w:rPr>
      </w:pPr>
      <w:r w:rsidRPr="003372A5">
        <w:rPr>
          <w:rStyle w:val="Forte"/>
          <w:rFonts w:ascii="Arial" w:eastAsiaTheme="majorEastAsia" w:hAnsi="Arial" w:cs="Arial"/>
          <w:color w:val="333333"/>
        </w:rPr>
        <w:t xml:space="preserve">CONTEÚDO: </w:t>
      </w:r>
      <w:r w:rsidRPr="003372A5">
        <w:rPr>
          <w:rStyle w:val="Forte"/>
          <w:rFonts w:ascii="Arial" w:eastAsiaTheme="majorEastAsia" w:hAnsi="Arial" w:cs="Arial"/>
          <w:b w:val="0"/>
          <w:color w:val="333333"/>
        </w:rPr>
        <w:t>Condições crônicas prevalentes na idade adulta. Fatores de risco mais comumente envolvidos no processo de adoecimento da população adulta. Hábitos saudáveis associados a proteção contra doenças e a manutenção da saúde.</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b/>
          <w:color w:val="333333"/>
        </w:rPr>
      </w:pPr>
      <w:r w:rsidRPr="003372A5">
        <w:rPr>
          <w:rStyle w:val="Forte"/>
          <w:rFonts w:ascii="Arial" w:eastAsiaTheme="majorEastAsia" w:hAnsi="Arial" w:cs="Arial"/>
          <w:color w:val="333333"/>
        </w:rPr>
        <w:t xml:space="preserve">OBJETIVO: </w:t>
      </w:r>
      <w:r w:rsidRPr="003372A5">
        <w:rPr>
          <w:rStyle w:val="Forte"/>
          <w:rFonts w:ascii="Arial" w:eastAsiaTheme="majorEastAsia" w:hAnsi="Arial" w:cs="Arial"/>
          <w:b w:val="0"/>
          <w:color w:val="333333"/>
        </w:rPr>
        <w:t>Ao final da atividade o aluno deverá conhecer as condições crônicas prevalentes da idade adulta; deverá ser capaz de determinar os fatores de risco envolvidos no processo de adoecimento e as práticas e hábitos associados a boas condições de saúde; elaborar estratégias de intervenção que poderiam ser desenvolvidas na unidade com a finalidade de promover a saúde de indivíduos em estado de vulnerabilidade.</w:t>
      </w:r>
    </w:p>
    <w:p w:rsidR="003372A5" w:rsidRDefault="001C7527" w:rsidP="003372A5">
      <w:pPr>
        <w:pStyle w:val="NormalWeb"/>
        <w:shd w:val="clear" w:color="auto" w:fill="FFFFFF"/>
        <w:spacing w:before="120" w:beforeAutospacing="0" w:after="120" w:afterAutospacing="0" w:line="276" w:lineRule="auto"/>
        <w:jc w:val="both"/>
        <w:rPr>
          <w:rStyle w:val="Forte"/>
          <w:rFonts w:ascii="Arial" w:eastAsiaTheme="majorEastAsia" w:hAnsi="Arial" w:cs="Arial"/>
          <w:color w:val="333333"/>
        </w:rPr>
      </w:pPr>
      <w:r w:rsidRPr="003372A5">
        <w:rPr>
          <w:rStyle w:val="Forte"/>
          <w:rFonts w:ascii="Arial" w:eastAsiaTheme="majorEastAsia" w:hAnsi="Arial" w:cs="Arial"/>
          <w:color w:val="333333"/>
        </w:rPr>
        <w:t xml:space="preserve">MÉTODOS: </w:t>
      </w:r>
      <w:r w:rsidRPr="003372A5">
        <w:rPr>
          <w:rStyle w:val="Forte"/>
          <w:rFonts w:ascii="Arial" w:eastAsiaTheme="majorEastAsia" w:hAnsi="Arial" w:cs="Arial"/>
          <w:b w:val="0"/>
          <w:color w:val="333333"/>
        </w:rPr>
        <w:t xml:space="preserve">Leitura de texto disponibilizado sobre o tema. Levantar as condições crônicas </w:t>
      </w:r>
      <w:r w:rsidR="003372A5">
        <w:rPr>
          <w:rStyle w:val="Forte"/>
          <w:rFonts w:ascii="Arial" w:eastAsiaTheme="majorEastAsia" w:hAnsi="Arial" w:cs="Arial"/>
          <w:b w:val="0"/>
          <w:color w:val="333333"/>
        </w:rPr>
        <w:t>prevalentes na área do NSF frequ</w:t>
      </w:r>
      <w:r w:rsidRPr="003372A5">
        <w:rPr>
          <w:rStyle w:val="Forte"/>
          <w:rFonts w:ascii="Arial" w:eastAsiaTheme="majorEastAsia" w:hAnsi="Arial" w:cs="Arial"/>
          <w:b w:val="0"/>
          <w:color w:val="333333"/>
        </w:rPr>
        <w:t>entado pelo grupo. Discutir com o tutor e a equipe de saúde do NSF, se possível, sobre estratégias de conscientização sobre fatores de risco e práticas saudáveis de vida.   Conversar com a família acompanhada sobre esse tema.         </w:t>
      </w:r>
      <w:r w:rsidRPr="003372A5">
        <w:rPr>
          <w:rStyle w:val="Forte"/>
          <w:rFonts w:ascii="Arial" w:eastAsiaTheme="majorEastAsia" w:hAnsi="Arial" w:cs="Arial"/>
          <w:color w:val="333333"/>
        </w:rPr>
        <w:t>                                                                                    </w:t>
      </w:r>
    </w:p>
    <w:p w:rsidR="003372A5" w:rsidRDefault="001C7527" w:rsidP="003372A5">
      <w:pPr>
        <w:pStyle w:val="NormalWeb"/>
        <w:shd w:val="clear" w:color="auto" w:fill="FFFFFF"/>
        <w:spacing w:before="120" w:beforeAutospacing="0" w:after="120" w:afterAutospacing="0" w:line="276" w:lineRule="auto"/>
        <w:jc w:val="both"/>
        <w:rPr>
          <w:rStyle w:val="Forte"/>
          <w:rFonts w:ascii="Arial" w:eastAsiaTheme="majorEastAsia" w:hAnsi="Arial" w:cs="Arial"/>
          <w:color w:val="333333"/>
        </w:rPr>
      </w:pPr>
      <w:r w:rsidRPr="003372A5">
        <w:rPr>
          <w:rStyle w:val="Forte"/>
          <w:rFonts w:ascii="Arial" w:eastAsiaTheme="majorEastAsia" w:hAnsi="Arial" w:cs="Arial"/>
          <w:color w:val="333333"/>
        </w:rPr>
        <w:t xml:space="preserve">RECURSOS DIDÁTICOS: </w:t>
      </w:r>
      <w:r w:rsidRPr="003372A5">
        <w:rPr>
          <w:rStyle w:val="Forte"/>
          <w:rFonts w:ascii="Arial" w:eastAsiaTheme="majorEastAsia" w:hAnsi="Arial" w:cs="Arial"/>
          <w:b w:val="0"/>
          <w:color w:val="333333"/>
        </w:rPr>
        <w:t>Material didático – texto.</w:t>
      </w:r>
      <w:r w:rsidRPr="003372A5">
        <w:rPr>
          <w:rStyle w:val="Forte"/>
          <w:rFonts w:ascii="Arial" w:eastAsiaTheme="majorEastAsia" w:hAnsi="Arial" w:cs="Arial"/>
          <w:color w:val="333333"/>
        </w:rPr>
        <w:t xml:space="preserve"> </w:t>
      </w:r>
      <w:r w:rsidRPr="003372A5">
        <w:rPr>
          <w:rStyle w:val="Forte"/>
          <w:rFonts w:ascii="Arial" w:eastAsiaTheme="majorEastAsia" w:hAnsi="Arial" w:cs="Arial"/>
          <w:b w:val="0"/>
          <w:color w:val="333333"/>
        </w:rPr>
        <w:t>Grupo de discussão. </w:t>
      </w:r>
      <w:r w:rsidRPr="003372A5">
        <w:rPr>
          <w:rStyle w:val="Forte"/>
          <w:rFonts w:ascii="Arial" w:eastAsiaTheme="majorEastAsia" w:hAnsi="Arial" w:cs="Arial"/>
          <w:color w:val="333333"/>
        </w:rPr>
        <w:t xml:space="preserve">                                   </w:t>
      </w:r>
    </w:p>
    <w:p w:rsidR="003372A5" w:rsidRDefault="001C7527" w:rsidP="003372A5">
      <w:pPr>
        <w:pStyle w:val="NormalWeb"/>
        <w:shd w:val="clear" w:color="auto" w:fill="FFFFFF"/>
        <w:spacing w:before="120" w:beforeAutospacing="0" w:after="120" w:afterAutospacing="0" w:line="276" w:lineRule="auto"/>
        <w:jc w:val="both"/>
        <w:rPr>
          <w:rStyle w:val="Forte"/>
          <w:rFonts w:ascii="Arial" w:eastAsiaTheme="majorEastAsia" w:hAnsi="Arial" w:cs="Arial"/>
          <w:color w:val="333333"/>
        </w:rPr>
      </w:pPr>
      <w:r w:rsidRPr="003372A5">
        <w:rPr>
          <w:rStyle w:val="Forte"/>
          <w:rFonts w:ascii="Arial" w:eastAsiaTheme="majorEastAsia" w:hAnsi="Arial" w:cs="Arial"/>
          <w:color w:val="333333"/>
        </w:rPr>
        <w:t xml:space="preserve">AVALIAÇÃO: </w:t>
      </w:r>
      <w:r w:rsidRPr="003372A5">
        <w:rPr>
          <w:rStyle w:val="Forte"/>
          <w:rFonts w:ascii="Arial" w:eastAsiaTheme="majorEastAsia" w:hAnsi="Arial" w:cs="Arial"/>
          <w:b w:val="0"/>
          <w:color w:val="333333"/>
        </w:rPr>
        <w:t>Avaliar as estratégias propostas pelo grupo, pontuando o seu grau de viabilidade de implementação.  </w:t>
      </w:r>
      <w:r w:rsidRPr="003372A5">
        <w:rPr>
          <w:rStyle w:val="Forte"/>
          <w:rFonts w:ascii="Arial" w:eastAsiaTheme="majorEastAsia" w:hAnsi="Arial" w:cs="Arial"/>
          <w:color w:val="333333"/>
        </w:rPr>
        <w:t>                                                                                       </w:t>
      </w:r>
      <w:r w:rsidR="003372A5">
        <w:rPr>
          <w:rStyle w:val="Forte"/>
          <w:rFonts w:ascii="Arial" w:eastAsiaTheme="majorEastAsia" w:hAnsi="Arial" w:cs="Arial"/>
          <w:color w:val="333333"/>
        </w:rPr>
        <w:t>             </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t xml:space="preserve">CARGA HORÁRIA PREVISTA: </w:t>
      </w:r>
      <w:r w:rsidRPr="003372A5">
        <w:rPr>
          <w:rStyle w:val="Forte"/>
          <w:rFonts w:ascii="Arial" w:eastAsiaTheme="majorEastAsia" w:hAnsi="Arial" w:cs="Arial"/>
          <w:b w:val="0"/>
          <w:color w:val="333333"/>
        </w:rPr>
        <w:t>4 horas</w:t>
      </w:r>
    </w:p>
    <w:p w:rsidR="00AD4A9D" w:rsidRDefault="00AD4A9D" w:rsidP="003372A5">
      <w:pPr>
        <w:spacing w:line="276" w:lineRule="auto"/>
        <w:jc w:val="both"/>
        <w:rPr>
          <w:rFonts w:ascii="Arial" w:hAnsi="Arial" w:cs="Arial"/>
          <w:sz w:val="24"/>
          <w:szCs w:val="24"/>
        </w:rPr>
      </w:pPr>
    </w:p>
    <w:p w:rsidR="003372A5" w:rsidRPr="003372A5" w:rsidRDefault="003372A5" w:rsidP="003372A5">
      <w:pPr>
        <w:spacing w:line="276" w:lineRule="auto"/>
        <w:jc w:val="center"/>
        <w:rPr>
          <w:rFonts w:ascii="Arial" w:hAnsi="Arial" w:cs="Arial"/>
          <w:b/>
          <w:sz w:val="24"/>
          <w:szCs w:val="24"/>
          <w:u w:val="single"/>
        </w:rPr>
      </w:pPr>
      <w:r w:rsidRPr="003372A5">
        <w:rPr>
          <w:rFonts w:ascii="Arial" w:hAnsi="Arial" w:cs="Arial"/>
          <w:b/>
          <w:sz w:val="24"/>
          <w:szCs w:val="24"/>
          <w:u w:val="single"/>
        </w:rPr>
        <w:t>TEMA: Saúde do Idoso</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Prezados alunos,</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proofErr w:type="gramStart"/>
      <w:r w:rsidRPr="003372A5">
        <w:rPr>
          <w:rFonts w:ascii="Arial" w:hAnsi="Arial" w:cs="Arial"/>
          <w:color w:val="333333"/>
        </w:rPr>
        <w:t>fizemos</w:t>
      </w:r>
      <w:proofErr w:type="gramEnd"/>
      <w:r w:rsidRPr="003372A5">
        <w:rPr>
          <w:rFonts w:ascii="Arial" w:hAnsi="Arial" w:cs="Arial"/>
          <w:color w:val="333333"/>
        </w:rPr>
        <w:t xml:space="preserve"> uma "encomenda" especial à </w:t>
      </w:r>
      <w:proofErr w:type="spellStart"/>
      <w:r w:rsidRPr="003372A5">
        <w:rPr>
          <w:rFonts w:ascii="Arial" w:hAnsi="Arial" w:cs="Arial"/>
          <w:color w:val="333333"/>
        </w:rPr>
        <w:t>Profª</w:t>
      </w:r>
      <w:proofErr w:type="spellEnd"/>
      <w:r w:rsidRPr="003372A5">
        <w:rPr>
          <w:rFonts w:ascii="Arial" w:hAnsi="Arial" w:cs="Arial"/>
          <w:color w:val="333333"/>
        </w:rPr>
        <w:t xml:space="preserve"> Nereida para que escrevesse um texto especialmente para nosso disciplina, sendo uma das leituras obrigatórias. Ficou bem alinhado com o que precisávamos. Espero que gostem.</w:t>
      </w:r>
    </w:p>
    <w:p w:rsidR="003372A5" w:rsidRDefault="003372A5" w:rsidP="003372A5">
      <w:pPr>
        <w:pStyle w:val="NormalWeb"/>
        <w:shd w:val="clear" w:color="auto" w:fill="FFFFFF"/>
        <w:spacing w:before="120" w:beforeAutospacing="0" w:after="120" w:afterAutospacing="0" w:line="276" w:lineRule="auto"/>
        <w:jc w:val="both"/>
        <w:rPr>
          <w:rFonts w:ascii="Arial" w:hAnsi="Arial" w:cs="Arial"/>
          <w:color w:val="333333"/>
        </w:rPr>
      </w:pP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t>Conteúdo</w:t>
      </w:r>
      <w:r w:rsidRPr="003372A5">
        <w:rPr>
          <w:rFonts w:ascii="Arial" w:hAnsi="Arial" w:cs="Arial"/>
          <w:color w:val="333333"/>
        </w:rPr>
        <w:t>: Transição demográfica e epidemiológica. Envelhecimento populacional e principais agravos à saúde do idoso. Direitos do cidadão idoso: o Estatuto do Idoso. O idoso no contexto familiar. Política Nacional de Saúde do Idoso: diretrizes e ações principais. Rede de atenção à pessoa idosa. A cidade amiga dos idosos. Ações de promoção e prevenção com a população idosa: participação da família, dos profissionais da saúde, da sociedade.</w:t>
      </w:r>
    </w:p>
    <w:p w:rsid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lastRenderedPageBreak/>
        <w:t>Textos</w:t>
      </w:r>
      <w:r w:rsidRPr="003372A5">
        <w:rPr>
          <w:rFonts w:ascii="Arial" w:hAnsi="Arial" w:cs="Arial"/>
          <w:color w:val="333333"/>
        </w:rPr>
        <w:t>: Texto básico:</w:t>
      </w:r>
      <w:r w:rsidRPr="003372A5">
        <w:rPr>
          <w:rStyle w:val="apple-converted-space"/>
          <w:rFonts w:ascii="Arial" w:eastAsiaTheme="majorEastAsia" w:hAnsi="Arial" w:cs="Arial"/>
          <w:color w:val="333333"/>
        </w:rPr>
        <w:t> </w:t>
      </w:r>
      <w:r w:rsidRPr="003372A5">
        <w:rPr>
          <w:rStyle w:val="Forte"/>
          <w:rFonts w:ascii="Arial" w:eastAsiaTheme="majorEastAsia" w:hAnsi="Arial" w:cs="Arial"/>
          <w:color w:val="333333"/>
        </w:rPr>
        <w:t>Saúde do Idoso: uma visão geral</w:t>
      </w:r>
      <w:r w:rsidRPr="003372A5">
        <w:rPr>
          <w:rFonts w:ascii="Arial" w:hAnsi="Arial" w:cs="Arial"/>
          <w:color w:val="333333"/>
        </w:rPr>
        <w:t xml:space="preserve">, elaborado pela professora Nereida. </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t>Atividade e avaliação relacionadas com o tema:</w:t>
      </w:r>
    </w:p>
    <w:p w:rsidR="001C7527"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t>Contexto:</w:t>
      </w:r>
      <w:r w:rsidR="003372A5">
        <w:rPr>
          <w:rStyle w:val="Forte"/>
          <w:rFonts w:ascii="Arial" w:eastAsiaTheme="majorEastAsia" w:hAnsi="Arial" w:cs="Arial"/>
          <w:color w:val="333333"/>
        </w:rPr>
        <w:t xml:space="preserve"> </w:t>
      </w:r>
      <w:r w:rsidRPr="003372A5">
        <w:rPr>
          <w:rFonts w:ascii="Arial" w:hAnsi="Arial" w:cs="Arial"/>
          <w:color w:val="333333"/>
        </w:rPr>
        <w:t>O estudante deve ser orientado a sair para a visita domiciliar com o objetivo de identificar como é a assistência prestada aos idosos da família que acompanha. Para isso deve perguntar sobre como é o atendimento, o que a família entende como aspectos positivos e negativos (o que é bom e o que falta para que seja melhor), considerando o que o texto preconiza como prioridades. Têm outras alternativas de assistência? Onde? Tem doenças instaladas? Quais? Como são cuidadas? A família apoia? Há solidariedade? Quando alguém precisa fazer um determinado tratamento os demais ajudam ou reclamam? Há idosos fragilizados, com algum tipo de deficiência, doenças graves ou acamados na família? Quem cuida? Como é o apoio da unidade de saúde? Qual a singularidade daquela família que interfere negativa ou positivamente no manejo do cuidado das pessoas e das doenças instaladas? Em relação ao ambiente domiciliar e outros frequentados pelos idosos, existe alguma adequação com relação à acessibilidade e riscos potenciais para a pessoa idosa?</w:t>
      </w:r>
    </w:p>
    <w:p w:rsidR="003372A5" w:rsidRPr="003372A5" w:rsidRDefault="003372A5" w:rsidP="003372A5">
      <w:pPr>
        <w:pStyle w:val="NormalWeb"/>
        <w:shd w:val="clear" w:color="auto" w:fill="FFFFFF"/>
        <w:spacing w:before="120" w:beforeAutospacing="0" w:after="120" w:afterAutospacing="0" w:line="276" w:lineRule="auto"/>
        <w:jc w:val="both"/>
        <w:rPr>
          <w:rFonts w:ascii="Arial" w:hAnsi="Arial" w:cs="Arial"/>
          <w:color w:val="333333"/>
        </w:rPr>
      </w:pPr>
      <w:bookmarkStart w:id="0" w:name="_GoBack"/>
      <w:bookmarkEnd w:id="0"/>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Style w:val="Forte"/>
          <w:rFonts w:ascii="Arial" w:eastAsiaTheme="majorEastAsia" w:hAnsi="Arial" w:cs="Arial"/>
          <w:color w:val="333333"/>
        </w:rPr>
        <w:t>Ao retornar à unidade, reunidos em grupo, o Tutor deve solicitar às duplas de alunos:</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1- Um relato da entrevista familiar, enfocando os fatores identificados de vulnerabilidade e de proteção aos idosos;</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2- Considerando a entrevista familiar, essa conversa em grupo, os recursos presentes na unidade e o que o texto preconiza para os cuidados ao idoso, o que a dupla proporia para melhorar a saúde individual e coletiva dessas pessoas?</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 </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 </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r w:rsidRPr="003372A5">
        <w:rPr>
          <w:rFonts w:ascii="Arial" w:hAnsi="Arial" w:cs="Arial"/>
          <w:color w:val="333333"/>
        </w:rPr>
        <w:t>Abraço,</w:t>
      </w:r>
    </w:p>
    <w:p w:rsidR="001C7527" w:rsidRPr="003372A5" w:rsidRDefault="001C7527" w:rsidP="003372A5">
      <w:pPr>
        <w:pStyle w:val="NormalWeb"/>
        <w:shd w:val="clear" w:color="auto" w:fill="FFFFFF"/>
        <w:spacing w:before="120" w:beforeAutospacing="0" w:after="120" w:afterAutospacing="0" w:line="276" w:lineRule="auto"/>
        <w:jc w:val="both"/>
        <w:rPr>
          <w:rFonts w:ascii="Arial" w:hAnsi="Arial" w:cs="Arial"/>
          <w:color w:val="333333"/>
        </w:rPr>
      </w:pPr>
      <w:proofErr w:type="spellStart"/>
      <w:r w:rsidRPr="003372A5">
        <w:rPr>
          <w:rFonts w:ascii="Arial" w:hAnsi="Arial" w:cs="Arial"/>
          <w:color w:val="333333"/>
        </w:rPr>
        <w:t>MCarmo</w:t>
      </w:r>
      <w:proofErr w:type="spellEnd"/>
    </w:p>
    <w:p w:rsidR="001C7527" w:rsidRPr="003372A5" w:rsidRDefault="001C7527" w:rsidP="003372A5">
      <w:pPr>
        <w:spacing w:line="276" w:lineRule="auto"/>
        <w:jc w:val="both"/>
        <w:rPr>
          <w:rFonts w:ascii="Arial" w:hAnsi="Arial" w:cs="Arial"/>
          <w:sz w:val="24"/>
          <w:szCs w:val="24"/>
        </w:rPr>
      </w:pPr>
    </w:p>
    <w:sectPr w:rsidR="001C7527" w:rsidRPr="003372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527"/>
    <w:rsid w:val="00071F75"/>
    <w:rsid w:val="00082AA3"/>
    <w:rsid w:val="000C1179"/>
    <w:rsid w:val="000D5E96"/>
    <w:rsid w:val="000F09FD"/>
    <w:rsid w:val="0013071F"/>
    <w:rsid w:val="001365E0"/>
    <w:rsid w:val="00185216"/>
    <w:rsid w:val="001C7527"/>
    <w:rsid w:val="001E1AF0"/>
    <w:rsid w:val="0022177B"/>
    <w:rsid w:val="0024726A"/>
    <w:rsid w:val="003372A5"/>
    <w:rsid w:val="0035746E"/>
    <w:rsid w:val="0037500A"/>
    <w:rsid w:val="00376F66"/>
    <w:rsid w:val="003F5A6A"/>
    <w:rsid w:val="003F72BF"/>
    <w:rsid w:val="00421450"/>
    <w:rsid w:val="00422087"/>
    <w:rsid w:val="004734BC"/>
    <w:rsid w:val="004E2B17"/>
    <w:rsid w:val="004E706A"/>
    <w:rsid w:val="004F1E2D"/>
    <w:rsid w:val="00536446"/>
    <w:rsid w:val="0055613F"/>
    <w:rsid w:val="0057348B"/>
    <w:rsid w:val="00580682"/>
    <w:rsid w:val="00585DA8"/>
    <w:rsid w:val="005B0BB9"/>
    <w:rsid w:val="005B4C8F"/>
    <w:rsid w:val="005C0524"/>
    <w:rsid w:val="005C52ED"/>
    <w:rsid w:val="005D1D86"/>
    <w:rsid w:val="005F35CE"/>
    <w:rsid w:val="005F5399"/>
    <w:rsid w:val="00603594"/>
    <w:rsid w:val="00620113"/>
    <w:rsid w:val="00642A43"/>
    <w:rsid w:val="006A4257"/>
    <w:rsid w:val="006C3CD0"/>
    <w:rsid w:val="0072102A"/>
    <w:rsid w:val="00747517"/>
    <w:rsid w:val="00754188"/>
    <w:rsid w:val="00757293"/>
    <w:rsid w:val="00766FA3"/>
    <w:rsid w:val="00773ED2"/>
    <w:rsid w:val="00790BD8"/>
    <w:rsid w:val="007A00AE"/>
    <w:rsid w:val="007A6508"/>
    <w:rsid w:val="007C0EEE"/>
    <w:rsid w:val="00805440"/>
    <w:rsid w:val="008116AE"/>
    <w:rsid w:val="00830710"/>
    <w:rsid w:val="00870D48"/>
    <w:rsid w:val="00877C9D"/>
    <w:rsid w:val="008D2A1A"/>
    <w:rsid w:val="00910B9A"/>
    <w:rsid w:val="00920931"/>
    <w:rsid w:val="00943122"/>
    <w:rsid w:val="00950991"/>
    <w:rsid w:val="00961CFC"/>
    <w:rsid w:val="00985F5A"/>
    <w:rsid w:val="009A4A57"/>
    <w:rsid w:val="00A0283A"/>
    <w:rsid w:val="00A6328B"/>
    <w:rsid w:val="00A952F0"/>
    <w:rsid w:val="00AB3E2D"/>
    <w:rsid w:val="00AC3F82"/>
    <w:rsid w:val="00AD4A9D"/>
    <w:rsid w:val="00AD5A4F"/>
    <w:rsid w:val="00AF2F14"/>
    <w:rsid w:val="00AF327F"/>
    <w:rsid w:val="00B428CA"/>
    <w:rsid w:val="00B53009"/>
    <w:rsid w:val="00B633AF"/>
    <w:rsid w:val="00B676B3"/>
    <w:rsid w:val="00BB2A67"/>
    <w:rsid w:val="00BE3B75"/>
    <w:rsid w:val="00C056B3"/>
    <w:rsid w:val="00C51956"/>
    <w:rsid w:val="00C64014"/>
    <w:rsid w:val="00C65CFE"/>
    <w:rsid w:val="00C82CD5"/>
    <w:rsid w:val="00C933AF"/>
    <w:rsid w:val="00CE79F6"/>
    <w:rsid w:val="00D1722E"/>
    <w:rsid w:val="00D6654B"/>
    <w:rsid w:val="00D7759F"/>
    <w:rsid w:val="00DA1435"/>
    <w:rsid w:val="00E145F6"/>
    <w:rsid w:val="00E2093A"/>
    <w:rsid w:val="00E36FB7"/>
    <w:rsid w:val="00E41519"/>
    <w:rsid w:val="00E5668B"/>
    <w:rsid w:val="00F00E94"/>
    <w:rsid w:val="00F12DE3"/>
    <w:rsid w:val="00F66202"/>
    <w:rsid w:val="00F83220"/>
    <w:rsid w:val="00FB39E5"/>
    <w:rsid w:val="00FD0F3E"/>
    <w:rsid w:val="00FD6A37"/>
    <w:rsid w:val="00FF2D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075B4-290C-4535-A380-F5530AC9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43"/>
  </w:style>
  <w:style w:type="paragraph" w:styleId="Ttulo1">
    <w:name w:val="heading 1"/>
    <w:basedOn w:val="Normal"/>
    <w:next w:val="Normal"/>
    <w:link w:val="Ttulo1Char"/>
    <w:uiPriority w:val="9"/>
    <w:qFormat/>
    <w:rsid w:val="00A6328B"/>
    <w:pPr>
      <w:keepNext/>
      <w:keepLines/>
      <w:spacing w:before="120" w:after="120" w:line="360" w:lineRule="auto"/>
      <w:jc w:val="both"/>
      <w:outlineLvl w:val="0"/>
    </w:pPr>
    <w:rPr>
      <w:rFonts w:ascii="Times New Roman" w:eastAsiaTheme="majorEastAsia" w:hAnsi="Times New Roman" w:cstheme="majorBidi"/>
      <w:b/>
      <w:caps/>
      <w:sz w:val="28"/>
      <w:szCs w:val="32"/>
    </w:rPr>
  </w:style>
  <w:style w:type="paragraph" w:styleId="Ttulo2">
    <w:name w:val="heading 2"/>
    <w:basedOn w:val="Normal"/>
    <w:next w:val="Normal"/>
    <w:link w:val="Ttulo2Char"/>
    <w:uiPriority w:val="9"/>
    <w:qFormat/>
    <w:rsid w:val="00A6328B"/>
    <w:pPr>
      <w:keepNext/>
      <w:keepLines/>
      <w:spacing w:before="120" w:after="120" w:line="360" w:lineRule="auto"/>
      <w:ind w:firstLine="851"/>
      <w:jc w:val="both"/>
      <w:outlineLvl w:val="1"/>
    </w:pPr>
    <w:rPr>
      <w:rFonts w:ascii="Times New Roman" w:eastAsiaTheme="majorEastAsia" w:hAnsi="Times New Roman" w:cstheme="majorBidi"/>
      <w:sz w:val="24"/>
      <w:szCs w:val="26"/>
      <w:u w:val="single"/>
    </w:rPr>
  </w:style>
  <w:style w:type="paragraph" w:styleId="Ttulo3">
    <w:name w:val="heading 3"/>
    <w:basedOn w:val="Normal"/>
    <w:next w:val="Normal"/>
    <w:link w:val="Ttulo3Char"/>
    <w:uiPriority w:val="9"/>
    <w:qFormat/>
    <w:rsid w:val="00A6328B"/>
    <w:pPr>
      <w:keepNext/>
      <w:keepLines/>
      <w:spacing w:before="120" w:after="120" w:line="360" w:lineRule="auto"/>
      <w:ind w:firstLine="851"/>
      <w:jc w:val="both"/>
      <w:outlineLvl w:val="2"/>
    </w:pPr>
    <w:rPr>
      <w:rFonts w:ascii="Times New Roman" w:eastAsiaTheme="majorEastAsia" w:hAnsi="Times New Roman" w:cstheme="majorBidi"/>
      <w:b/>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328B"/>
    <w:rPr>
      <w:rFonts w:ascii="Times New Roman" w:eastAsiaTheme="majorEastAsia" w:hAnsi="Times New Roman" w:cstheme="majorBidi"/>
      <w:b/>
      <w:caps/>
      <w:sz w:val="28"/>
      <w:szCs w:val="32"/>
    </w:rPr>
  </w:style>
  <w:style w:type="character" w:customStyle="1" w:styleId="Ttulo2Char">
    <w:name w:val="Título 2 Char"/>
    <w:basedOn w:val="Fontepargpadro"/>
    <w:link w:val="Ttulo2"/>
    <w:uiPriority w:val="9"/>
    <w:rsid w:val="00A6328B"/>
    <w:rPr>
      <w:rFonts w:ascii="Times New Roman" w:eastAsiaTheme="majorEastAsia" w:hAnsi="Times New Roman" w:cstheme="majorBidi"/>
      <w:sz w:val="24"/>
      <w:szCs w:val="26"/>
      <w:u w:val="single"/>
    </w:rPr>
  </w:style>
  <w:style w:type="character" w:customStyle="1" w:styleId="Ttulo3Char">
    <w:name w:val="Título 3 Char"/>
    <w:basedOn w:val="Fontepargpadro"/>
    <w:link w:val="Ttulo3"/>
    <w:uiPriority w:val="9"/>
    <w:rsid w:val="00A6328B"/>
    <w:rPr>
      <w:rFonts w:ascii="Times New Roman" w:eastAsiaTheme="majorEastAsia" w:hAnsi="Times New Roman" w:cstheme="majorBidi"/>
      <w:b/>
      <w:sz w:val="24"/>
      <w:szCs w:val="24"/>
    </w:rPr>
  </w:style>
  <w:style w:type="paragraph" w:customStyle="1" w:styleId="Tabela">
    <w:name w:val="Tabela"/>
    <w:basedOn w:val="Normal"/>
    <w:next w:val="Normal"/>
    <w:qFormat/>
    <w:rsid w:val="00A6328B"/>
    <w:pPr>
      <w:spacing w:after="0" w:line="240" w:lineRule="auto"/>
    </w:pPr>
    <w:rPr>
      <w:rFonts w:ascii="Times New Roman" w:hAnsi="Times New Roman"/>
      <w:sz w:val="24"/>
    </w:rPr>
  </w:style>
  <w:style w:type="paragraph" w:styleId="NormalWeb">
    <w:name w:val="Normal (Web)"/>
    <w:basedOn w:val="Normal"/>
    <w:uiPriority w:val="99"/>
    <w:semiHidden/>
    <w:unhideWhenUsed/>
    <w:rsid w:val="001C75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C7527"/>
    <w:rPr>
      <w:b/>
      <w:bCs/>
    </w:rPr>
  </w:style>
  <w:style w:type="character" w:customStyle="1" w:styleId="apple-converted-space">
    <w:name w:val="apple-converted-space"/>
    <w:basedOn w:val="Fontepargpadro"/>
    <w:rsid w:val="001C7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4557">
      <w:bodyDiv w:val="1"/>
      <w:marLeft w:val="0"/>
      <w:marRight w:val="0"/>
      <w:marTop w:val="0"/>
      <w:marBottom w:val="0"/>
      <w:divBdr>
        <w:top w:val="none" w:sz="0" w:space="0" w:color="auto"/>
        <w:left w:val="none" w:sz="0" w:space="0" w:color="auto"/>
        <w:bottom w:val="none" w:sz="0" w:space="0" w:color="auto"/>
        <w:right w:val="none" w:sz="0" w:space="0" w:color="auto"/>
      </w:divBdr>
    </w:div>
    <w:div w:id="897861041">
      <w:bodyDiv w:val="1"/>
      <w:marLeft w:val="0"/>
      <w:marRight w:val="0"/>
      <w:marTop w:val="0"/>
      <w:marBottom w:val="0"/>
      <w:divBdr>
        <w:top w:val="none" w:sz="0" w:space="0" w:color="auto"/>
        <w:left w:val="none" w:sz="0" w:space="0" w:color="auto"/>
        <w:bottom w:val="none" w:sz="0" w:space="0" w:color="auto"/>
        <w:right w:val="none" w:sz="0" w:space="0" w:color="auto"/>
      </w:divBdr>
    </w:div>
    <w:div w:id="195824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592</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Lídia Lourençön</dc:creator>
  <cp:keywords/>
  <dc:description/>
  <cp:lastModifiedBy>Lídia Lourençön</cp:lastModifiedBy>
  <cp:revision>2</cp:revision>
  <dcterms:created xsi:type="dcterms:W3CDTF">2016-01-08T01:25:00Z</dcterms:created>
  <dcterms:modified xsi:type="dcterms:W3CDTF">2016-01-14T16:04:00Z</dcterms:modified>
</cp:coreProperties>
</file>