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16618" w14:textId="77777777" w:rsidR="00145E8A" w:rsidRDefault="004C1CB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AN</w:t>
      </w:r>
      <w:r>
        <w:rPr>
          <w:b/>
          <w:smallCaps/>
          <w:sz w:val="28"/>
          <w:szCs w:val="28"/>
        </w:rPr>
        <w:t>Á</w:t>
      </w:r>
      <w:r>
        <w:rPr>
          <w:b/>
          <w:smallCaps/>
          <w:color w:val="000000"/>
          <w:sz w:val="28"/>
          <w:szCs w:val="28"/>
        </w:rPr>
        <w:t>LISE SOBRE A REGULARIDADE DAS CALÇADAS NA GRANDE SÃO PAULO</w:t>
      </w:r>
    </w:p>
    <w:p w14:paraId="24067FBC" w14:textId="77777777" w:rsidR="00145E8A" w:rsidRDefault="00145E8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28"/>
          <w:szCs w:val="28"/>
        </w:rPr>
      </w:pPr>
    </w:p>
    <w:p w14:paraId="285F210C" w14:textId="77777777" w:rsidR="00145E8A" w:rsidRDefault="004C1CB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  <w:sz w:val="24"/>
          <w:szCs w:val="24"/>
        </w:rPr>
        <w:t>FELIX, FERNANDA</w:t>
      </w: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br/>
      </w:r>
      <w:r>
        <w:rPr>
          <w:color w:val="000000"/>
        </w:rPr>
        <w:t xml:space="preserve">Escola Politécnica da USP, (11) 95296-5339, e-mail: </w:t>
      </w:r>
      <w:hyperlink r:id="rId7">
        <w:r>
          <w:rPr>
            <w:color w:val="0000FF"/>
            <w:u w:val="single"/>
          </w:rPr>
          <w:t>fe.felixsoares@usp.br</w:t>
        </w:r>
      </w:hyperlink>
      <w:r>
        <w:rPr>
          <w:color w:val="000000"/>
        </w:rPr>
        <w:t xml:space="preserve"> </w:t>
      </w:r>
    </w:p>
    <w:p w14:paraId="6483835A" w14:textId="77777777" w:rsidR="00145E8A" w:rsidRDefault="00145E8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2453042A" w14:textId="77777777" w:rsidR="00145E8A" w:rsidRDefault="004C1CB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LOPES, LUIZ RICARDO</w:t>
      </w: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br/>
      </w:r>
      <w:r>
        <w:rPr>
          <w:color w:val="000000"/>
        </w:rPr>
        <w:t xml:space="preserve">Escola Politécnica da USP, (11) 95786-0180, e-mail: </w:t>
      </w:r>
      <w:hyperlink r:id="rId8">
        <w:r>
          <w:rPr>
            <w:color w:val="0000FF"/>
            <w:u w:val="single"/>
          </w:rPr>
          <w:t>luizlopes.lr@usp.br</w:t>
        </w:r>
      </w:hyperlink>
      <w:r>
        <w:rPr>
          <w:color w:val="000000"/>
        </w:rPr>
        <w:t xml:space="preserve"> </w:t>
      </w:r>
    </w:p>
    <w:p w14:paraId="1FD38B63" w14:textId="77777777" w:rsidR="00145E8A" w:rsidRDefault="00145E8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11971D6C" w14:textId="77777777" w:rsidR="00145E8A" w:rsidRDefault="004C1CB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ALVES, GUSTAVO</w:t>
      </w: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br/>
      </w:r>
      <w:r>
        <w:rPr>
          <w:color w:val="000000"/>
        </w:rPr>
        <w:t xml:space="preserve">Escola Politécnica da USP, (11) 94440-4654, e-mail: </w:t>
      </w:r>
      <w:hyperlink r:id="rId9">
        <w:r>
          <w:rPr>
            <w:color w:val="0000FF"/>
            <w:u w:val="single"/>
          </w:rPr>
          <w:t>guh10@usp.br</w:t>
        </w:r>
      </w:hyperlink>
      <w:r>
        <w:rPr>
          <w:color w:val="000000"/>
        </w:rPr>
        <w:t xml:space="preserve"> </w:t>
      </w:r>
    </w:p>
    <w:p w14:paraId="44F86BFB" w14:textId="77777777" w:rsidR="00145E8A" w:rsidRDefault="004C1CB7" w:rsidP="004229FE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left" w:pos="6150"/>
        </w:tabs>
        <w:spacing w:before="360" w:after="120"/>
        <w:jc w:val="center"/>
        <w:rPr>
          <w:b/>
          <w:smallCaps/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>
        <w:rPr>
          <w:b/>
          <w:smallCaps/>
          <w:color w:val="000000"/>
          <w:sz w:val="24"/>
          <w:szCs w:val="24"/>
        </w:rPr>
        <w:t>resumo</w:t>
      </w:r>
      <w:r>
        <w:rPr>
          <w:b/>
          <w:smallCaps/>
          <w:color w:val="000000"/>
          <w:sz w:val="24"/>
          <w:szCs w:val="24"/>
        </w:rPr>
        <w:tab/>
      </w:r>
    </w:p>
    <w:p w14:paraId="095366A9" w14:textId="77777777" w:rsidR="00145E8A" w:rsidRDefault="004C1CB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O objetivo do trabalho é apresentar as causas da precariedade das calçadas da Grande São Paulo, partindo da hipótese de que essas calçadas estão irregulares por desconhecimento da legislação e por falta de fiscalização. Para testá-la, foram realizadas pesquisas </w:t>
      </w:r>
      <w:r>
        <w:rPr>
          <w:i/>
          <w:color w:val="000000"/>
        </w:rPr>
        <w:t>in loco</w:t>
      </w:r>
      <w:r>
        <w:rPr>
          <w:color w:val="000000"/>
        </w:rPr>
        <w:t xml:space="preserve"> e com a ajuda do </w:t>
      </w:r>
      <w:r>
        <w:rPr>
          <w:i/>
          <w:color w:val="000000"/>
        </w:rPr>
        <w:t>software</w:t>
      </w:r>
      <w:r>
        <w:rPr>
          <w:color w:val="000000"/>
        </w:rPr>
        <w:t xml:space="preserve"> Google Earth, pesquisa </w:t>
      </w:r>
      <w:proofErr w:type="spellStart"/>
      <w:r>
        <w:rPr>
          <w:i/>
          <w:color w:val="000000"/>
        </w:rPr>
        <w:t>survey</w:t>
      </w:r>
      <w:proofErr w:type="spellEnd"/>
      <w:r>
        <w:rPr>
          <w:color w:val="000000"/>
        </w:rPr>
        <w:t xml:space="preserve"> e pesquisa na legislação de São Paulo. E a partir desses métodos foi possível comprovar a irregularidade das calçadas, a ausência de uma lei que as regulamentam no estado de São Paulo como um todo e o descontentamento do cidadão com a qualidade de suas calçadas.</w:t>
      </w:r>
    </w:p>
    <w:p w14:paraId="5F961924" w14:textId="77777777" w:rsidR="00145E8A" w:rsidRDefault="004C1CB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  <w:r>
        <w:rPr>
          <w:b/>
          <w:color w:val="000000"/>
        </w:rPr>
        <w:t>Palavras-chave:</w:t>
      </w:r>
      <w:r>
        <w:rPr>
          <w:color w:val="000000"/>
        </w:rPr>
        <w:t xml:space="preserve"> Calçada, Irregular, Grande São Paulo, Legislação.</w:t>
      </w:r>
    </w:p>
    <w:p w14:paraId="1C4F5951" w14:textId="77777777" w:rsidR="00145E8A" w:rsidRDefault="004C1CB7" w:rsidP="004229FE">
      <w:pPr>
        <w:pBdr>
          <w:top w:val="nil"/>
          <w:left w:val="nil"/>
          <w:bottom w:val="nil"/>
          <w:right w:val="nil"/>
          <w:between w:val="nil"/>
        </w:pBdr>
        <w:spacing w:before="360" w:after="120"/>
        <w:jc w:val="center"/>
        <w:rPr>
          <w:b/>
          <w:smallCaps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abstract</w:t>
      </w:r>
    </w:p>
    <w:p w14:paraId="2B2226BC" w14:textId="77777777" w:rsidR="00145E8A" w:rsidRDefault="004C1CB7">
      <w:pPr>
        <w:rPr>
          <w:i/>
          <w:smallCaps/>
        </w:rPr>
      </w:pPr>
      <w:proofErr w:type="spellStart"/>
      <w:r>
        <w:rPr>
          <w:i/>
        </w:rPr>
        <w:t>This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assignment’s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objective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present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causes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precariousness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sidewalks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Greater</w:t>
      </w:r>
      <w:proofErr w:type="spellEnd"/>
      <w:r>
        <w:rPr>
          <w:i/>
        </w:rPr>
        <w:t xml:space="preserve"> São Paulo, </w:t>
      </w:r>
      <w:proofErr w:type="spellStart"/>
      <w:r>
        <w:rPr>
          <w:i/>
        </w:rPr>
        <w:t>with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hypothesis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sidewalks</w:t>
      </w:r>
      <w:proofErr w:type="spellEnd"/>
      <w:r>
        <w:rPr>
          <w:i/>
        </w:rPr>
        <w:t xml:space="preserve"> are irregular </w:t>
      </w:r>
      <w:proofErr w:type="spellStart"/>
      <w:r>
        <w:rPr>
          <w:i/>
        </w:rPr>
        <w:t>because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lack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legislation’s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knowledge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lack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oversight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test</w:t>
      </w:r>
      <w:proofErr w:type="spellEnd"/>
      <w:r>
        <w:rPr>
          <w:i/>
        </w:rPr>
        <w:t xml:space="preserve"> it, in loco </w:t>
      </w:r>
      <w:proofErr w:type="spellStart"/>
      <w:r>
        <w:rPr>
          <w:i/>
        </w:rPr>
        <w:t>research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with</w:t>
      </w:r>
      <w:proofErr w:type="spellEnd"/>
      <w:r>
        <w:rPr>
          <w:i/>
        </w:rPr>
        <w:t xml:space="preserve"> help </w:t>
      </w:r>
      <w:proofErr w:type="spellStart"/>
      <w:r>
        <w:rPr>
          <w:i/>
        </w:rPr>
        <w:t>from</w:t>
      </w:r>
      <w:proofErr w:type="spellEnd"/>
      <w:r>
        <w:rPr>
          <w:i/>
        </w:rPr>
        <w:t xml:space="preserve"> Google Earth, a </w:t>
      </w:r>
      <w:proofErr w:type="spellStart"/>
      <w:r>
        <w:rPr>
          <w:i/>
        </w:rPr>
        <w:t>survey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and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research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legislation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São Paulo </w:t>
      </w:r>
      <w:proofErr w:type="spellStart"/>
      <w:r>
        <w:rPr>
          <w:i/>
        </w:rPr>
        <w:t>were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made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From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methods</w:t>
      </w:r>
      <w:proofErr w:type="spellEnd"/>
      <w:r>
        <w:rPr>
          <w:i/>
        </w:rPr>
        <w:t xml:space="preserve"> it </w:t>
      </w:r>
      <w:proofErr w:type="spellStart"/>
      <w:r>
        <w:rPr>
          <w:i/>
        </w:rPr>
        <w:t>was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possible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to</w:t>
      </w:r>
      <w:proofErr w:type="spellEnd"/>
      <w:r>
        <w:rPr>
          <w:i/>
        </w:rPr>
        <w:t xml:space="preserve"> prove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irregularity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sidewalks</w:t>
      </w:r>
      <w:proofErr w:type="spellEnd"/>
      <w:r>
        <w:rPr>
          <w:i/>
        </w:rPr>
        <w:t xml:space="preserve">, a </w:t>
      </w:r>
      <w:proofErr w:type="spellStart"/>
      <w:r>
        <w:rPr>
          <w:i/>
        </w:rPr>
        <w:t>lack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legislation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regulate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them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São Paulo </w:t>
      </w:r>
      <w:proofErr w:type="spellStart"/>
      <w:r>
        <w:rPr>
          <w:i/>
        </w:rPr>
        <w:t>state</w:t>
      </w:r>
      <w:proofErr w:type="spellEnd"/>
      <w:r>
        <w:rPr>
          <w:i/>
        </w:rPr>
        <w:t xml:space="preserve"> as a </w:t>
      </w:r>
      <w:proofErr w:type="spellStart"/>
      <w:r>
        <w:rPr>
          <w:i/>
        </w:rPr>
        <w:t>whole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citizen’s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dissatisfaction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with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quality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sidewalks</w:t>
      </w:r>
      <w:proofErr w:type="spellEnd"/>
      <w:r>
        <w:rPr>
          <w:i/>
        </w:rPr>
        <w:t>.</w:t>
      </w:r>
    </w:p>
    <w:p w14:paraId="5834B783" w14:textId="77777777" w:rsidR="00145E8A" w:rsidRDefault="004C1CB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Keywords: </w:t>
      </w:r>
      <w:proofErr w:type="spellStart"/>
      <w:r>
        <w:rPr>
          <w:i/>
        </w:rPr>
        <w:t>Sidewalk</w:t>
      </w:r>
      <w:proofErr w:type="spellEnd"/>
      <w:r>
        <w:rPr>
          <w:i/>
        </w:rPr>
        <w:t xml:space="preserve">, Irregular, </w:t>
      </w:r>
      <w:proofErr w:type="spellStart"/>
      <w:r>
        <w:rPr>
          <w:i/>
        </w:rPr>
        <w:t>Greater</w:t>
      </w:r>
      <w:proofErr w:type="spellEnd"/>
      <w:r>
        <w:rPr>
          <w:i/>
        </w:rPr>
        <w:t xml:space="preserve"> São Paulo, </w:t>
      </w:r>
      <w:proofErr w:type="spellStart"/>
      <w:r>
        <w:rPr>
          <w:i/>
        </w:rPr>
        <w:t>Legislation</w:t>
      </w:r>
      <w:proofErr w:type="spellEnd"/>
      <w:r>
        <w:rPr>
          <w:i/>
        </w:rPr>
        <w:t>.</w:t>
      </w:r>
    </w:p>
    <w:p w14:paraId="797105C9" w14:textId="77777777" w:rsidR="00145E8A" w:rsidRDefault="004C1CB7" w:rsidP="004229FE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0" w:after="120"/>
        <w:ind w:left="431" w:hanging="431"/>
        <w:rPr>
          <w:b/>
          <w:smallCaps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INTRODUÇÃO</w:t>
      </w:r>
    </w:p>
    <w:p w14:paraId="7FF7F11E" w14:textId="77777777" w:rsidR="00145E8A" w:rsidRDefault="004C1CB7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 linha de pesquisa Gestão de Cidades do curso de Engenharia Civil a mobilidade urbana é um dos assuntos mais relevantes, pelo fato de interferir na organização da cidade. Diante disso foi levantado pelo grupo um problema inerente </w:t>
      </w:r>
      <w:r>
        <w:rPr>
          <w:sz w:val="24"/>
          <w:szCs w:val="24"/>
        </w:rPr>
        <w:t>à</w:t>
      </w:r>
      <w:r>
        <w:rPr>
          <w:color w:val="000000"/>
          <w:sz w:val="24"/>
          <w:szCs w:val="24"/>
        </w:rPr>
        <w:t xml:space="preserve"> Grande São Paulo e que influencia na mobilidade urbana, que é a condição das calçadas em São Paulo. As mesmas apresentam problemas que variam desde pavimento acidentado até obstrução por parte de árvores e/ou postes. A partir desse problema foi criada a hipótese que as condições das calçadas são ruins por conta da falta de fiscalização e desconhecimento do cidadão sobre a regulamentação das calçadas. O trabalho tem como objetivo comprovar a hipótese apresentada. Para isso foi realizada uma coleta de dados na atual legislação, nas ruas de São Paulo através do </w:t>
      </w:r>
      <w:r>
        <w:rPr>
          <w:i/>
          <w:color w:val="000000"/>
          <w:sz w:val="24"/>
          <w:szCs w:val="24"/>
        </w:rPr>
        <w:t xml:space="preserve">software </w:t>
      </w:r>
      <w:r>
        <w:rPr>
          <w:color w:val="000000"/>
          <w:sz w:val="24"/>
          <w:szCs w:val="24"/>
        </w:rPr>
        <w:t xml:space="preserve">Google Earth, </w:t>
      </w:r>
      <w:r>
        <w:rPr>
          <w:i/>
          <w:color w:val="000000"/>
          <w:sz w:val="24"/>
          <w:szCs w:val="24"/>
        </w:rPr>
        <w:t>in loco</w:t>
      </w:r>
      <w:r>
        <w:rPr>
          <w:color w:val="000000"/>
          <w:sz w:val="24"/>
          <w:szCs w:val="24"/>
        </w:rPr>
        <w:t xml:space="preserve"> e pesquisa </w:t>
      </w:r>
      <w:proofErr w:type="spellStart"/>
      <w:r>
        <w:rPr>
          <w:i/>
          <w:color w:val="000000"/>
          <w:sz w:val="24"/>
          <w:szCs w:val="24"/>
        </w:rPr>
        <w:t>survey</w:t>
      </w:r>
      <w:proofErr w:type="spellEnd"/>
      <w:r>
        <w:rPr>
          <w:color w:val="000000"/>
          <w:sz w:val="24"/>
          <w:szCs w:val="24"/>
        </w:rPr>
        <w:t xml:space="preserve"> com os cidadãos sobre as calçadas na grande São Paulo.     </w:t>
      </w:r>
    </w:p>
    <w:p w14:paraId="65EA0AE6" w14:textId="77777777" w:rsidR="00145E8A" w:rsidRDefault="004C1CB7" w:rsidP="004229FE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0" w:after="120"/>
        <w:ind w:left="431" w:hanging="431"/>
        <w:rPr>
          <w:b/>
          <w:smallCaps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 xml:space="preserve">METODOLOGIA </w:t>
      </w:r>
    </w:p>
    <w:p w14:paraId="5EB11542" w14:textId="77777777" w:rsidR="00145E8A" w:rsidRDefault="004C1CB7">
      <w:p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Os métodos utilizados para coleta e análise de dados nesta pesquisa </w:t>
      </w:r>
      <w:proofErr w:type="spellStart"/>
      <w:r>
        <w:rPr>
          <w:sz w:val="24"/>
          <w:szCs w:val="24"/>
        </w:rPr>
        <w:t>foran</w:t>
      </w:r>
      <w:proofErr w:type="spellEnd"/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Pesquisa em Campo</w:t>
      </w:r>
      <w:r>
        <w:rPr>
          <w:sz w:val="24"/>
          <w:szCs w:val="24"/>
        </w:rPr>
        <w:t xml:space="preserve"> que realizou</w:t>
      </w:r>
      <w:r>
        <w:rPr>
          <w:color w:val="000000"/>
          <w:sz w:val="24"/>
          <w:szCs w:val="24"/>
        </w:rPr>
        <w:t xml:space="preserve"> um levantamento de dados sobre a condição das calçadas da grande São Paulo com o auxílio do software </w:t>
      </w:r>
      <w:r>
        <w:rPr>
          <w:i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Google Earth, e o levantamento in loco em Osasco</w:t>
      </w:r>
      <w:r>
        <w:rPr>
          <w:sz w:val="24"/>
          <w:szCs w:val="24"/>
        </w:rPr>
        <w:t xml:space="preserve">; </w:t>
      </w:r>
      <w:r>
        <w:rPr>
          <w:color w:val="000000"/>
          <w:sz w:val="24"/>
          <w:szCs w:val="24"/>
        </w:rPr>
        <w:t xml:space="preserve">Pesquisa tipo </w:t>
      </w:r>
      <w:proofErr w:type="spellStart"/>
      <w:r>
        <w:rPr>
          <w:i/>
          <w:color w:val="000000"/>
          <w:sz w:val="24"/>
          <w:szCs w:val="24"/>
        </w:rPr>
        <w:t>survey</w:t>
      </w:r>
      <w:proofErr w:type="spellEnd"/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 xml:space="preserve">foi </w:t>
      </w:r>
      <w:r>
        <w:rPr>
          <w:color w:val="000000"/>
          <w:sz w:val="24"/>
          <w:szCs w:val="24"/>
        </w:rPr>
        <w:t xml:space="preserve">criado um formulário com quatro perguntas relativas a </w:t>
      </w:r>
      <w:r>
        <w:rPr>
          <w:color w:val="000000"/>
          <w:sz w:val="24"/>
          <w:szCs w:val="24"/>
        </w:rPr>
        <w:lastRenderedPageBreak/>
        <w:t xml:space="preserve">condição das calçadas em São Paulo, com a participação de </w:t>
      </w:r>
      <w:r>
        <w:rPr>
          <w:sz w:val="24"/>
          <w:szCs w:val="24"/>
        </w:rPr>
        <w:t xml:space="preserve">76 </w:t>
      </w:r>
      <w:r>
        <w:rPr>
          <w:color w:val="000000"/>
          <w:sz w:val="24"/>
          <w:szCs w:val="24"/>
        </w:rPr>
        <w:t>moradores da grande São Paulo</w:t>
      </w:r>
      <w:r>
        <w:rPr>
          <w:sz w:val="24"/>
          <w:szCs w:val="24"/>
        </w:rPr>
        <w:t xml:space="preserve">; </w:t>
      </w:r>
      <w:r>
        <w:rPr>
          <w:color w:val="000000"/>
          <w:sz w:val="24"/>
          <w:szCs w:val="24"/>
        </w:rPr>
        <w:t xml:space="preserve">Pesquisa na Legislação de São Paulo em </w:t>
      </w:r>
      <w:r>
        <w:rPr>
          <w:sz w:val="24"/>
          <w:szCs w:val="24"/>
        </w:rPr>
        <w:t xml:space="preserve">relação às calçadas. </w:t>
      </w:r>
    </w:p>
    <w:p w14:paraId="4A8980E8" w14:textId="77777777" w:rsidR="00145E8A" w:rsidRDefault="004C1CB7" w:rsidP="004229FE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0" w:after="120"/>
        <w:ind w:left="431" w:hanging="431"/>
        <w:rPr>
          <w:b/>
          <w:smallCaps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RESULTADOS E DISCUSSÕES</w:t>
      </w:r>
    </w:p>
    <w:p w14:paraId="18232EC2" w14:textId="77777777" w:rsidR="00145E8A" w:rsidRDefault="004C1CB7" w:rsidP="004229F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ind w:left="578" w:hanging="578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Pesquisa em campo</w:t>
      </w:r>
    </w:p>
    <w:p w14:paraId="18C5803A" w14:textId="77777777" w:rsidR="00145E8A" w:rsidRDefault="004C1CB7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Entre os problemas observados nas calçadas, pode-se mencionar: arbustos, canteiros e árvores obstruindo completamente a passagem, diferença exorbitante de nível entre calçadas, calçadas danificadas por conta de raízes de árvores, calçadas com trechos severamente danificados, onde pavimento se reduziu a pedregulhos, calçadas estreitas com postes bloqueando parte da passagem e calçadas com rebaixamento indevido.</w:t>
      </w:r>
    </w:p>
    <w:p w14:paraId="6BD4E9F0" w14:textId="02F952F1" w:rsidR="00145E8A" w:rsidRDefault="004C1CB7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Abaixo se encontra</w:t>
      </w:r>
      <w:r w:rsidR="00315CF7">
        <w:rPr>
          <w:color w:val="000000"/>
          <w:sz w:val="24"/>
          <w:szCs w:val="24"/>
        </w:rPr>
        <w:t>m algumas</w:t>
      </w:r>
      <w:r>
        <w:rPr>
          <w:color w:val="000000"/>
          <w:sz w:val="24"/>
          <w:szCs w:val="24"/>
        </w:rPr>
        <w:t xml:space="preserve"> das fotos obtidas na pesquisa de campo</w:t>
      </w:r>
      <w:r w:rsidR="00606204">
        <w:rPr>
          <w:color w:val="000000"/>
          <w:sz w:val="24"/>
          <w:szCs w:val="24"/>
        </w:rPr>
        <w:t xml:space="preserve"> (outras estão disponíveis no anexo)</w:t>
      </w:r>
      <w:r>
        <w:rPr>
          <w:color w:val="000000"/>
          <w:sz w:val="24"/>
          <w:szCs w:val="24"/>
        </w:rPr>
        <w:t>:</w:t>
      </w:r>
    </w:p>
    <w:p w14:paraId="621F9738" w14:textId="77777777" w:rsidR="00145E8A" w:rsidRDefault="004C1CB7" w:rsidP="004229FE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431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Figura 1 - Árvore e Arbusto obstruindo completamente a calçada (Rua Clélia – Osasco-SP)</w:t>
      </w:r>
    </w:p>
    <w:p w14:paraId="70F92312" w14:textId="77777777" w:rsidR="00145E8A" w:rsidRDefault="004C1CB7" w:rsidP="00315CF7">
      <w:pPr>
        <w:pBdr>
          <w:top w:val="nil"/>
          <w:left w:val="nil"/>
          <w:bottom w:val="nil"/>
          <w:right w:val="nil"/>
          <w:between w:val="nil"/>
        </w:pBdr>
        <w:spacing w:after="160"/>
        <w:ind w:left="432"/>
        <w:jc w:val="center"/>
        <w:rPr>
          <w:color w:val="000000"/>
          <w:sz w:val="24"/>
          <w:szCs w:val="24"/>
        </w:rPr>
      </w:pPr>
      <w:r>
        <w:rPr>
          <w:noProof/>
          <w:color w:val="000000"/>
        </w:rPr>
        <w:drawing>
          <wp:inline distT="0" distB="0" distL="0" distR="0" wp14:anchorId="01C4155A" wp14:editId="66046C09">
            <wp:extent cx="3524885" cy="1978660"/>
            <wp:effectExtent l="0" t="0" r="0" b="0"/>
            <wp:docPr id="1" name="image3.jpg" descr="https://lh6.googleusercontent.com/tFq0Xi9D0CDwaYquALMKrUMJICNM4tUa_sqgfC5mdWC0j9DrttM6-BKAo6rLCWgZqFhzkZE-ubJg7ZTYKoZ-_KDOPyRBmMNzaSVbMGmQIWWO0ipKpel7rNpBIRH0q-f01CG4c2HGUbWHw01wk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https://lh6.googleusercontent.com/tFq0Xi9D0CDwaYquALMKrUMJICNM4tUa_sqgfC5mdWC0j9DrttM6-BKAo6rLCWgZqFhzkZE-ubJg7ZTYKoZ-_KDOPyRBmMNzaSVbMGmQIWWO0ipKpel7rNpBIRH0q-f01CG4c2HGUbWHw01wk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885" cy="19786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0C360AD" w14:textId="44762085" w:rsidR="00145E8A" w:rsidRDefault="004C1CB7">
      <w:pPr>
        <w:pBdr>
          <w:top w:val="nil"/>
          <w:left w:val="nil"/>
          <w:bottom w:val="nil"/>
          <w:right w:val="nil"/>
          <w:between w:val="nil"/>
        </w:pBdr>
        <w:spacing w:after="200"/>
        <w:ind w:left="432"/>
        <w:jc w:val="both"/>
        <w:rPr>
          <w:color w:val="000000"/>
          <w:sz w:val="24"/>
          <w:szCs w:val="24"/>
        </w:rPr>
      </w:pPr>
      <w:r>
        <w:rPr>
          <w:color w:val="000000"/>
        </w:rPr>
        <w:t>Fonte: autoria própri</w:t>
      </w:r>
      <w:r w:rsidR="00606204">
        <w:rPr>
          <w:color w:val="000000"/>
        </w:rPr>
        <w:t>a</w:t>
      </w:r>
    </w:p>
    <w:p w14:paraId="2F1B92B2" w14:textId="77C8FD0B" w:rsidR="00315CF7" w:rsidRDefault="00315CF7" w:rsidP="00315CF7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431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Figura </w:t>
      </w:r>
      <w:r>
        <w:rPr>
          <w:b/>
          <w:color w:val="000000"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–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Calçada com pavimento danificado </w:t>
      </w:r>
      <w:r>
        <w:rPr>
          <w:b/>
          <w:color w:val="000000"/>
          <w:sz w:val="24"/>
          <w:szCs w:val="24"/>
        </w:rPr>
        <w:t xml:space="preserve">(Rua </w:t>
      </w:r>
      <w:r w:rsidR="00701AC7">
        <w:rPr>
          <w:b/>
          <w:color w:val="000000"/>
          <w:sz w:val="24"/>
          <w:szCs w:val="24"/>
        </w:rPr>
        <w:t xml:space="preserve">Antônio Rinaldi </w:t>
      </w:r>
      <w:bookmarkStart w:id="0" w:name="_GoBack"/>
      <w:bookmarkEnd w:id="0"/>
      <w:r>
        <w:rPr>
          <w:b/>
          <w:color w:val="000000"/>
          <w:sz w:val="24"/>
          <w:szCs w:val="24"/>
        </w:rPr>
        <w:t>– Osasco-SP)</w:t>
      </w:r>
    </w:p>
    <w:p w14:paraId="323040C0" w14:textId="7236B01D" w:rsidR="00145E8A" w:rsidRDefault="00315CF7" w:rsidP="00315CF7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>
        <w:rPr>
          <w:noProof/>
          <w:color w:val="000000"/>
          <w:sz w:val="24"/>
          <w:szCs w:val="24"/>
        </w:rPr>
        <w:drawing>
          <wp:inline distT="0" distB="0" distL="0" distR="0" wp14:anchorId="59B85D8C" wp14:editId="6BADBB59">
            <wp:extent cx="3524400" cy="19836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lçada 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400" cy="198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E84D99" w14:textId="706A94FD" w:rsidR="00315CF7" w:rsidRDefault="00315CF7" w:rsidP="00315CF7">
      <w:pPr>
        <w:pBdr>
          <w:top w:val="nil"/>
          <w:left w:val="nil"/>
          <w:bottom w:val="nil"/>
          <w:right w:val="nil"/>
          <w:between w:val="nil"/>
        </w:pBdr>
        <w:spacing w:after="200"/>
        <w:ind w:left="432"/>
        <w:jc w:val="both"/>
        <w:rPr>
          <w:color w:val="000000"/>
        </w:rPr>
      </w:pPr>
      <w:r>
        <w:rPr>
          <w:color w:val="000000"/>
        </w:rPr>
        <w:t>Fonte: autoria própria</w:t>
      </w:r>
    </w:p>
    <w:p w14:paraId="0452883C" w14:textId="77777777" w:rsidR="006208AC" w:rsidRDefault="006208AC" w:rsidP="006208AC">
      <w:pPr>
        <w:pBdr>
          <w:top w:val="nil"/>
          <w:left w:val="nil"/>
          <w:bottom w:val="nil"/>
          <w:right w:val="nil"/>
          <w:between w:val="nil"/>
        </w:pBdr>
        <w:spacing w:after="200"/>
        <w:ind w:left="432"/>
        <w:jc w:val="center"/>
        <w:rPr>
          <w:color w:val="000000"/>
          <w:sz w:val="24"/>
          <w:szCs w:val="24"/>
        </w:rPr>
      </w:pPr>
    </w:p>
    <w:p w14:paraId="767BD833" w14:textId="77777777" w:rsidR="006208AC" w:rsidRDefault="006208AC" w:rsidP="006208AC">
      <w:pPr>
        <w:pBdr>
          <w:top w:val="nil"/>
          <w:left w:val="nil"/>
          <w:bottom w:val="nil"/>
          <w:right w:val="nil"/>
          <w:between w:val="nil"/>
        </w:pBdr>
        <w:spacing w:after="200"/>
        <w:ind w:left="432"/>
        <w:jc w:val="center"/>
        <w:rPr>
          <w:color w:val="000000"/>
          <w:sz w:val="24"/>
          <w:szCs w:val="24"/>
        </w:rPr>
      </w:pPr>
    </w:p>
    <w:p w14:paraId="2055FC71" w14:textId="77777777" w:rsidR="006208AC" w:rsidRDefault="006208AC" w:rsidP="006208AC">
      <w:pPr>
        <w:pBdr>
          <w:top w:val="nil"/>
          <w:left w:val="nil"/>
          <w:bottom w:val="nil"/>
          <w:right w:val="nil"/>
          <w:between w:val="nil"/>
        </w:pBdr>
        <w:spacing w:after="200"/>
        <w:ind w:left="432"/>
        <w:jc w:val="center"/>
        <w:rPr>
          <w:color w:val="000000"/>
          <w:sz w:val="24"/>
          <w:szCs w:val="24"/>
        </w:rPr>
      </w:pPr>
    </w:p>
    <w:p w14:paraId="46DC549C" w14:textId="011C5DA1" w:rsidR="006208AC" w:rsidRDefault="006208AC" w:rsidP="006208AC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431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Figura </w:t>
      </w:r>
      <w:r>
        <w:rPr>
          <w:b/>
          <w:color w:val="000000"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 xml:space="preserve"> – Calçada com pavimento danificado</w:t>
      </w:r>
      <w:r>
        <w:rPr>
          <w:b/>
          <w:color w:val="000000"/>
          <w:sz w:val="24"/>
          <w:szCs w:val="24"/>
        </w:rPr>
        <w:t xml:space="preserve"> por conta de uma raiz de uma árvore </w:t>
      </w:r>
      <w:r>
        <w:rPr>
          <w:b/>
          <w:color w:val="000000"/>
          <w:sz w:val="24"/>
          <w:szCs w:val="24"/>
        </w:rPr>
        <w:t>(Rua</w:t>
      </w:r>
      <w:r>
        <w:rPr>
          <w:b/>
          <w:color w:val="000000"/>
          <w:sz w:val="24"/>
          <w:szCs w:val="24"/>
        </w:rPr>
        <w:t xml:space="preserve"> Primo </w:t>
      </w:r>
      <w:proofErr w:type="spellStart"/>
      <w:r>
        <w:rPr>
          <w:b/>
          <w:color w:val="000000"/>
          <w:sz w:val="24"/>
          <w:szCs w:val="24"/>
        </w:rPr>
        <w:t>Frezza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– Osasco-SP)</w:t>
      </w:r>
    </w:p>
    <w:p w14:paraId="43E2A6EB" w14:textId="429FB177" w:rsidR="006208AC" w:rsidRDefault="006208AC" w:rsidP="006208AC">
      <w:pPr>
        <w:pBdr>
          <w:top w:val="nil"/>
          <w:left w:val="nil"/>
          <w:bottom w:val="nil"/>
          <w:right w:val="nil"/>
          <w:between w:val="nil"/>
        </w:pBdr>
        <w:spacing w:after="200"/>
        <w:ind w:left="432"/>
        <w:jc w:val="center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 wp14:anchorId="5130A097" wp14:editId="15D13CFF">
            <wp:extent cx="3524400" cy="19836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lçada 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400" cy="198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09988F" w14:textId="77777777" w:rsidR="006208AC" w:rsidRDefault="006208AC" w:rsidP="006208AC">
      <w:pPr>
        <w:pBdr>
          <w:top w:val="nil"/>
          <w:left w:val="nil"/>
          <w:bottom w:val="nil"/>
          <w:right w:val="nil"/>
          <w:between w:val="nil"/>
        </w:pBdr>
        <w:spacing w:after="200"/>
        <w:ind w:left="432"/>
        <w:jc w:val="both"/>
        <w:rPr>
          <w:color w:val="000000"/>
        </w:rPr>
      </w:pPr>
      <w:r>
        <w:rPr>
          <w:color w:val="000000"/>
        </w:rPr>
        <w:t>Fonte: autoria própria</w:t>
      </w:r>
    </w:p>
    <w:p w14:paraId="0030D3FB" w14:textId="6F00D6C7" w:rsidR="00145E8A" w:rsidRDefault="004C1CB7" w:rsidP="004229F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ind w:left="578" w:hanging="578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Pesquisa </w:t>
      </w:r>
      <w:proofErr w:type="spellStart"/>
      <w:r>
        <w:rPr>
          <w:b/>
          <w:i/>
          <w:color w:val="000000"/>
          <w:sz w:val="24"/>
          <w:szCs w:val="24"/>
        </w:rPr>
        <w:t>Survey</w:t>
      </w:r>
      <w:proofErr w:type="spellEnd"/>
    </w:p>
    <w:p w14:paraId="6C40E992" w14:textId="77777777" w:rsidR="00145E8A" w:rsidRDefault="004C1CB7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sz w:val="24"/>
          <w:szCs w:val="24"/>
          <w:highlight w:val="white"/>
        </w:rPr>
      </w:pPr>
      <w:r>
        <w:rPr>
          <w:sz w:val="24"/>
          <w:szCs w:val="24"/>
        </w:rPr>
        <w:t>O formulário foi feito com o auxílio da ferramenta Formulários Google, e constava as seguintes: “</w:t>
      </w:r>
      <w:r>
        <w:rPr>
          <w:sz w:val="24"/>
          <w:szCs w:val="24"/>
          <w:highlight w:val="white"/>
        </w:rPr>
        <w:t>Qual a qualidade das calçadas da Grande São Paulo?”; “Você sabia que existe uma legislação que regulamenta o uso das calçadas?”; “Você considera as calçadas da Grande São Paulo adequadas para pessoas com mobilidade reduzida?”; “A calçada dificultou ao menos uma vez a sua locomoção?”. O formulário foi divulgado nas redes sociais e 76 pessoas responderam o questionário, e foram alcançados os seguintes resultados.</w:t>
      </w:r>
    </w:p>
    <w:p w14:paraId="114D7862" w14:textId="77777777" w:rsidR="00145E8A" w:rsidRDefault="004C1CB7" w:rsidP="004229FE">
      <w:pPr>
        <w:pBdr>
          <w:top w:val="nil"/>
          <w:left w:val="nil"/>
          <w:bottom w:val="nil"/>
          <w:right w:val="nil"/>
          <w:between w:val="nil"/>
        </w:pBdr>
        <w:spacing w:before="240" w:after="120"/>
        <w:jc w:val="center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Tabela 1 - Resultados obtidos da pesquisa Calçadas da Grande São Paulo</w:t>
      </w:r>
    </w:p>
    <w:tbl>
      <w:tblPr>
        <w:tblStyle w:val="a"/>
        <w:tblW w:w="897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25"/>
        <w:gridCol w:w="945"/>
      </w:tblGrid>
      <w:tr w:rsidR="00145E8A" w14:paraId="1D54C04F" w14:textId="77777777">
        <w:trPr>
          <w:trHeight w:val="280"/>
          <w:jc w:val="center"/>
        </w:trPr>
        <w:tc>
          <w:tcPr>
            <w:tcW w:w="8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01081" w14:textId="77777777" w:rsidR="00145E8A" w:rsidRDefault="004C1C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Afirmam que as calçadas são boas ou regulares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61AF3" w14:textId="77777777" w:rsidR="00145E8A" w:rsidRDefault="004C1C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32,8%</w:t>
            </w:r>
          </w:p>
        </w:tc>
      </w:tr>
      <w:tr w:rsidR="00145E8A" w14:paraId="5A60D5C3" w14:textId="77777777">
        <w:trPr>
          <w:jc w:val="center"/>
        </w:trPr>
        <w:tc>
          <w:tcPr>
            <w:tcW w:w="8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25CFB" w14:textId="77777777" w:rsidR="00145E8A" w:rsidRDefault="004C1C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Afirmam que as calçadas são ruins ou péssimas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5F18E" w14:textId="77777777" w:rsidR="00145E8A" w:rsidRDefault="004C1C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67,1%</w:t>
            </w:r>
          </w:p>
        </w:tc>
      </w:tr>
      <w:tr w:rsidR="00145E8A" w14:paraId="45AD462E" w14:textId="77777777">
        <w:trPr>
          <w:trHeight w:val="380"/>
          <w:jc w:val="center"/>
        </w:trPr>
        <w:tc>
          <w:tcPr>
            <w:tcW w:w="8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5795F" w14:textId="77777777" w:rsidR="00145E8A" w:rsidRDefault="004C1C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Afirmam conhecer a legislação sobre as calçadas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E220F" w14:textId="77777777" w:rsidR="00145E8A" w:rsidRDefault="004C1C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60%</w:t>
            </w:r>
          </w:p>
        </w:tc>
      </w:tr>
      <w:tr w:rsidR="00145E8A" w14:paraId="712BB1FA" w14:textId="77777777">
        <w:trPr>
          <w:jc w:val="center"/>
        </w:trPr>
        <w:tc>
          <w:tcPr>
            <w:tcW w:w="8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A3D69" w14:textId="77777777" w:rsidR="00145E8A" w:rsidRDefault="004C1C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Afirmam que as calçadas são </w:t>
            </w:r>
            <w:proofErr w:type="gramStart"/>
            <w:r>
              <w:rPr>
                <w:sz w:val="22"/>
                <w:szCs w:val="22"/>
                <w:highlight w:val="white"/>
              </w:rPr>
              <w:t>inadequadas  para</w:t>
            </w:r>
            <w:proofErr w:type="gramEnd"/>
            <w:r>
              <w:rPr>
                <w:sz w:val="22"/>
                <w:szCs w:val="22"/>
                <w:highlight w:val="white"/>
              </w:rPr>
              <w:t xml:space="preserve"> pessoas com mobilidade reduzida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2B1CC" w14:textId="77777777" w:rsidR="00145E8A" w:rsidRDefault="004C1C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100%</w:t>
            </w:r>
          </w:p>
        </w:tc>
      </w:tr>
      <w:tr w:rsidR="00145E8A" w14:paraId="56186D5C" w14:textId="77777777">
        <w:trPr>
          <w:jc w:val="center"/>
        </w:trPr>
        <w:tc>
          <w:tcPr>
            <w:tcW w:w="8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7BFFA" w14:textId="77777777" w:rsidR="00145E8A" w:rsidRDefault="004C1C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Tiveram algum problema com a calçada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CB2E9" w14:textId="77777777" w:rsidR="00145E8A" w:rsidRDefault="004C1C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94,7%</w:t>
            </w:r>
          </w:p>
        </w:tc>
      </w:tr>
    </w:tbl>
    <w:p w14:paraId="5CF8A3DF" w14:textId="77777777" w:rsidR="00145E8A" w:rsidRDefault="00145E8A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sz w:val="24"/>
          <w:szCs w:val="24"/>
          <w:highlight w:val="white"/>
        </w:rPr>
      </w:pPr>
    </w:p>
    <w:p w14:paraId="49B390FC" w14:textId="77777777" w:rsidR="00145E8A" w:rsidRDefault="004C1CB7" w:rsidP="004229F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ind w:left="578" w:hanging="578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Pesquisa na Legislação</w:t>
      </w:r>
    </w:p>
    <w:p w14:paraId="08CDDE67" w14:textId="77777777" w:rsidR="00145E8A" w:rsidRDefault="004C1CB7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Em São Paulo foi instituído em 2017 um decreto que instituiu uma Comissão Permanente de Calçadas (CPC), que tem como objetivo fiscalizar e orientar a utilização das calçadas em São Paulo. Também há uma cartilha de orientação do cidadão sobre a utilização das calçadas. Porém tanto o CPC como a cartilha são ferramentas do governo da cidade de São Paulo para organizar o meio urbano, não há a presença de leis que integre as calçadas do Estado de São Paulo como um todo.</w:t>
      </w:r>
    </w:p>
    <w:p w14:paraId="5CD9DA80" w14:textId="77777777" w:rsidR="00145E8A" w:rsidRDefault="004C1CB7" w:rsidP="004229FE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0" w:after="120"/>
        <w:ind w:left="431" w:hanging="431"/>
        <w:rPr>
          <w:b/>
          <w:smallCaps/>
          <w:color w:val="000000"/>
          <w:sz w:val="24"/>
          <w:szCs w:val="24"/>
        </w:rPr>
      </w:pPr>
      <w:r>
        <w:rPr>
          <w:b/>
          <w:smallCaps/>
          <w:sz w:val="24"/>
          <w:szCs w:val="24"/>
        </w:rPr>
        <w:t>CONCLUSÃO</w:t>
      </w:r>
    </w:p>
    <w:p w14:paraId="2CA04C79" w14:textId="77777777" w:rsidR="00145E8A" w:rsidRDefault="004C1CB7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partir dos dados coletados e analisados é possível afirmar que as calçadas apresentam uma condição precária que dificulta a mobilidade do cidadão em forma geral, principalmente aqueles que possuem mobilidade reduzida, e a legislação vigente não é integrada, mas subdivida em prefeituras. Mas as pesquisas realizadas mostram que há </w:t>
      </w:r>
      <w:r>
        <w:rPr>
          <w:color w:val="000000"/>
          <w:sz w:val="24"/>
          <w:szCs w:val="24"/>
        </w:rPr>
        <w:lastRenderedPageBreak/>
        <w:t xml:space="preserve">uma comissão que fiscaliza as calçadas e a maioria dos moradores de São Paulo têm conhecimento da regulamentação das calçadas. Portanto a hipótese levantada não se prova as condições precárias das calçadas não são por falta de fiscalização e desconhecimento da legislação. </w:t>
      </w:r>
    </w:p>
    <w:p w14:paraId="1CA28DFC" w14:textId="77777777" w:rsidR="00145E8A" w:rsidRDefault="004C1CB7">
      <w:pPr>
        <w:keepNext/>
        <w:pBdr>
          <w:top w:val="nil"/>
          <w:left w:val="nil"/>
          <w:bottom w:val="nil"/>
          <w:right w:val="nil"/>
          <w:between w:val="nil"/>
        </w:pBdr>
        <w:spacing w:before="400" w:after="120"/>
        <w:jc w:val="center"/>
        <w:rPr>
          <w:b/>
          <w:smallCaps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BIBLIOGRAFIAS CONSULTADAS</w:t>
      </w:r>
    </w:p>
    <w:p w14:paraId="232DAFBA" w14:textId="77777777" w:rsidR="00145E8A" w:rsidRDefault="004C1CB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PREFEITURA DE SÃO PAULO. </w:t>
      </w:r>
      <w:r>
        <w:rPr>
          <w:b/>
          <w:color w:val="000000"/>
          <w:sz w:val="24"/>
          <w:szCs w:val="24"/>
        </w:rPr>
        <w:t>DECRETO Nº 57.627</w:t>
      </w:r>
      <w:r>
        <w:rPr>
          <w:color w:val="000000"/>
          <w:sz w:val="24"/>
          <w:szCs w:val="24"/>
        </w:rPr>
        <w:t>: Instituição de Comissão de Permanência de Calçadas. São Paulo, 2017.</w:t>
      </w:r>
    </w:p>
    <w:p w14:paraId="2ABB285F" w14:textId="77777777" w:rsidR="00145E8A" w:rsidRDefault="004C1CB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PREFEITURA DE SÃO PAULO. </w:t>
      </w:r>
      <w:r>
        <w:rPr>
          <w:b/>
          <w:color w:val="000000"/>
          <w:sz w:val="24"/>
          <w:szCs w:val="24"/>
        </w:rPr>
        <w:t xml:space="preserve">LEI Nº 15.442: </w:t>
      </w:r>
      <w:r>
        <w:rPr>
          <w:color w:val="000000"/>
          <w:sz w:val="24"/>
          <w:szCs w:val="24"/>
        </w:rPr>
        <w:t>Novas formas de fiscalização de calçadas. São Paulo, 2012.</w:t>
      </w:r>
    </w:p>
    <w:p w14:paraId="69088805" w14:textId="77777777" w:rsidR="00145E8A" w:rsidRDefault="004C1CB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PREFEITURA DE SÃO PAULO. </w:t>
      </w:r>
      <w:r>
        <w:rPr>
          <w:b/>
          <w:color w:val="000000"/>
          <w:sz w:val="24"/>
          <w:szCs w:val="24"/>
        </w:rPr>
        <w:t>CARTILHA PASSEIO LIVRE</w:t>
      </w:r>
      <w:r>
        <w:rPr>
          <w:color w:val="000000"/>
          <w:sz w:val="24"/>
          <w:szCs w:val="24"/>
        </w:rPr>
        <w:t>: Auxílio ao cidadão para o cuidado das calçadas. São Paulo, 2012.</w:t>
      </w:r>
    </w:p>
    <w:p w14:paraId="07571AE9" w14:textId="77777777" w:rsidR="00145E8A" w:rsidRDefault="004C1CB7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G1. </w:t>
      </w:r>
      <w:r>
        <w:rPr>
          <w:b/>
          <w:sz w:val="22"/>
          <w:szCs w:val="22"/>
        </w:rPr>
        <w:t xml:space="preserve">SP tem calçadas estreitas que mal cabem um pé; conheça medidas exigidas pela prefeitura. </w:t>
      </w:r>
      <w:r>
        <w:rPr>
          <w:sz w:val="22"/>
          <w:szCs w:val="22"/>
        </w:rPr>
        <w:t>Disponível em:                                                                         &lt;</w:t>
      </w:r>
      <w:hyperlink r:id="rId13">
        <w:r>
          <w:rPr>
            <w:color w:val="1155CC"/>
            <w:sz w:val="22"/>
            <w:szCs w:val="22"/>
            <w:u w:val="single"/>
          </w:rPr>
          <w:t>https://g1.globo.com/sp/sao-paulo/noticia/sp-tem-calcadas-estreitas-que-mal-cabem-um-pe-conheca-medidas-exigidas-pela-prefeitura.ghtml</w:t>
        </w:r>
      </w:hyperlink>
      <w:r>
        <w:rPr>
          <w:sz w:val="22"/>
          <w:szCs w:val="22"/>
        </w:rPr>
        <w:t>&gt;. Acesso em: 10/09/2018.</w:t>
      </w:r>
    </w:p>
    <w:p w14:paraId="33B0101F" w14:textId="77777777" w:rsidR="00145E8A" w:rsidRDefault="004C1CB7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SOARES, WILL.</w:t>
      </w:r>
      <w:r>
        <w:rPr>
          <w:b/>
          <w:sz w:val="22"/>
          <w:szCs w:val="22"/>
        </w:rPr>
        <w:t xml:space="preserve"> Estudo lista as dez piores calçadas da cidade de São Paulo. </w:t>
      </w:r>
      <w:r>
        <w:rPr>
          <w:sz w:val="22"/>
          <w:szCs w:val="22"/>
        </w:rPr>
        <w:t>Disponível em: &lt;</w:t>
      </w:r>
      <w:hyperlink r:id="rId14">
        <w:r>
          <w:rPr>
            <w:color w:val="1155CC"/>
            <w:sz w:val="22"/>
            <w:szCs w:val="22"/>
            <w:u w:val="single"/>
          </w:rPr>
          <w:t>https://g1.globo.com/sao-paulo/noticia/estudo-lista-as-dez-piores-calcadas-de-sao-paulo.ghtml</w:t>
        </w:r>
      </w:hyperlink>
      <w:r>
        <w:rPr>
          <w:sz w:val="22"/>
          <w:szCs w:val="22"/>
        </w:rPr>
        <w:t>&gt;. Acesso em: 10/09/2018.</w:t>
      </w:r>
    </w:p>
    <w:p w14:paraId="046746F0" w14:textId="77777777" w:rsidR="00145E8A" w:rsidRDefault="004C1CB7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PINHO, MÁRCIO. </w:t>
      </w:r>
      <w:r>
        <w:rPr>
          <w:b/>
          <w:sz w:val="22"/>
          <w:szCs w:val="22"/>
        </w:rPr>
        <w:t xml:space="preserve">Calçadas são ruins onde mais se anda a pé em SP. </w:t>
      </w:r>
      <w:r>
        <w:rPr>
          <w:sz w:val="22"/>
          <w:szCs w:val="22"/>
        </w:rPr>
        <w:t>Disponível em: &lt;</w:t>
      </w:r>
      <w:hyperlink r:id="rId15">
        <w:r>
          <w:rPr>
            <w:color w:val="1155CC"/>
            <w:sz w:val="22"/>
            <w:szCs w:val="22"/>
            <w:u w:val="single"/>
          </w:rPr>
          <w:t>https://www1.folha.uol.com.br/fsp/cotidian/ff0610200805.htm</w:t>
        </w:r>
      </w:hyperlink>
      <w:r>
        <w:rPr>
          <w:sz w:val="22"/>
          <w:szCs w:val="22"/>
        </w:rPr>
        <w:t>&gt;. Acesso em: 10/09/2018.</w:t>
      </w:r>
    </w:p>
    <w:p w14:paraId="09191838" w14:textId="77777777" w:rsidR="00145E8A" w:rsidRDefault="00145E8A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sz w:val="22"/>
          <w:szCs w:val="22"/>
        </w:rPr>
      </w:pPr>
    </w:p>
    <w:p w14:paraId="22C2C435" w14:textId="77777777" w:rsidR="00145E8A" w:rsidRDefault="004C1CB7" w:rsidP="004229FE">
      <w:pPr>
        <w:pBdr>
          <w:top w:val="nil"/>
          <w:left w:val="nil"/>
          <w:bottom w:val="nil"/>
          <w:right w:val="nil"/>
          <w:between w:val="nil"/>
        </w:pBdr>
        <w:spacing w:before="40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ANEXOS</w:t>
      </w:r>
    </w:p>
    <w:p w14:paraId="24EDF102" w14:textId="77777777" w:rsidR="00145E8A" w:rsidRDefault="004C1CB7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Anexo com todos os resultados da pesquisa </w:t>
      </w:r>
      <w:r>
        <w:rPr>
          <w:i/>
          <w:sz w:val="24"/>
          <w:szCs w:val="24"/>
        </w:rPr>
        <w:t>in loco</w:t>
      </w:r>
      <w:r>
        <w:rPr>
          <w:sz w:val="24"/>
          <w:szCs w:val="24"/>
        </w:rPr>
        <w:t xml:space="preserve"> e com a ajuda do </w:t>
      </w:r>
      <w:r>
        <w:rPr>
          <w:i/>
          <w:sz w:val="24"/>
          <w:szCs w:val="24"/>
        </w:rPr>
        <w:t>software</w:t>
      </w:r>
      <w:r>
        <w:rPr>
          <w:sz w:val="24"/>
          <w:szCs w:val="24"/>
        </w:rPr>
        <w:t xml:space="preserve"> Google Earth: </w:t>
      </w:r>
      <w:hyperlink r:id="rId16">
        <w:r>
          <w:rPr>
            <w:color w:val="1155CC"/>
            <w:sz w:val="24"/>
            <w:szCs w:val="24"/>
            <w:u w:val="single"/>
          </w:rPr>
          <w:t>https://drive.google.com/a/usp.br/file/d/1K4GO9oKhzCV7zXWW6sn5EUVAGQvZiM1R/view?usp=sharing</w:t>
        </w:r>
      </w:hyperlink>
    </w:p>
    <w:p w14:paraId="5743A5B4" w14:textId="77777777" w:rsidR="00145E8A" w:rsidRDefault="00145E8A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sz w:val="24"/>
          <w:szCs w:val="24"/>
        </w:rPr>
      </w:pPr>
    </w:p>
    <w:p w14:paraId="5938CB46" w14:textId="77777777" w:rsidR="00145E8A" w:rsidRDefault="00145E8A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sz w:val="22"/>
          <w:szCs w:val="22"/>
        </w:rPr>
      </w:pPr>
    </w:p>
    <w:sectPr w:rsidR="00145E8A">
      <w:headerReference w:type="first" r:id="rId17"/>
      <w:pgSz w:w="11907" w:h="16840"/>
      <w:pgMar w:top="1134" w:right="1701" w:bottom="1134" w:left="1701" w:header="1134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6E385" w14:textId="77777777" w:rsidR="004C1CB7" w:rsidRDefault="004C1CB7">
      <w:r>
        <w:separator/>
      </w:r>
    </w:p>
  </w:endnote>
  <w:endnote w:type="continuationSeparator" w:id="0">
    <w:p w14:paraId="5C333351" w14:textId="77777777" w:rsidR="004C1CB7" w:rsidRDefault="004C1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2679A" w14:textId="77777777" w:rsidR="004C1CB7" w:rsidRDefault="004C1CB7">
      <w:r>
        <w:separator/>
      </w:r>
    </w:p>
  </w:footnote>
  <w:footnote w:type="continuationSeparator" w:id="0">
    <w:p w14:paraId="106D5BC9" w14:textId="77777777" w:rsidR="004C1CB7" w:rsidRDefault="004C1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A5BD8" w14:textId="77777777" w:rsidR="00145E8A" w:rsidRDefault="004C1CB7">
    <w:pPr>
      <w:pBdr>
        <w:top w:val="nil"/>
        <w:left w:val="nil"/>
        <w:bottom w:val="nil"/>
        <w:right w:val="nil"/>
        <w:between w:val="nil"/>
      </w:pBdr>
      <w:spacing w:after="480"/>
      <w:jc w:val="center"/>
      <w:rPr>
        <w:b/>
        <w:smallCaps/>
        <w:color w:val="000000"/>
        <w:sz w:val="24"/>
        <w:szCs w:val="24"/>
      </w:rPr>
    </w:pPr>
    <w:r>
      <w:rPr>
        <w:b/>
        <w:smallCaps/>
        <w:color w:val="000000"/>
        <w:sz w:val="24"/>
        <w:szCs w:val="24"/>
      </w:rPr>
      <w:t>PCC3110 – METODOLOGIA DE PESQUISA CIENTÍFICA E TECNOLÓGICA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0B0165"/>
    <w:multiLevelType w:val="multilevel"/>
    <w:tmpl w:val="3A54F3B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45E8A"/>
    <w:rsid w:val="00105B97"/>
    <w:rsid w:val="00145E8A"/>
    <w:rsid w:val="00315CF7"/>
    <w:rsid w:val="0032640C"/>
    <w:rsid w:val="004229FE"/>
    <w:rsid w:val="00446713"/>
    <w:rsid w:val="004C1CB7"/>
    <w:rsid w:val="00606204"/>
    <w:rsid w:val="006208AC"/>
    <w:rsid w:val="00701AC7"/>
    <w:rsid w:val="008C59E6"/>
    <w:rsid w:val="00AA6D33"/>
    <w:rsid w:val="00B74BBE"/>
    <w:rsid w:val="00E62D31"/>
    <w:rsid w:val="00FE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66F30"/>
  <w15:docId w15:val="{37DB3BB4-6F26-4E56-870B-D36BE0D9E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40" w:after="60"/>
      <w:ind w:left="72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/>
      <w:ind w:left="864" w:hanging="864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spacing w:before="240" w:after="60"/>
      <w:ind w:left="1008" w:hanging="1008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before="240" w:after="60"/>
      <w:ind w:left="1152" w:hanging="1152"/>
      <w:outlineLvl w:val="5"/>
    </w:pPr>
    <w:rPr>
      <w:rFonts w:ascii="Calibri" w:eastAsia="Calibri" w:hAnsi="Calibri" w:cs="Calibri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izlopes.lr@usp.br" TargetMode="External"/><Relationship Id="rId13" Type="http://schemas.openxmlformats.org/officeDocument/2006/relationships/hyperlink" Target="https://g1.globo.com/sp/sao-paulo/noticia/sp-tem-calcadas-estreitas-que-mal-cabem-um-pe-conheca-medidas-exigidas-pela-prefeitura.g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.felixsoares@usp.br" TargetMode="Externa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drive.google.com/a/usp.br/file/d/1K4GO9oKhzCV7zXWW6sn5EUVAGQvZiM1R/view?usp=shari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https://www1.folha.uol.com.br/fsp/cotidian/ff0610200805.htm" TargetMode="Externa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guh10@usp.br" TargetMode="External"/><Relationship Id="rId14" Type="http://schemas.openxmlformats.org/officeDocument/2006/relationships/hyperlink" Target="https://g1.globo.com/sao-paulo/noticia/estudo-lista-as-dez-piores-calcadas-de-sao-paulo.g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1230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Luiz Ricardo Lopes da Silva</cp:lastModifiedBy>
  <cp:revision>13</cp:revision>
  <dcterms:created xsi:type="dcterms:W3CDTF">2018-09-14T00:30:00Z</dcterms:created>
  <dcterms:modified xsi:type="dcterms:W3CDTF">2018-09-14T01:01:00Z</dcterms:modified>
</cp:coreProperties>
</file>