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3" w:rsidRPr="004E7DF6" w:rsidRDefault="00A44F33" w:rsidP="004E7DF6">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A44F33" w:rsidRDefault="00A44F33" w:rsidP="00A44F33">
      <w:pPr>
        <w:shd w:val="clear" w:color="auto" w:fill="FFFFFF"/>
        <w:spacing w:before="100" w:beforeAutospacing="1" w:after="100" w:afterAutospacing="1" w:line="250" w:lineRule="atLeast"/>
        <w:jc w:val="center"/>
        <w:rPr>
          <w:rFonts w:ascii="Times New Roman" w:eastAsia="Times New Roman" w:hAnsi="Times New Roman" w:cs="Times New Roman"/>
          <w:b/>
          <w:color w:val="000000" w:themeColor="text1"/>
          <w:sz w:val="24"/>
          <w:szCs w:val="24"/>
          <w:u w:val="single"/>
          <w:lang w:val="pt-BR"/>
        </w:rPr>
      </w:pPr>
      <w:r w:rsidRPr="004E7DF6">
        <w:rPr>
          <w:rFonts w:ascii="Times New Roman" w:eastAsia="Times New Roman" w:hAnsi="Times New Roman" w:cs="Times New Roman"/>
          <w:b/>
          <w:color w:val="000000" w:themeColor="text1"/>
          <w:sz w:val="24"/>
          <w:szCs w:val="24"/>
          <w:u w:val="single"/>
          <w:lang w:val="pt-BR"/>
        </w:rPr>
        <w:t>TRABALHO DE GENÉTICA MOLECULAR</w:t>
      </w:r>
      <w:r w:rsidR="004E7DF6">
        <w:rPr>
          <w:rFonts w:ascii="Times New Roman" w:eastAsia="Times New Roman" w:hAnsi="Times New Roman" w:cs="Times New Roman"/>
          <w:b/>
          <w:color w:val="000000" w:themeColor="text1"/>
          <w:sz w:val="24"/>
          <w:szCs w:val="24"/>
          <w:u w:val="single"/>
          <w:lang w:val="pt-BR"/>
        </w:rPr>
        <w:t xml:space="preserve"> (LGN0232)</w:t>
      </w:r>
    </w:p>
    <w:p w:rsidR="004E7DF6" w:rsidRDefault="004E7DF6" w:rsidP="004E7DF6">
      <w:pPr>
        <w:shd w:val="clear" w:color="auto" w:fill="FFFFFF"/>
        <w:spacing w:before="100" w:beforeAutospacing="1" w:after="100" w:afterAutospacing="1" w:line="250" w:lineRule="atLeast"/>
        <w:jc w:val="center"/>
        <w:rPr>
          <w:rFonts w:ascii="Times New Roman" w:eastAsia="Times New Roman" w:hAnsi="Times New Roman" w:cs="Times New Roman"/>
          <w:b/>
          <w:color w:val="000000" w:themeColor="text1"/>
          <w:sz w:val="24"/>
          <w:szCs w:val="24"/>
          <w:u w:val="single"/>
          <w:lang w:val="pt-BR"/>
        </w:rPr>
      </w:pPr>
      <w:r>
        <w:rPr>
          <w:rFonts w:ascii="Times New Roman" w:eastAsia="Times New Roman" w:hAnsi="Times New Roman" w:cs="Times New Roman"/>
          <w:b/>
          <w:color w:val="000000" w:themeColor="text1"/>
          <w:sz w:val="24"/>
          <w:szCs w:val="24"/>
          <w:u w:val="single"/>
          <w:lang w:val="pt-BR"/>
        </w:rPr>
        <w:t>ANÁLISES DE PARECERES DA CNTBIO</w:t>
      </w:r>
    </w:p>
    <w:p w:rsidR="004E7DF6" w:rsidRPr="004E7DF6" w:rsidRDefault="004E7DF6" w:rsidP="004E7DF6">
      <w:pPr>
        <w:shd w:val="clear" w:color="auto" w:fill="FFFFFF"/>
        <w:spacing w:before="100" w:beforeAutospacing="1" w:after="100" w:afterAutospacing="1" w:line="250" w:lineRule="atLeast"/>
        <w:rPr>
          <w:rFonts w:ascii="Times New Roman" w:eastAsia="Times New Roman" w:hAnsi="Times New Roman" w:cs="Times New Roman"/>
          <w:b/>
          <w:color w:val="000000" w:themeColor="text1"/>
          <w:sz w:val="24"/>
          <w:szCs w:val="24"/>
          <w:lang w:val="pt-BR"/>
        </w:rPr>
      </w:pP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b/>
          <w:bCs/>
          <w:color w:val="000000" w:themeColor="text1"/>
          <w:sz w:val="24"/>
          <w:szCs w:val="24"/>
          <w:lang w:val="pt-BR"/>
        </w:rPr>
        <w:t>REGRAS:</w:t>
      </w:r>
    </w:p>
    <w:p w:rsidR="00A44F33" w:rsidRPr="004E7DF6" w:rsidRDefault="00A44F33" w:rsidP="00A44F33">
      <w:pPr>
        <w:shd w:val="clear" w:color="auto" w:fill="FFFFFF"/>
        <w:spacing w:before="100" w:beforeAutospacing="1" w:after="100" w:afterAutospacing="1" w:line="250" w:lineRule="atLeast"/>
        <w:ind w:left="1080"/>
        <w:jc w:val="both"/>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lang w:val="pt-BR"/>
        </w:rPr>
        <w:t xml:space="preserve">1.  O trabalho será constituído </w:t>
      </w:r>
      <w:r w:rsidRPr="004E7DF6">
        <w:rPr>
          <w:rFonts w:ascii="Times New Roman" w:eastAsia="Times New Roman" w:hAnsi="Times New Roman" w:cs="Times New Roman"/>
          <w:b/>
          <w:color w:val="000000" w:themeColor="text1"/>
          <w:sz w:val="24"/>
          <w:szCs w:val="24"/>
          <w:lang w:val="pt-BR"/>
        </w:rPr>
        <w:t>por 3 partes</w:t>
      </w:r>
      <w:r w:rsidR="001919A6" w:rsidRPr="004E7DF6">
        <w:rPr>
          <w:rFonts w:ascii="Times New Roman" w:eastAsia="Times New Roman" w:hAnsi="Times New Roman" w:cs="Times New Roman"/>
          <w:color w:val="000000" w:themeColor="text1"/>
          <w:sz w:val="24"/>
          <w:szCs w:val="24"/>
          <w:lang w:val="pt-BR"/>
        </w:rPr>
        <w:t xml:space="preserve">: </w:t>
      </w:r>
      <w:r w:rsidRPr="004E7DF6">
        <w:rPr>
          <w:rFonts w:ascii="Times New Roman" w:eastAsia="Times New Roman" w:hAnsi="Times New Roman" w:cs="Times New Roman"/>
          <w:color w:val="000000" w:themeColor="text1"/>
          <w:sz w:val="24"/>
          <w:szCs w:val="24"/>
          <w:lang w:val="pt-BR"/>
        </w:rPr>
        <w:t>apresentação escrita, apresentação oral, debate e participação do grupo</w:t>
      </w:r>
      <w:r w:rsidR="004A4FC5" w:rsidRPr="004E7DF6">
        <w:rPr>
          <w:rFonts w:ascii="Times New Roman" w:eastAsia="Times New Roman" w:hAnsi="Times New Roman" w:cs="Times New Roman"/>
          <w:color w:val="000000" w:themeColor="text1"/>
          <w:sz w:val="24"/>
          <w:szCs w:val="24"/>
          <w:lang w:val="pt-BR"/>
        </w:rPr>
        <w:t>, CADA PARTE VALENDO DE 0 À 10</w:t>
      </w:r>
      <w:r w:rsidRPr="004E7DF6">
        <w:rPr>
          <w:rFonts w:ascii="Times New Roman" w:eastAsia="Times New Roman" w:hAnsi="Times New Roman" w:cs="Times New Roman"/>
          <w:color w:val="000000" w:themeColor="text1"/>
          <w:sz w:val="24"/>
          <w:szCs w:val="24"/>
          <w:lang w:val="pt-BR"/>
        </w:rPr>
        <w:t>) </w:t>
      </w:r>
    </w:p>
    <w:p w:rsidR="00A44F33" w:rsidRPr="004E7DF6" w:rsidRDefault="00A44F33" w:rsidP="00A44F33">
      <w:pPr>
        <w:shd w:val="clear" w:color="auto" w:fill="FFFFFF"/>
        <w:spacing w:before="100" w:beforeAutospacing="1" w:after="100" w:afterAutospacing="1" w:line="250" w:lineRule="atLeast"/>
        <w:ind w:left="1080"/>
        <w:jc w:val="both"/>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lang w:val="pt-BR"/>
        </w:rPr>
        <w:t>2.       O trabalho deverá ser realizado em grupos de até 5 alunos.</w:t>
      </w:r>
    </w:p>
    <w:p w:rsidR="00A44F33" w:rsidRPr="004E7DF6" w:rsidRDefault="00A44F33" w:rsidP="00A44F33">
      <w:pPr>
        <w:shd w:val="clear" w:color="auto" w:fill="FFFFFF"/>
        <w:spacing w:before="100" w:beforeAutospacing="1" w:after="100" w:afterAutospacing="1" w:line="250" w:lineRule="atLeast"/>
        <w:ind w:left="1080"/>
        <w:jc w:val="both"/>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lang w:val="pt-BR"/>
        </w:rPr>
        <w:t xml:space="preserve">3.       A </w:t>
      </w:r>
      <w:r w:rsidRPr="004E7DF6">
        <w:rPr>
          <w:rFonts w:ascii="Times New Roman" w:eastAsia="Times New Roman" w:hAnsi="Times New Roman" w:cs="Times New Roman"/>
          <w:b/>
          <w:color w:val="000000" w:themeColor="text1"/>
          <w:sz w:val="24"/>
          <w:szCs w:val="24"/>
          <w:lang w:val="pt-BR"/>
        </w:rPr>
        <w:t>apresentação oral dos grupos será feita mediante sorteio</w:t>
      </w:r>
      <w:r w:rsidRPr="004E7DF6">
        <w:rPr>
          <w:rFonts w:ascii="Times New Roman" w:eastAsia="Times New Roman" w:hAnsi="Times New Roman" w:cs="Times New Roman"/>
          <w:color w:val="000000" w:themeColor="text1"/>
          <w:sz w:val="24"/>
          <w:szCs w:val="24"/>
          <w:lang w:val="pt-BR"/>
        </w:rPr>
        <w:t>, sendo que apenas 1 aluno de cada grupo deverá expor o conteúdo do trabalho à sala.</w:t>
      </w:r>
    </w:p>
    <w:p w:rsidR="00A44F33" w:rsidRPr="004E7DF6" w:rsidRDefault="00A44F33" w:rsidP="00A44F33">
      <w:pPr>
        <w:shd w:val="clear" w:color="auto" w:fill="FFFFFF"/>
        <w:spacing w:before="100" w:beforeAutospacing="1" w:after="100" w:afterAutospacing="1" w:line="250" w:lineRule="atLeast"/>
        <w:ind w:left="1080"/>
        <w:jc w:val="both"/>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lang w:val="pt-BR"/>
        </w:rPr>
        <w:t>4-   Não serão aceitos trabalhos entregues após a data prevista pelo professor.</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A44F33" w:rsidRPr="004E7DF6" w:rsidRDefault="00A44F33" w:rsidP="004A4FC5">
      <w:pPr>
        <w:shd w:val="clear" w:color="auto" w:fill="FFFFFF"/>
        <w:spacing w:before="100" w:beforeAutospacing="1" w:after="100" w:afterAutospacing="1" w:line="250" w:lineRule="atLeast"/>
        <w:jc w:val="center"/>
        <w:rPr>
          <w:rFonts w:ascii="Times New Roman" w:eastAsia="Times New Roman" w:hAnsi="Times New Roman" w:cs="Times New Roman"/>
          <w:color w:val="000000" w:themeColor="text1"/>
          <w:sz w:val="24"/>
          <w:szCs w:val="24"/>
          <w:u w:val="single"/>
          <w:lang w:val="pt-BR"/>
        </w:rPr>
      </w:pPr>
      <w:r w:rsidRPr="004E7DF6">
        <w:rPr>
          <w:rFonts w:ascii="Times New Roman" w:eastAsia="Times New Roman" w:hAnsi="Times New Roman" w:cs="Times New Roman"/>
          <w:b/>
          <w:bCs/>
          <w:color w:val="000000" w:themeColor="text1"/>
          <w:sz w:val="24"/>
          <w:szCs w:val="24"/>
          <w:u w:val="single"/>
          <w:lang w:val="pt-BR"/>
        </w:rPr>
        <w:t>ENTREGA DA PARTE ESCRITA DO TRABALHO</w:t>
      </w:r>
      <w:r w:rsidR="001919A6" w:rsidRPr="004E7DF6">
        <w:rPr>
          <w:rFonts w:ascii="Times New Roman" w:eastAsia="Times New Roman" w:hAnsi="Times New Roman" w:cs="Times New Roman"/>
          <w:b/>
          <w:bCs/>
          <w:color w:val="000000" w:themeColor="text1"/>
          <w:sz w:val="24"/>
          <w:szCs w:val="24"/>
          <w:u w:val="single"/>
          <w:lang w:val="pt-BR"/>
        </w:rPr>
        <w:t xml:space="preserve"> – PRAZO 13</w:t>
      </w:r>
      <w:r w:rsidRPr="004E7DF6">
        <w:rPr>
          <w:rFonts w:ascii="Times New Roman" w:eastAsia="Times New Roman" w:hAnsi="Times New Roman" w:cs="Times New Roman"/>
          <w:b/>
          <w:bCs/>
          <w:color w:val="000000" w:themeColor="text1"/>
          <w:sz w:val="24"/>
          <w:szCs w:val="24"/>
          <w:u w:val="single"/>
          <w:lang w:val="pt-BR"/>
        </w:rPr>
        <w:t xml:space="preserve"> de Novembro!!!!</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A44F33" w:rsidRPr="004E7DF6" w:rsidRDefault="00A44F33" w:rsidP="00A44F33">
      <w:pPr>
        <w:shd w:val="clear" w:color="auto" w:fill="FFFFFF"/>
        <w:spacing w:before="100" w:beforeAutospacing="1" w:after="100" w:afterAutospacing="1" w:line="250" w:lineRule="atLeast"/>
        <w:ind w:left="1440"/>
        <w:jc w:val="both"/>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Compreende</w:t>
      </w:r>
      <w:proofErr w:type="gramEnd"/>
      <w:r w:rsidRPr="004E7DF6">
        <w:rPr>
          <w:rFonts w:ascii="Times New Roman" w:eastAsia="Times New Roman" w:hAnsi="Times New Roman" w:cs="Times New Roman"/>
          <w:color w:val="000000" w:themeColor="text1"/>
          <w:sz w:val="24"/>
          <w:szCs w:val="24"/>
          <w:lang w:val="pt-BR"/>
        </w:rPr>
        <w:t xml:space="preserve"> a entrega de um texto escrito</w:t>
      </w:r>
      <w:r w:rsidR="001919A6" w:rsidRPr="004E7DF6">
        <w:rPr>
          <w:rFonts w:ascii="Times New Roman" w:eastAsia="Times New Roman" w:hAnsi="Times New Roman" w:cs="Times New Roman"/>
          <w:color w:val="000000" w:themeColor="text1"/>
          <w:sz w:val="24"/>
          <w:szCs w:val="24"/>
          <w:lang w:val="pt-BR"/>
        </w:rPr>
        <w:t>, de até 10 páginas, contendo as respostas do roteiro apresentado previamente</w:t>
      </w:r>
      <w:r w:rsidRPr="004E7DF6">
        <w:rPr>
          <w:rFonts w:ascii="Times New Roman" w:eastAsia="Times New Roman" w:hAnsi="Times New Roman" w:cs="Times New Roman"/>
          <w:color w:val="000000" w:themeColor="text1"/>
          <w:sz w:val="24"/>
          <w:szCs w:val="24"/>
          <w:lang w:val="pt-BR"/>
        </w:rPr>
        <w:t>; </w:t>
      </w:r>
    </w:p>
    <w:p w:rsidR="00A44F33" w:rsidRPr="004E7DF6" w:rsidRDefault="00A44F33" w:rsidP="00A44F33">
      <w:pPr>
        <w:shd w:val="clear" w:color="auto" w:fill="FFFFFF"/>
        <w:spacing w:before="100" w:beforeAutospacing="1" w:after="100" w:afterAutospacing="1" w:line="250" w:lineRule="atLeast"/>
        <w:ind w:left="1440"/>
        <w:jc w:val="both"/>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O</w:t>
      </w:r>
      <w:proofErr w:type="gramEnd"/>
      <w:r w:rsidRPr="004E7DF6">
        <w:rPr>
          <w:rFonts w:ascii="Times New Roman" w:eastAsia="Times New Roman" w:hAnsi="Times New Roman" w:cs="Times New Roman"/>
          <w:color w:val="000000" w:themeColor="text1"/>
          <w:sz w:val="24"/>
          <w:szCs w:val="24"/>
          <w:lang w:val="pt-BR"/>
        </w:rPr>
        <w:t xml:space="preserve"> texto deverá ser entregue em arquivo </w:t>
      </w:r>
      <w:proofErr w:type="spellStart"/>
      <w:r w:rsidRPr="004E7DF6">
        <w:rPr>
          <w:rFonts w:ascii="Times New Roman" w:eastAsia="Times New Roman" w:hAnsi="Times New Roman" w:cs="Times New Roman"/>
          <w:color w:val="000000" w:themeColor="text1"/>
          <w:sz w:val="24"/>
          <w:szCs w:val="24"/>
          <w:lang w:val="pt-BR"/>
        </w:rPr>
        <w:t>pdf</w:t>
      </w:r>
      <w:proofErr w:type="spellEnd"/>
      <w:r w:rsidRPr="004E7DF6">
        <w:rPr>
          <w:rFonts w:ascii="Times New Roman" w:eastAsia="Times New Roman" w:hAnsi="Times New Roman" w:cs="Times New Roman"/>
          <w:color w:val="000000" w:themeColor="text1"/>
          <w:sz w:val="24"/>
          <w:szCs w:val="24"/>
          <w:lang w:val="pt-BR"/>
        </w:rPr>
        <w:t xml:space="preserve"> (por e-mail, para o estagiário responsável pelo tema) o mesmo será</w:t>
      </w:r>
      <w:r w:rsidR="001919A6" w:rsidRPr="004E7DF6">
        <w:rPr>
          <w:rFonts w:ascii="Times New Roman" w:eastAsia="Times New Roman" w:hAnsi="Times New Roman" w:cs="Times New Roman"/>
          <w:color w:val="000000" w:themeColor="text1"/>
          <w:sz w:val="24"/>
          <w:szCs w:val="24"/>
          <w:lang w:val="pt-BR"/>
        </w:rPr>
        <w:t xml:space="preserve"> </w:t>
      </w:r>
      <w:r w:rsidRPr="004E7DF6">
        <w:rPr>
          <w:rFonts w:ascii="Times New Roman" w:eastAsia="Times New Roman" w:hAnsi="Times New Roman" w:cs="Times New Roman"/>
          <w:color w:val="000000" w:themeColor="text1"/>
          <w:sz w:val="24"/>
          <w:szCs w:val="24"/>
          <w:lang w:val="pt-BR"/>
        </w:rPr>
        <w:t>disponibilizado aos demais alunos de todas as turmas;</w:t>
      </w:r>
    </w:p>
    <w:p w:rsidR="00A44F33" w:rsidRPr="004E7DF6" w:rsidRDefault="00A44F33" w:rsidP="00A44F33">
      <w:pPr>
        <w:shd w:val="clear" w:color="auto" w:fill="FFFFFF"/>
        <w:spacing w:before="100" w:beforeAutospacing="1" w:after="100" w:afterAutospacing="1" w:line="250" w:lineRule="atLeast"/>
        <w:ind w:left="1440"/>
        <w:jc w:val="both"/>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O</w:t>
      </w:r>
      <w:proofErr w:type="gramEnd"/>
      <w:r w:rsidRPr="004E7DF6">
        <w:rPr>
          <w:rFonts w:ascii="Times New Roman" w:eastAsia="Times New Roman" w:hAnsi="Times New Roman" w:cs="Times New Roman"/>
          <w:color w:val="000000" w:themeColor="text1"/>
          <w:sz w:val="24"/>
          <w:szCs w:val="24"/>
          <w:lang w:val="pt-BR"/>
        </w:rPr>
        <w:t xml:space="preserve"> texto não deve conter partes retiradas diretamente da internet (plágio), não deve ser igual ao das outras turmas, pois as estagiárias estarão corrigindo de maneira comparativa os textos dos mesmos eventos;</w:t>
      </w:r>
    </w:p>
    <w:p w:rsidR="00A44F33" w:rsidRPr="004E7DF6" w:rsidRDefault="00A44F33" w:rsidP="00A44F33">
      <w:pPr>
        <w:shd w:val="clear" w:color="auto" w:fill="FFFFFF"/>
        <w:spacing w:before="100" w:beforeAutospacing="1" w:after="100" w:afterAutospacing="1" w:line="250" w:lineRule="atLeast"/>
        <w:ind w:left="1440"/>
        <w:jc w:val="both"/>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Esta</w:t>
      </w:r>
      <w:proofErr w:type="gramEnd"/>
      <w:r w:rsidRPr="004E7DF6">
        <w:rPr>
          <w:rFonts w:ascii="Times New Roman" w:eastAsia="Times New Roman" w:hAnsi="Times New Roman" w:cs="Times New Roman"/>
          <w:color w:val="000000" w:themeColor="text1"/>
          <w:sz w:val="24"/>
          <w:szCs w:val="24"/>
          <w:lang w:val="pt-BR"/>
        </w:rPr>
        <w:t xml:space="preserve"> parte valerá 1</w:t>
      </w:r>
      <w:r w:rsidRPr="004E7DF6">
        <w:rPr>
          <w:rFonts w:ascii="Times New Roman" w:eastAsia="Times New Roman" w:hAnsi="Times New Roman" w:cs="Times New Roman"/>
          <w:b/>
          <w:color w:val="000000" w:themeColor="text1"/>
          <w:sz w:val="24"/>
          <w:szCs w:val="24"/>
          <w:lang w:val="pt-BR"/>
        </w:rPr>
        <w:t>/3 da nota final do trabalho</w:t>
      </w:r>
      <w:r w:rsidRPr="004E7DF6">
        <w:rPr>
          <w:rFonts w:ascii="Times New Roman" w:eastAsia="Times New Roman" w:hAnsi="Times New Roman" w:cs="Times New Roman"/>
          <w:color w:val="000000" w:themeColor="text1"/>
          <w:sz w:val="24"/>
          <w:szCs w:val="24"/>
          <w:lang w:val="pt-BR"/>
        </w:rPr>
        <w:t>.</w:t>
      </w:r>
    </w:p>
    <w:p w:rsidR="004E7DF6" w:rsidRPr="004E7DF6" w:rsidRDefault="004E7DF6" w:rsidP="004A4FC5">
      <w:pPr>
        <w:shd w:val="clear" w:color="auto" w:fill="FFFFFF"/>
        <w:spacing w:before="100" w:beforeAutospacing="1" w:after="100" w:afterAutospacing="1" w:line="250" w:lineRule="atLeast"/>
        <w:jc w:val="center"/>
        <w:rPr>
          <w:rFonts w:ascii="Times New Roman" w:eastAsia="Times New Roman" w:hAnsi="Times New Roman" w:cs="Times New Roman"/>
          <w:color w:val="000000" w:themeColor="text1"/>
          <w:sz w:val="24"/>
          <w:szCs w:val="24"/>
          <w:lang w:val="pt-BR"/>
        </w:rPr>
      </w:pPr>
    </w:p>
    <w:p w:rsidR="004E7DF6" w:rsidRPr="004E7DF6" w:rsidRDefault="004E7DF6" w:rsidP="004E7DF6">
      <w:pPr>
        <w:shd w:val="clear" w:color="auto" w:fill="FFFFFF"/>
        <w:spacing w:after="0" w:line="250" w:lineRule="atLeast"/>
        <w:rPr>
          <w:rFonts w:ascii="Times New Roman" w:eastAsia="Times New Roman" w:hAnsi="Times New Roman" w:cs="Times New Roman"/>
          <w:b/>
          <w:color w:val="000000" w:themeColor="text1"/>
          <w:sz w:val="24"/>
          <w:szCs w:val="24"/>
          <w:lang w:val="pt-BR"/>
        </w:rPr>
      </w:pPr>
    </w:p>
    <w:p w:rsidR="004E7DF6" w:rsidRPr="004E7DF6" w:rsidRDefault="004E7DF6" w:rsidP="004E7DF6">
      <w:pPr>
        <w:shd w:val="clear" w:color="auto" w:fill="FFFFFF"/>
        <w:spacing w:after="0" w:line="250" w:lineRule="atLeast"/>
        <w:jc w:val="center"/>
        <w:rPr>
          <w:rFonts w:ascii="Times New Roman" w:eastAsia="Times New Roman" w:hAnsi="Times New Roman" w:cs="Times New Roman"/>
          <w:b/>
          <w:color w:val="000000" w:themeColor="text1"/>
          <w:sz w:val="24"/>
          <w:szCs w:val="24"/>
          <w:lang w:val="pt-BR"/>
        </w:rPr>
      </w:pPr>
      <w:r w:rsidRPr="004E7DF6">
        <w:rPr>
          <w:rFonts w:ascii="Times New Roman" w:eastAsia="Times New Roman" w:hAnsi="Times New Roman" w:cs="Times New Roman"/>
          <w:b/>
          <w:color w:val="000000" w:themeColor="text1"/>
          <w:sz w:val="24"/>
          <w:szCs w:val="24"/>
          <w:lang w:val="pt-BR"/>
        </w:rPr>
        <w:t>ENVIAR PARA O EMAIL DO PAE CORRESPONDENTE!</w:t>
      </w:r>
    </w:p>
    <w:p w:rsidR="004E7DF6" w:rsidRPr="004E7DF6" w:rsidRDefault="004E7DF6" w:rsidP="004E7DF6">
      <w:pPr>
        <w:shd w:val="clear" w:color="auto" w:fill="FFFFFF"/>
        <w:spacing w:after="0" w:line="250" w:lineRule="atLeast"/>
        <w:jc w:val="center"/>
        <w:rPr>
          <w:rFonts w:ascii="Times New Roman" w:eastAsia="Times New Roman" w:hAnsi="Times New Roman" w:cs="Times New Roman"/>
          <w:b/>
          <w:color w:val="000000" w:themeColor="text1"/>
          <w:sz w:val="24"/>
          <w:szCs w:val="24"/>
          <w:lang w:val="pt-BR"/>
        </w:rPr>
      </w:pPr>
    </w:p>
    <w:p w:rsidR="004E7DF6" w:rsidRPr="004E7DF6" w:rsidRDefault="004E7DF6" w:rsidP="004E7DF6">
      <w:pPr>
        <w:shd w:val="clear" w:color="auto" w:fill="FFFFFF"/>
        <w:spacing w:after="0" w:line="250" w:lineRule="atLeast"/>
        <w:jc w:val="center"/>
        <w:rPr>
          <w:rFonts w:ascii="Times New Roman" w:eastAsia="Times New Roman" w:hAnsi="Times New Roman" w:cs="Times New Roman"/>
          <w:b/>
          <w:color w:val="000000" w:themeColor="text1"/>
          <w:sz w:val="24"/>
          <w:szCs w:val="24"/>
          <w:lang w:val="pt-BR"/>
        </w:rPr>
      </w:pPr>
      <w:r w:rsidRPr="004E7DF6">
        <w:rPr>
          <w:rFonts w:ascii="Times New Roman" w:eastAsia="Times New Roman" w:hAnsi="Times New Roman" w:cs="Times New Roman"/>
          <w:b/>
          <w:color w:val="000000" w:themeColor="text1"/>
          <w:sz w:val="24"/>
          <w:szCs w:val="24"/>
          <w:lang w:val="pt-BR"/>
        </w:rPr>
        <w:t>O grupo que não entregar ficará com 0 nesse quesito</w:t>
      </w:r>
    </w:p>
    <w:p w:rsidR="004E7DF6" w:rsidRPr="004E7DF6" w:rsidRDefault="004E7DF6" w:rsidP="004A4FC5">
      <w:pPr>
        <w:shd w:val="clear" w:color="auto" w:fill="FFFFFF"/>
        <w:spacing w:before="100" w:beforeAutospacing="1" w:after="100" w:afterAutospacing="1" w:line="250" w:lineRule="atLeast"/>
        <w:jc w:val="center"/>
        <w:rPr>
          <w:rFonts w:ascii="Times New Roman" w:eastAsia="Times New Roman" w:hAnsi="Times New Roman" w:cs="Times New Roman"/>
          <w:color w:val="000000" w:themeColor="text1"/>
          <w:sz w:val="24"/>
          <w:szCs w:val="24"/>
          <w:lang w:val="pt-BR"/>
        </w:rPr>
      </w:pPr>
    </w:p>
    <w:p w:rsidR="00A44F33" w:rsidRPr="004E7DF6" w:rsidRDefault="00A44F33" w:rsidP="004A4FC5">
      <w:pPr>
        <w:shd w:val="clear" w:color="auto" w:fill="FFFFFF"/>
        <w:spacing w:before="100" w:beforeAutospacing="1" w:after="100" w:afterAutospacing="1" w:line="250" w:lineRule="atLeast"/>
        <w:jc w:val="center"/>
        <w:rPr>
          <w:rFonts w:ascii="Times New Roman" w:eastAsia="Times New Roman" w:hAnsi="Times New Roman" w:cs="Times New Roman"/>
          <w:color w:val="000000" w:themeColor="text1"/>
          <w:sz w:val="24"/>
          <w:szCs w:val="24"/>
          <w:u w:val="single"/>
          <w:lang w:val="pt-BR"/>
        </w:rPr>
      </w:pPr>
      <w:r w:rsidRPr="004E7DF6">
        <w:rPr>
          <w:rFonts w:ascii="Times New Roman" w:eastAsia="Times New Roman" w:hAnsi="Times New Roman" w:cs="Times New Roman"/>
          <w:color w:val="000000" w:themeColor="text1"/>
          <w:sz w:val="24"/>
          <w:szCs w:val="24"/>
          <w:lang w:val="pt-BR"/>
        </w:rPr>
        <w:lastRenderedPageBreak/>
        <w:br/>
      </w:r>
      <w:r w:rsidRPr="004E7DF6">
        <w:rPr>
          <w:rFonts w:ascii="Times New Roman" w:eastAsia="Times New Roman" w:hAnsi="Times New Roman" w:cs="Times New Roman"/>
          <w:b/>
          <w:bCs/>
          <w:color w:val="000000" w:themeColor="text1"/>
          <w:sz w:val="24"/>
          <w:szCs w:val="24"/>
          <w:u w:val="single"/>
          <w:lang w:val="pt-BR"/>
        </w:rPr>
        <w:t xml:space="preserve">ENTREGA DA </w:t>
      </w:r>
      <w:proofErr w:type="gramStart"/>
      <w:r w:rsidRPr="004E7DF6">
        <w:rPr>
          <w:rFonts w:ascii="Times New Roman" w:eastAsia="Times New Roman" w:hAnsi="Times New Roman" w:cs="Times New Roman"/>
          <w:b/>
          <w:bCs/>
          <w:color w:val="000000" w:themeColor="text1"/>
          <w:sz w:val="24"/>
          <w:szCs w:val="24"/>
          <w:u w:val="single"/>
          <w:lang w:val="pt-BR"/>
        </w:rPr>
        <w:t>APRESENTAÇÃO  DO</w:t>
      </w:r>
      <w:proofErr w:type="gramEnd"/>
      <w:r w:rsidRPr="004E7DF6">
        <w:rPr>
          <w:rFonts w:ascii="Times New Roman" w:eastAsia="Times New Roman" w:hAnsi="Times New Roman" w:cs="Times New Roman"/>
          <w:b/>
          <w:bCs/>
          <w:color w:val="000000" w:themeColor="text1"/>
          <w:sz w:val="24"/>
          <w:szCs w:val="24"/>
          <w:u w:val="single"/>
          <w:lang w:val="pt-BR"/>
        </w:rPr>
        <w:t xml:space="preserve"> TRABALHO</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Entrega</w:t>
      </w:r>
      <w:proofErr w:type="gramEnd"/>
      <w:r w:rsidRPr="004E7DF6">
        <w:rPr>
          <w:rFonts w:ascii="Times New Roman" w:eastAsia="Times New Roman" w:hAnsi="Times New Roman" w:cs="Times New Roman"/>
          <w:color w:val="000000" w:themeColor="text1"/>
          <w:sz w:val="24"/>
          <w:szCs w:val="24"/>
          <w:lang w:val="pt-BR"/>
        </w:rPr>
        <w:t xml:space="preserve"> do arquivo a ser usado para a apresentação oral em </w:t>
      </w:r>
      <w:proofErr w:type="spellStart"/>
      <w:r w:rsidRPr="004E7DF6">
        <w:rPr>
          <w:rFonts w:ascii="Times New Roman" w:eastAsia="Times New Roman" w:hAnsi="Times New Roman" w:cs="Times New Roman"/>
          <w:color w:val="000000" w:themeColor="text1"/>
          <w:sz w:val="24"/>
          <w:szCs w:val="24"/>
          <w:lang w:val="pt-BR"/>
        </w:rPr>
        <w:t>pdf</w:t>
      </w:r>
      <w:proofErr w:type="spellEnd"/>
      <w:r w:rsidRPr="004E7DF6">
        <w:rPr>
          <w:rFonts w:ascii="Times New Roman" w:eastAsia="Times New Roman" w:hAnsi="Times New Roman" w:cs="Times New Roman"/>
          <w:color w:val="000000" w:themeColor="text1"/>
          <w:sz w:val="24"/>
          <w:szCs w:val="24"/>
          <w:lang w:val="pt-BR"/>
        </w:rPr>
        <w:t xml:space="preserve">  SERÁ NO DIA DA APRESENTAÇÃO- A ORDEM DAS APRESENTAÇÕES SERÁ POR SORTEI, ESTEJAM PREPRADOS!</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roofErr w:type="gramStart"/>
      <w:r w:rsidRPr="004E7DF6">
        <w:rPr>
          <w:rFonts w:ascii="Times New Roman" w:eastAsia="Times New Roman" w:hAnsi="Times New Roman" w:cs="Times New Roman"/>
          <w:color w:val="000000" w:themeColor="text1"/>
          <w:sz w:val="24"/>
          <w:szCs w:val="24"/>
          <w:lang w:val="pt-BR"/>
        </w:rPr>
        <w:t>§  Apresentação</w:t>
      </w:r>
      <w:proofErr w:type="gramEnd"/>
      <w:r w:rsidRPr="004E7DF6">
        <w:rPr>
          <w:rFonts w:ascii="Times New Roman" w:eastAsia="Times New Roman" w:hAnsi="Times New Roman" w:cs="Times New Roman"/>
          <w:color w:val="000000" w:themeColor="text1"/>
          <w:sz w:val="24"/>
          <w:szCs w:val="24"/>
          <w:lang w:val="pt-BR"/>
        </w:rPr>
        <w:t xml:space="preserve"> será na forma de seminário com tempo limitado de até 15 minutos para a exposição do tema;</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b/>
          <w:color w:val="000000" w:themeColor="text1"/>
          <w:sz w:val="24"/>
          <w:szCs w:val="24"/>
          <w:lang w:val="pt-BR"/>
        </w:rPr>
      </w:pPr>
      <w:proofErr w:type="gramStart"/>
      <w:r w:rsidRPr="004E7DF6">
        <w:rPr>
          <w:rFonts w:ascii="Times New Roman" w:eastAsia="Times New Roman" w:hAnsi="Times New Roman" w:cs="Times New Roman"/>
          <w:b/>
          <w:color w:val="000000" w:themeColor="text1"/>
          <w:sz w:val="24"/>
          <w:szCs w:val="24"/>
          <w:lang w:val="pt-BR"/>
        </w:rPr>
        <w:t>§  Esta</w:t>
      </w:r>
      <w:proofErr w:type="gramEnd"/>
      <w:r w:rsidRPr="004E7DF6">
        <w:rPr>
          <w:rFonts w:ascii="Times New Roman" w:eastAsia="Times New Roman" w:hAnsi="Times New Roman" w:cs="Times New Roman"/>
          <w:b/>
          <w:color w:val="000000" w:themeColor="text1"/>
          <w:sz w:val="24"/>
          <w:szCs w:val="24"/>
          <w:lang w:val="pt-BR"/>
        </w:rPr>
        <w:t xml:space="preserve"> parte valerá 1/3 da nota final do trabalho.</w:t>
      </w:r>
    </w:p>
    <w:p w:rsidR="00A44F33" w:rsidRPr="004E7DF6" w:rsidRDefault="00A44F33" w:rsidP="004A4FC5">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4E7DF6" w:rsidRPr="004E7DF6" w:rsidRDefault="004E7DF6" w:rsidP="004E7DF6">
      <w:pPr>
        <w:shd w:val="clear" w:color="auto" w:fill="FFFFFF"/>
        <w:spacing w:after="0" w:line="250" w:lineRule="atLeast"/>
        <w:jc w:val="center"/>
        <w:rPr>
          <w:rFonts w:ascii="Times New Roman" w:eastAsia="Times New Roman" w:hAnsi="Times New Roman" w:cs="Times New Roman"/>
          <w:b/>
          <w:color w:val="000000" w:themeColor="text1"/>
          <w:sz w:val="24"/>
          <w:szCs w:val="24"/>
          <w:lang w:val="pt-BR"/>
        </w:rPr>
      </w:pPr>
      <w:r w:rsidRPr="004E7DF6">
        <w:rPr>
          <w:rFonts w:ascii="Times New Roman" w:eastAsia="Times New Roman" w:hAnsi="Times New Roman" w:cs="Times New Roman"/>
          <w:b/>
          <w:color w:val="000000" w:themeColor="text1"/>
          <w:sz w:val="24"/>
          <w:szCs w:val="24"/>
          <w:lang w:val="pt-BR"/>
        </w:rPr>
        <w:t>O grupo que não entregar ficará com 0 nesse quesito</w:t>
      </w:r>
    </w:p>
    <w:p w:rsidR="004E7DF6" w:rsidRPr="004E7DF6" w:rsidRDefault="004E7DF6" w:rsidP="004E7DF6">
      <w:pPr>
        <w:shd w:val="clear" w:color="auto" w:fill="FFFFFF"/>
        <w:spacing w:before="100" w:beforeAutospacing="1" w:after="100" w:afterAutospacing="1" w:line="250" w:lineRule="atLeast"/>
        <w:jc w:val="center"/>
        <w:rPr>
          <w:rFonts w:ascii="Times New Roman" w:eastAsia="Times New Roman" w:hAnsi="Times New Roman" w:cs="Times New Roman"/>
          <w:color w:val="000000" w:themeColor="text1"/>
          <w:sz w:val="24"/>
          <w:szCs w:val="24"/>
          <w:lang w:val="pt-BR"/>
        </w:rPr>
      </w:pPr>
    </w:p>
    <w:p w:rsidR="004E7DF6" w:rsidRPr="004E7DF6" w:rsidRDefault="004E7DF6" w:rsidP="004A4FC5">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A44F33" w:rsidRPr="004E7DF6" w:rsidRDefault="004A4FC5" w:rsidP="004A4FC5">
      <w:pPr>
        <w:shd w:val="clear" w:color="auto" w:fill="FFFFFF"/>
        <w:spacing w:before="100" w:beforeAutospacing="1" w:after="100" w:afterAutospacing="1" w:line="250" w:lineRule="atLeast"/>
        <w:jc w:val="center"/>
        <w:rPr>
          <w:rFonts w:ascii="Times New Roman" w:eastAsia="Times New Roman" w:hAnsi="Times New Roman" w:cs="Times New Roman"/>
          <w:b/>
          <w:color w:val="000000" w:themeColor="text1"/>
          <w:sz w:val="24"/>
          <w:szCs w:val="24"/>
          <w:u w:val="single"/>
          <w:lang w:val="pt-BR"/>
        </w:rPr>
      </w:pPr>
      <w:r w:rsidRPr="004E7DF6">
        <w:rPr>
          <w:rFonts w:ascii="Times New Roman" w:eastAsia="Times New Roman" w:hAnsi="Times New Roman" w:cs="Times New Roman"/>
          <w:b/>
          <w:color w:val="000000" w:themeColor="text1"/>
          <w:sz w:val="24"/>
          <w:szCs w:val="24"/>
          <w:u w:val="single"/>
          <w:lang w:val="pt-BR"/>
        </w:rPr>
        <w:t>DEBATE</w:t>
      </w:r>
    </w:p>
    <w:p w:rsidR="00A44F33" w:rsidRPr="004E7DF6" w:rsidRDefault="00A44F33" w:rsidP="004A4FC5">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lang w:val="pt-BR"/>
        </w:rPr>
        <w:t>§</w:t>
      </w:r>
      <w:r w:rsidR="004A4FC5" w:rsidRPr="004E7DF6">
        <w:rPr>
          <w:rFonts w:ascii="Times New Roman" w:eastAsia="Times New Roman" w:hAnsi="Times New Roman" w:cs="Times New Roman"/>
          <w:color w:val="000000" w:themeColor="text1"/>
          <w:sz w:val="24"/>
          <w:szCs w:val="24"/>
          <w:lang w:val="pt-BR"/>
        </w:rPr>
        <w:t>   No dia da apresentação o grupo</w:t>
      </w:r>
      <w:r w:rsidRPr="004E7DF6">
        <w:rPr>
          <w:rFonts w:ascii="Times New Roman" w:eastAsia="Times New Roman" w:hAnsi="Times New Roman" w:cs="Times New Roman"/>
          <w:color w:val="000000" w:themeColor="text1"/>
          <w:sz w:val="24"/>
          <w:szCs w:val="24"/>
          <w:lang w:val="pt-BR"/>
        </w:rPr>
        <w:t xml:space="preserve"> será arguido por 5 minutos pelo professor, estagiário PAE e demais </w:t>
      </w:r>
      <w:proofErr w:type="gramStart"/>
      <w:r w:rsidRPr="004E7DF6">
        <w:rPr>
          <w:rFonts w:ascii="Times New Roman" w:eastAsia="Times New Roman" w:hAnsi="Times New Roman" w:cs="Times New Roman"/>
          <w:color w:val="000000" w:themeColor="text1"/>
          <w:sz w:val="24"/>
          <w:szCs w:val="24"/>
          <w:lang w:val="pt-BR"/>
        </w:rPr>
        <w:t>alunos  da</w:t>
      </w:r>
      <w:proofErr w:type="gramEnd"/>
      <w:r w:rsidRPr="004E7DF6">
        <w:rPr>
          <w:rFonts w:ascii="Times New Roman" w:eastAsia="Times New Roman" w:hAnsi="Times New Roman" w:cs="Times New Roman"/>
          <w:color w:val="000000" w:themeColor="text1"/>
          <w:sz w:val="24"/>
          <w:szCs w:val="24"/>
          <w:lang w:val="pt-BR"/>
        </w:rPr>
        <w:t xml:space="preserve"> classe ; </w:t>
      </w:r>
    </w:p>
    <w:p w:rsidR="00A44F33" w:rsidRPr="004E7DF6" w:rsidRDefault="00A44F33" w:rsidP="004A4FC5">
      <w:pPr>
        <w:shd w:val="clear" w:color="auto" w:fill="FFFFFF"/>
        <w:spacing w:before="100" w:beforeAutospacing="1" w:after="100" w:afterAutospacing="1" w:line="250" w:lineRule="atLeast"/>
        <w:rPr>
          <w:rFonts w:ascii="Times New Roman" w:eastAsia="Times New Roman" w:hAnsi="Times New Roman" w:cs="Times New Roman"/>
          <w:b/>
          <w:color w:val="000000" w:themeColor="text1"/>
          <w:sz w:val="24"/>
          <w:szCs w:val="24"/>
          <w:lang w:val="pt-BR"/>
        </w:rPr>
      </w:pPr>
      <w:proofErr w:type="gramStart"/>
      <w:r w:rsidRPr="004E7DF6">
        <w:rPr>
          <w:rFonts w:ascii="Times New Roman" w:eastAsia="Times New Roman" w:hAnsi="Times New Roman" w:cs="Times New Roman"/>
          <w:b/>
          <w:color w:val="000000" w:themeColor="text1"/>
          <w:sz w:val="24"/>
          <w:szCs w:val="24"/>
          <w:lang w:val="pt-BR"/>
        </w:rPr>
        <w:t>§  Esta</w:t>
      </w:r>
      <w:proofErr w:type="gramEnd"/>
      <w:r w:rsidRPr="004E7DF6">
        <w:rPr>
          <w:rFonts w:ascii="Times New Roman" w:eastAsia="Times New Roman" w:hAnsi="Times New Roman" w:cs="Times New Roman"/>
          <w:b/>
          <w:color w:val="000000" w:themeColor="text1"/>
          <w:sz w:val="24"/>
          <w:szCs w:val="24"/>
          <w:lang w:val="pt-BR"/>
        </w:rPr>
        <w:t xml:space="preserve"> parte valerá 1/3 da nota final do trabalho.</w:t>
      </w:r>
    </w:p>
    <w:p w:rsidR="00A44F33" w:rsidRPr="004E7DF6" w:rsidRDefault="00A44F33" w:rsidP="00A44F33">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r w:rsidRPr="004E7DF6">
        <w:rPr>
          <w:rFonts w:ascii="Times New Roman" w:eastAsia="Times New Roman" w:hAnsi="Times New Roman" w:cs="Times New Roman"/>
          <w:color w:val="000000" w:themeColor="text1"/>
          <w:sz w:val="24"/>
          <w:szCs w:val="24"/>
          <w:u w:val="single"/>
          <w:lang w:val="pt-BR"/>
        </w:rPr>
        <w:t> </w:t>
      </w:r>
    </w:p>
    <w:p w:rsidR="00A44F33" w:rsidRPr="004E7DF6" w:rsidRDefault="00A44F33" w:rsidP="0050150E">
      <w:pPr>
        <w:shd w:val="clear" w:color="auto" w:fill="FFFFFF"/>
        <w:spacing w:before="100" w:beforeAutospacing="1" w:after="100" w:afterAutospacing="1" w:line="250" w:lineRule="atLeast"/>
        <w:rPr>
          <w:rFonts w:ascii="Times New Roman" w:eastAsia="Times New Roman" w:hAnsi="Times New Roman" w:cs="Times New Roman"/>
          <w:b/>
          <w:bCs/>
          <w:color w:val="000000" w:themeColor="text1"/>
          <w:sz w:val="24"/>
          <w:szCs w:val="24"/>
          <w:lang w:val="pt-BR"/>
        </w:rPr>
      </w:pPr>
      <w:r w:rsidRPr="004E7DF6">
        <w:rPr>
          <w:rFonts w:ascii="Times New Roman" w:eastAsia="Times New Roman" w:hAnsi="Times New Roman" w:cs="Times New Roman"/>
          <w:b/>
          <w:bCs/>
          <w:color w:val="000000" w:themeColor="text1"/>
          <w:sz w:val="24"/>
          <w:szCs w:val="24"/>
          <w:lang w:val="pt-BR"/>
        </w:rPr>
        <w:t>TEMAS</w:t>
      </w:r>
      <w:r w:rsidR="004A4FC5" w:rsidRPr="004E7DF6">
        <w:rPr>
          <w:rFonts w:ascii="Times New Roman" w:eastAsia="Times New Roman" w:hAnsi="Times New Roman" w:cs="Times New Roman"/>
          <w:b/>
          <w:bCs/>
          <w:color w:val="000000" w:themeColor="text1"/>
          <w:sz w:val="24"/>
          <w:szCs w:val="24"/>
          <w:lang w:val="pt-BR"/>
        </w:rPr>
        <w:t xml:space="preserve"> e RESPE</w:t>
      </w:r>
      <w:r w:rsidR="001919A6" w:rsidRPr="004E7DF6">
        <w:rPr>
          <w:rFonts w:ascii="Times New Roman" w:eastAsia="Times New Roman" w:hAnsi="Times New Roman" w:cs="Times New Roman"/>
          <w:b/>
          <w:bCs/>
          <w:color w:val="000000" w:themeColor="text1"/>
          <w:sz w:val="24"/>
          <w:szCs w:val="24"/>
          <w:lang w:val="pt-BR"/>
        </w:rPr>
        <w:t>CTIVO ESTAGIÁRIO PAE RESPONSÁVEIS</w:t>
      </w:r>
    </w:p>
    <w:p w:rsidR="00C831D4" w:rsidRPr="004E7DF6" w:rsidRDefault="00C831D4" w:rsidP="0050150E">
      <w:pPr>
        <w:shd w:val="clear" w:color="auto" w:fill="FFFFFF"/>
        <w:spacing w:before="100" w:beforeAutospacing="1" w:after="100" w:afterAutospacing="1" w:line="250" w:lineRule="atLeast"/>
        <w:rPr>
          <w:rFonts w:ascii="Times New Roman" w:eastAsia="Times New Roman" w:hAnsi="Times New Roman" w:cs="Times New Roman"/>
          <w:b/>
          <w:bCs/>
          <w:color w:val="000000" w:themeColor="text1"/>
          <w:sz w:val="24"/>
          <w:szCs w:val="24"/>
          <w:lang w:val="pt-BR"/>
        </w:rPr>
      </w:pPr>
    </w:p>
    <w:p w:rsidR="00C831D4" w:rsidRPr="004E7DF6" w:rsidRDefault="00C831D4" w:rsidP="00C831D4">
      <w:pPr>
        <w:rPr>
          <w:rFonts w:ascii="Times New Roman" w:hAnsi="Times New Roman" w:cs="Times New Roman"/>
          <w:color w:val="000000" w:themeColor="text1"/>
          <w:sz w:val="24"/>
          <w:szCs w:val="24"/>
        </w:rPr>
      </w:pPr>
    </w:p>
    <w:p w:rsidR="00C831D4" w:rsidRPr="004E7DF6" w:rsidRDefault="00C831D4" w:rsidP="00C831D4">
      <w:pPr>
        <w:rPr>
          <w:rFonts w:ascii="Times New Roman" w:hAnsi="Times New Roman" w:cs="Times New Roman"/>
          <w:color w:val="000000" w:themeColor="text1"/>
          <w:sz w:val="24"/>
          <w:szCs w:val="24"/>
          <w:lang w:val="pt-BR"/>
        </w:rPr>
      </w:pPr>
      <w:r w:rsidRPr="004E7DF6">
        <w:rPr>
          <w:rFonts w:ascii="Times New Roman" w:hAnsi="Times New Roman" w:cs="Times New Roman"/>
          <w:color w:val="000000" w:themeColor="text1"/>
          <w:sz w:val="24"/>
          <w:szCs w:val="24"/>
          <w:lang w:val="pt-BR"/>
        </w:rPr>
        <w:t>Bruna Durante Batista - cultura da soja - e-mail: bruna.biotec@hotmail.com</w:t>
      </w:r>
    </w:p>
    <w:p w:rsidR="00C831D4" w:rsidRPr="004E7DF6" w:rsidRDefault="00C831D4" w:rsidP="00C831D4">
      <w:pPr>
        <w:spacing w:after="0" w:line="480" w:lineRule="auto"/>
        <w:rPr>
          <w:rFonts w:ascii="Times New Roman" w:hAnsi="Times New Roman" w:cs="Times New Roman"/>
          <w:color w:val="000000" w:themeColor="text1"/>
          <w:sz w:val="24"/>
          <w:szCs w:val="24"/>
          <w:lang w:val="pt-BR"/>
        </w:rPr>
      </w:pPr>
      <w:r w:rsidRPr="004E7DF6">
        <w:rPr>
          <w:rFonts w:ascii="Times New Roman" w:hAnsi="Times New Roman" w:cs="Times New Roman"/>
          <w:color w:val="000000" w:themeColor="text1"/>
          <w:sz w:val="24"/>
          <w:szCs w:val="24"/>
          <w:lang w:val="pt-BR"/>
        </w:rPr>
        <w:t xml:space="preserve">Parecer Técnico 4410/2015 – Soja tolerante a herbicidas </w:t>
      </w:r>
    </w:p>
    <w:p w:rsidR="00C831D4" w:rsidRPr="004E7DF6" w:rsidRDefault="00C831D4" w:rsidP="00C831D4">
      <w:pPr>
        <w:spacing w:after="0" w:line="480" w:lineRule="auto"/>
        <w:rPr>
          <w:rFonts w:ascii="Times New Roman" w:hAnsi="Times New Roman" w:cs="Times New Roman"/>
          <w:color w:val="000000" w:themeColor="text1"/>
          <w:sz w:val="24"/>
          <w:szCs w:val="24"/>
          <w:lang w:val="pt-BR" w:eastAsia="pt-BR"/>
        </w:rPr>
      </w:pPr>
      <w:r w:rsidRPr="004E7DF6">
        <w:rPr>
          <w:rFonts w:ascii="Times New Roman" w:hAnsi="Times New Roman" w:cs="Times New Roman"/>
          <w:bCs/>
          <w:color w:val="000000" w:themeColor="text1"/>
          <w:sz w:val="24"/>
          <w:szCs w:val="24"/>
          <w:lang w:val="pt-BR"/>
        </w:rPr>
        <w:t xml:space="preserve">Parecer Técnico 5398/17 - </w:t>
      </w:r>
      <w:r w:rsidRPr="004E7DF6">
        <w:rPr>
          <w:rFonts w:ascii="Times New Roman" w:hAnsi="Times New Roman" w:cs="Times New Roman"/>
          <w:color w:val="000000" w:themeColor="text1"/>
          <w:sz w:val="24"/>
          <w:szCs w:val="24"/>
          <w:lang w:val="pt-BR"/>
        </w:rPr>
        <w:t>Soja resistência à inseto</w:t>
      </w:r>
    </w:p>
    <w:p w:rsidR="00C831D4" w:rsidRPr="004E7DF6" w:rsidRDefault="00C831D4" w:rsidP="00C831D4">
      <w:pPr>
        <w:rPr>
          <w:rFonts w:ascii="Times New Roman" w:hAnsi="Times New Roman" w:cs="Times New Roman"/>
          <w:color w:val="000000" w:themeColor="text1"/>
          <w:sz w:val="24"/>
          <w:szCs w:val="24"/>
          <w:lang w:val="pt-BR"/>
        </w:rPr>
      </w:pPr>
    </w:p>
    <w:p w:rsidR="00C831D4" w:rsidRPr="004E7DF6" w:rsidRDefault="00C831D4" w:rsidP="00C831D4">
      <w:pPr>
        <w:rPr>
          <w:rFonts w:ascii="Times New Roman" w:hAnsi="Times New Roman" w:cs="Times New Roman"/>
          <w:color w:val="000000" w:themeColor="text1"/>
          <w:sz w:val="24"/>
          <w:szCs w:val="24"/>
          <w:lang w:val="pt-BR"/>
        </w:rPr>
      </w:pPr>
      <w:r w:rsidRPr="004E7DF6">
        <w:rPr>
          <w:rFonts w:ascii="Times New Roman" w:hAnsi="Times New Roman" w:cs="Times New Roman"/>
          <w:color w:val="000000" w:themeColor="text1"/>
          <w:sz w:val="24"/>
          <w:szCs w:val="24"/>
          <w:lang w:val="pt-BR"/>
        </w:rPr>
        <w:t xml:space="preserve">Jessica Aparecida </w:t>
      </w:r>
      <w:proofErr w:type="spellStart"/>
      <w:r w:rsidRPr="004E7DF6">
        <w:rPr>
          <w:rFonts w:ascii="Times New Roman" w:hAnsi="Times New Roman" w:cs="Times New Roman"/>
          <w:color w:val="000000" w:themeColor="text1"/>
          <w:sz w:val="24"/>
          <w:szCs w:val="24"/>
          <w:lang w:val="pt-BR"/>
        </w:rPr>
        <w:t>Ferrarezi</w:t>
      </w:r>
      <w:proofErr w:type="spellEnd"/>
      <w:r w:rsidRPr="004E7DF6">
        <w:rPr>
          <w:rFonts w:ascii="Times New Roman" w:hAnsi="Times New Roman" w:cs="Times New Roman"/>
          <w:color w:val="000000" w:themeColor="text1"/>
          <w:sz w:val="24"/>
          <w:szCs w:val="24"/>
          <w:lang w:val="pt-BR"/>
        </w:rPr>
        <w:t xml:space="preserve"> – cultura do algodão -  e-mail: jessica.ferrarezi@usp.br</w:t>
      </w:r>
    </w:p>
    <w:p w:rsidR="00C831D4" w:rsidRPr="004E7DF6" w:rsidRDefault="00C831D4" w:rsidP="00C831D4">
      <w:pPr>
        <w:spacing w:after="0" w:line="480" w:lineRule="auto"/>
        <w:rPr>
          <w:rFonts w:ascii="Times New Roman" w:hAnsi="Times New Roman" w:cs="Times New Roman"/>
          <w:bCs/>
          <w:color w:val="000000" w:themeColor="text1"/>
          <w:sz w:val="24"/>
          <w:szCs w:val="24"/>
          <w:lang w:val="pt-BR"/>
        </w:rPr>
      </w:pPr>
      <w:r w:rsidRPr="004E7DF6">
        <w:rPr>
          <w:rFonts w:ascii="Times New Roman" w:hAnsi="Times New Roman" w:cs="Times New Roman"/>
          <w:bCs/>
          <w:color w:val="000000" w:themeColor="text1"/>
          <w:sz w:val="24"/>
          <w:szCs w:val="24"/>
          <w:lang w:val="pt-BR"/>
        </w:rPr>
        <w:t>Parecer Técnico 5400/2017 – Algodão resistente à inseto</w:t>
      </w:r>
    </w:p>
    <w:p w:rsidR="00C831D4" w:rsidRPr="004E7DF6" w:rsidRDefault="00C831D4" w:rsidP="00C831D4">
      <w:pPr>
        <w:spacing w:after="0" w:line="480" w:lineRule="auto"/>
        <w:rPr>
          <w:rFonts w:ascii="Times New Roman" w:hAnsi="Times New Roman" w:cs="Times New Roman"/>
          <w:bCs/>
          <w:color w:val="000000" w:themeColor="text1"/>
          <w:sz w:val="24"/>
          <w:szCs w:val="24"/>
          <w:lang w:val="pt-BR"/>
        </w:rPr>
      </w:pPr>
      <w:r w:rsidRPr="004E7DF6">
        <w:rPr>
          <w:rFonts w:ascii="Times New Roman" w:hAnsi="Times New Roman" w:cs="Times New Roman"/>
          <w:bCs/>
          <w:color w:val="000000" w:themeColor="text1"/>
          <w:sz w:val="24"/>
          <w:szCs w:val="24"/>
          <w:lang w:val="pt-BR"/>
        </w:rPr>
        <w:t>Parecer Técnico 1598/2008 – Algodão tolerante ao herbicida</w:t>
      </w:r>
    </w:p>
    <w:p w:rsidR="00C831D4" w:rsidRPr="004E7DF6" w:rsidRDefault="00C831D4" w:rsidP="00C831D4">
      <w:pPr>
        <w:rPr>
          <w:rFonts w:ascii="Times New Roman" w:hAnsi="Times New Roman" w:cs="Times New Roman"/>
          <w:color w:val="000000" w:themeColor="text1"/>
          <w:sz w:val="24"/>
          <w:szCs w:val="24"/>
          <w:lang w:val="pt-BR"/>
        </w:rPr>
      </w:pPr>
    </w:p>
    <w:p w:rsidR="00C831D4" w:rsidRPr="004E7DF6" w:rsidRDefault="00C831D4" w:rsidP="00C831D4">
      <w:pPr>
        <w:rPr>
          <w:rFonts w:ascii="Times New Roman" w:hAnsi="Times New Roman" w:cs="Times New Roman"/>
          <w:color w:val="000000" w:themeColor="text1"/>
          <w:sz w:val="24"/>
          <w:szCs w:val="24"/>
          <w:lang w:val="pt-BR"/>
        </w:rPr>
      </w:pPr>
      <w:r w:rsidRPr="004E7DF6">
        <w:rPr>
          <w:rFonts w:ascii="Times New Roman" w:hAnsi="Times New Roman" w:cs="Times New Roman"/>
          <w:color w:val="000000" w:themeColor="text1"/>
          <w:sz w:val="24"/>
          <w:szCs w:val="24"/>
          <w:lang w:val="pt-BR"/>
        </w:rPr>
        <w:t>Renata de Assis Castro – cultura do milho – e-mail: assis.renata@gmail.com</w:t>
      </w:r>
    </w:p>
    <w:p w:rsidR="00C831D4" w:rsidRPr="004E7DF6" w:rsidRDefault="00C831D4" w:rsidP="00C831D4">
      <w:pPr>
        <w:pStyle w:val="Default"/>
        <w:spacing w:line="480" w:lineRule="auto"/>
        <w:rPr>
          <w:rFonts w:ascii="Times New Roman" w:hAnsi="Times New Roman" w:cs="Times New Roman"/>
          <w:color w:val="000000" w:themeColor="text1"/>
          <w:lang w:val="pt-BR"/>
        </w:rPr>
      </w:pPr>
      <w:r w:rsidRPr="004E7DF6">
        <w:rPr>
          <w:rFonts w:ascii="Times New Roman" w:hAnsi="Times New Roman" w:cs="Times New Roman"/>
          <w:bCs/>
          <w:color w:val="000000" w:themeColor="text1"/>
          <w:lang w:val="pt-BR"/>
        </w:rPr>
        <w:lastRenderedPageBreak/>
        <w:t>Parecer Técnico</w:t>
      </w:r>
      <w:r w:rsidRPr="004E7DF6">
        <w:rPr>
          <w:rFonts w:ascii="Times New Roman" w:hAnsi="Times New Roman" w:cs="Times New Roman"/>
          <w:color w:val="000000" w:themeColor="text1"/>
          <w:lang w:val="pt-BR"/>
        </w:rPr>
        <w:t xml:space="preserve"> 01200.000366/2014-07 – Milho resistente à inseto e tolerante </w:t>
      </w:r>
      <w:proofErr w:type="spellStart"/>
      <w:r w:rsidRPr="004E7DF6">
        <w:rPr>
          <w:rFonts w:ascii="Times New Roman" w:hAnsi="Times New Roman" w:cs="Times New Roman"/>
          <w:color w:val="000000" w:themeColor="text1"/>
          <w:lang w:val="pt-BR"/>
        </w:rPr>
        <w:t>à</w:t>
      </w:r>
      <w:proofErr w:type="spellEnd"/>
      <w:r w:rsidRPr="004E7DF6">
        <w:rPr>
          <w:rFonts w:ascii="Times New Roman" w:hAnsi="Times New Roman" w:cs="Times New Roman"/>
          <w:color w:val="000000" w:themeColor="text1"/>
          <w:lang w:val="pt-BR"/>
        </w:rPr>
        <w:t xml:space="preserve"> herbicida</w:t>
      </w:r>
    </w:p>
    <w:p w:rsidR="00C831D4" w:rsidRPr="004E7DF6" w:rsidRDefault="00C831D4" w:rsidP="00C831D4">
      <w:pPr>
        <w:pStyle w:val="Ttulo1"/>
        <w:numPr>
          <w:ilvl w:val="0"/>
          <w:numId w:val="0"/>
        </w:numPr>
        <w:spacing w:line="480" w:lineRule="auto"/>
        <w:jc w:val="left"/>
        <w:rPr>
          <w:b w:val="0"/>
          <w:color w:val="000000" w:themeColor="text1"/>
          <w:szCs w:val="24"/>
        </w:rPr>
      </w:pPr>
      <w:r w:rsidRPr="004E7DF6">
        <w:rPr>
          <w:b w:val="0"/>
          <w:color w:val="000000" w:themeColor="text1"/>
          <w:szCs w:val="24"/>
        </w:rPr>
        <w:t>Parecer Técnico 987/2007 – Milho resistente ao herbicida</w:t>
      </w:r>
    </w:p>
    <w:p w:rsidR="00C831D4" w:rsidRPr="004E7DF6" w:rsidRDefault="00C831D4" w:rsidP="00C831D4">
      <w:pPr>
        <w:rPr>
          <w:rFonts w:ascii="Times New Roman" w:hAnsi="Times New Roman" w:cs="Times New Roman"/>
          <w:color w:val="000000" w:themeColor="text1"/>
          <w:sz w:val="24"/>
          <w:szCs w:val="24"/>
          <w:shd w:val="clear" w:color="auto" w:fill="FFFFFF"/>
          <w:lang w:val="pt-BR"/>
        </w:rPr>
      </w:pPr>
    </w:p>
    <w:p w:rsidR="00C831D4" w:rsidRPr="004E7DF6" w:rsidRDefault="00C831D4" w:rsidP="00C831D4">
      <w:pPr>
        <w:rPr>
          <w:rFonts w:ascii="Times New Roman" w:hAnsi="Times New Roman" w:cs="Times New Roman"/>
          <w:color w:val="000000" w:themeColor="text1"/>
          <w:sz w:val="24"/>
          <w:szCs w:val="24"/>
          <w:lang w:val="pt-BR"/>
        </w:rPr>
      </w:pPr>
      <w:r w:rsidRPr="004E7DF6">
        <w:rPr>
          <w:rFonts w:ascii="Times New Roman" w:hAnsi="Times New Roman" w:cs="Times New Roman"/>
          <w:color w:val="000000" w:themeColor="text1"/>
          <w:sz w:val="24"/>
          <w:szCs w:val="24"/>
          <w:shd w:val="clear" w:color="auto" w:fill="FFFFFF"/>
          <w:lang w:val="pt-BR"/>
        </w:rPr>
        <w:t xml:space="preserve">Tatiana Moraes – cultura do eucalipto e feijão – e-mail: </w:t>
      </w:r>
      <w:r w:rsidRPr="004E7DF6">
        <w:rPr>
          <w:rFonts w:ascii="Times New Roman" w:hAnsi="Times New Roman" w:cs="Times New Roman"/>
          <w:color w:val="000000" w:themeColor="text1"/>
          <w:sz w:val="24"/>
          <w:szCs w:val="24"/>
          <w:lang w:val="pt-BR"/>
        </w:rPr>
        <w:t>tatiana_ufv@yahoo.com.br</w:t>
      </w:r>
    </w:p>
    <w:p w:rsidR="00C831D4" w:rsidRPr="004E7DF6" w:rsidRDefault="00C831D4" w:rsidP="00C831D4">
      <w:pPr>
        <w:spacing w:after="0" w:line="480" w:lineRule="auto"/>
        <w:rPr>
          <w:rFonts w:ascii="Times New Roman" w:hAnsi="Times New Roman" w:cs="Times New Roman"/>
          <w:color w:val="000000" w:themeColor="text1"/>
          <w:sz w:val="24"/>
          <w:szCs w:val="24"/>
          <w:lang w:val="pt-BR" w:eastAsia="pt-BR"/>
        </w:rPr>
      </w:pPr>
      <w:r w:rsidRPr="004E7DF6">
        <w:rPr>
          <w:rFonts w:ascii="Times New Roman" w:hAnsi="Times New Roman" w:cs="Times New Roman"/>
          <w:color w:val="000000" w:themeColor="text1"/>
          <w:sz w:val="24"/>
          <w:szCs w:val="24"/>
          <w:lang w:val="pt-BR" w:eastAsia="pt-BR"/>
        </w:rPr>
        <w:t>Parecer Técnico 3024.2011 – Feijão resistente à vírus</w:t>
      </w:r>
    </w:p>
    <w:p w:rsidR="00C831D4" w:rsidRPr="004E7DF6" w:rsidRDefault="00C831D4" w:rsidP="00C831D4">
      <w:pPr>
        <w:spacing w:after="0" w:line="480" w:lineRule="auto"/>
        <w:rPr>
          <w:rFonts w:ascii="Times New Roman" w:hAnsi="Times New Roman" w:cs="Times New Roman"/>
          <w:bCs/>
          <w:color w:val="000000" w:themeColor="text1"/>
          <w:sz w:val="24"/>
          <w:szCs w:val="24"/>
          <w:lang w:val="pt-BR"/>
        </w:rPr>
      </w:pPr>
      <w:r w:rsidRPr="004E7DF6">
        <w:rPr>
          <w:rFonts w:ascii="Times New Roman" w:hAnsi="Times New Roman" w:cs="Times New Roman"/>
          <w:bCs/>
          <w:color w:val="000000" w:themeColor="text1"/>
          <w:sz w:val="24"/>
          <w:szCs w:val="24"/>
          <w:lang w:val="pt-BR"/>
        </w:rPr>
        <w:t>Parecer Técnico 4408/2015 – Eucalipto com maior produção de celulose</w:t>
      </w:r>
    </w:p>
    <w:p w:rsidR="004E7DF6" w:rsidRDefault="004E7DF6">
      <w:pPr>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br w:type="page"/>
      </w:r>
    </w:p>
    <w:p w:rsidR="00C831D4" w:rsidRDefault="00C831D4" w:rsidP="0050150E">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p>
    <w:p w:rsidR="004E7DF6" w:rsidRPr="001F5066" w:rsidRDefault="004E7DF6" w:rsidP="004E7DF6">
      <w:pPr>
        <w:rPr>
          <w:rFonts w:ascii="Times New Roman" w:hAnsi="Times New Roman" w:cs="Times New Roman"/>
          <w:sz w:val="24"/>
          <w:szCs w:val="24"/>
        </w:rPr>
      </w:pPr>
      <w:r w:rsidRPr="001F506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065609" wp14:editId="411F760E">
                <wp:simplePos x="0" y="0"/>
                <wp:positionH relativeFrom="margin">
                  <wp:align>left</wp:align>
                </wp:positionH>
                <wp:positionV relativeFrom="paragraph">
                  <wp:posOffset>-314325</wp:posOffset>
                </wp:positionV>
                <wp:extent cx="5533728" cy="1107996"/>
                <wp:effectExtent l="0" t="0" r="0" b="0"/>
                <wp:wrapNone/>
                <wp:docPr id="3" name="Retângulo 3">
                  <a:extLst xmlns:a="http://schemas.openxmlformats.org/drawingml/2006/main"/>
                </wp:docPr>
                <wp:cNvGraphicFramePr/>
                <a:graphic xmlns:a="http://schemas.openxmlformats.org/drawingml/2006/main">
                  <a:graphicData uri="http://schemas.microsoft.com/office/word/2010/wordprocessingShape">
                    <wps:wsp>
                      <wps:cNvSpPr/>
                      <wps:spPr>
                        <a:xfrm>
                          <a:off x="0" y="0"/>
                          <a:ext cx="5533728" cy="1107996"/>
                        </a:xfrm>
                        <a:prstGeom prst="rect">
                          <a:avLst/>
                        </a:prstGeom>
                      </wps:spPr>
                      <wps:txbx>
                        <w:txbxContent>
                          <w:p w:rsidR="004E7DF6" w:rsidRPr="004E7DF6" w:rsidRDefault="004E7DF6" w:rsidP="004E7DF6">
                            <w:pPr>
                              <w:pStyle w:val="NormalWeb"/>
                              <w:spacing w:before="0" w:beforeAutospacing="0" w:after="0" w:afterAutospacing="0"/>
                              <w:jc w:val="center"/>
                              <w:rPr>
                                <w:lang w:val="pt-BR"/>
                              </w:rPr>
                            </w:pPr>
                            <w:r w:rsidRPr="004E7DF6">
                              <w:rPr>
                                <w:rFonts w:eastAsia="DejaVu Sans" w:cs="Lohit Hindi"/>
                                <w:b/>
                                <w:bCs/>
                                <w:color w:val="000000" w:themeColor="text1"/>
                                <w:kern w:val="2"/>
                                <w:lang w:val="pt-BR"/>
                              </w:rPr>
                              <w:t>Universidade de São Paulo</w:t>
                            </w:r>
                          </w:p>
                          <w:p w:rsidR="004E7DF6" w:rsidRPr="004E7DF6" w:rsidRDefault="004E7DF6" w:rsidP="004E7DF6">
                            <w:pPr>
                              <w:pStyle w:val="NormalWeb"/>
                              <w:spacing w:before="0" w:beforeAutospacing="0" w:after="0" w:afterAutospacing="0"/>
                              <w:jc w:val="center"/>
                              <w:rPr>
                                <w:b/>
                                <w:lang w:val="pt-BR"/>
                              </w:rPr>
                            </w:pPr>
                            <w:r w:rsidRPr="004E7DF6">
                              <w:rPr>
                                <w:rFonts w:eastAsia="DejaVu Sans" w:cs="Lohit Hindi"/>
                                <w:b/>
                                <w:color w:val="000000" w:themeColor="text1"/>
                                <w:kern w:val="2"/>
                                <w:lang w:val="pt-BR"/>
                              </w:rPr>
                              <w:t>Escola Superior de Agricultura “Luiz de Queiroz”</w:t>
                            </w:r>
                          </w:p>
                          <w:p w:rsidR="004E7DF6" w:rsidRDefault="004E7DF6" w:rsidP="004E7DF6">
                            <w:pPr>
                              <w:pStyle w:val="NormalWeb"/>
                              <w:spacing w:before="0" w:beforeAutospacing="0" w:after="0" w:afterAutospacing="0"/>
                              <w:jc w:val="center"/>
                              <w:rPr>
                                <w:rFonts w:eastAsia="DejaVu Sans" w:cs="Lohit Hindi"/>
                                <w:b/>
                                <w:bCs/>
                                <w:color w:val="000000" w:themeColor="text1"/>
                                <w:kern w:val="2"/>
                              </w:rPr>
                            </w:pPr>
                            <w:proofErr w:type="spellStart"/>
                            <w:r>
                              <w:rPr>
                                <w:rFonts w:eastAsia="DejaVu Sans" w:cs="Lohit Hindi"/>
                                <w:b/>
                                <w:bCs/>
                                <w:color w:val="000000" w:themeColor="text1"/>
                                <w:kern w:val="2"/>
                              </w:rPr>
                              <w:t>Genética</w:t>
                            </w:r>
                            <w:proofErr w:type="spellEnd"/>
                            <w:r>
                              <w:rPr>
                                <w:rFonts w:eastAsia="DejaVu Sans" w:cs="Lohit Hindi"/>
                                <w:b/>
                                <w:bCs/>
                                <w:color w:val="000000" w:themeColor="text1"/>
                                <w:kern w:val="2"/>
                              </w:rPr>
                              <w:t xml:space="preserve"> Molecular (LGN0232)</w:t>
                            </w:r>
                          </w:p>
                        </w:txbxContent>
                      </wps:txbx>
                      <wps:bodyPr>
                        <a:spAutoFit/>
                      </wps:bodyPr>
                    </wps:wsp>
                  </a:graphicData>
                </a:graphic>
              </wp:anchor>
            </w:drawing>
          </mc:Choice>
          <mc:Fallback>
            <w:pict>
              <v:rect w14:anchorId="4F065609" id="Retângulo 3" o:spid="_x0000_s1026" style="position:absolute;margin-left:0;margin-top:-24.75pt;width:435.75pt;height:87.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" filled="f" stroked="f">
                <v:textbox style="mso-fit-shape-to-text:t">
                  <w:txbxContent>
                    <w:p w:rsidR="004E7DF6" w:rsidRPr="004E7DF6" w:rsidRDefault="004E7DF6" w:rsidP="004E7DF6">
                      <w:pPr>
                        <w:pStyle w:val="NormalWeb"/>
                        <w:spacing w:before="0" w:beforeAutospacing="0" w:after="0" w:afterAutospacing="0"/>
                        <w:jc w:val="center"/>
                        <w:rPr>
                          <w:lang w:val="pt-BR"/>
                        </w:rPr>
                      </w:pPr>
                      <w:r w:rsidRPr="004E7DF6">
                        <w:rPr>
                          <w:rFonts w:eastAsia="DejaVu Sans" w:cs="Lohit Hindi"/>
                          <w:b/>
                          <w:bCs/>
                          <w:color w:val="000000" w:themeColor="text1"/>
                          <w:kern w:val="2"/>
                          <w:lang w:val="pt-BR"/>
                        </w:rPr>
                        <w:t>Universidade de São Paulo</w:t>
                      </w:r>
                    </w:p>
                    <w:p w:rsidR="004E7DF6" w:rsidRPr="004E7DF6" w:rsidRDefault="004E7DF6" w:rsidP="004E7DF6">
                      <w:pPr>
                        <w:pStyle w:val="NormalWeb"/>
                        <w:spacing w:before="0" w:beforeAutospacing="0" w:after="0" w:afterAutospacing="0"/>
                        <w:jc w:val="center"/>
                        <w:rPr>
                          <w:b/>
                          <w:lang w:val="pt-BR"/>
                        </w:rPr>
                      </w:pPr>
                      <w:r w:rsidRPr="004E7DF6">
                        <w:rPr>
                          <w:rFonts w:eastAsia="DejaVu Sans" w:cs="Lohit Hindi"/>
                          <w:b/>
                          <w:color w:val="000000" w:themeColor="text1"/>
                          <w:kern w:val="2"/>
                          <w:lang w:val="pt-BR"/>
                        </w:rPr>
                        <w:t>Escola Superior de Agricultura “Luiz de Queiroz”</w:t>
                      </w:r>
                    </w:p>
                    <w:p w:rsidR="004E7DF6" w:rsidRDefault="004E7DF6" w:rsidP="004E7DF6">
                      <w:pPr>
                        <w:pStyle w:val="NormalWeb"/>
                        <w:spacing w:before="0" w:beforeAutospacing="0" w:after="0" w:afterAutospacing="0"/>
                        <w:jc w:val="center"/>
                        <w:rPr>
                          <w:rFonts w:eastAsia="DejaVu Sans" w:cs="Lohit Hindi"/>
                          <w:b/>
                          <w:bCs/>
                          <w:color w:val="000000" w:themeColor="text1"/>
                          <w:kern w:val="2"/>
                        </w:rPr>
                      </w:pPr>
                      <w:proofErr w:type="spellStart"/>
                      <w:r>
                        <w:rPr>
                          <w:rFonts w:eastAsia="DejaVu Sans" w:cs="Lohit Hindi"/>
                          <w:b/>
                          <w:bCs/>
                          <w:color w:val="000000" w:themeColor="text1"/>
                          <w:kern w:val="2"/>
                        </w:rPr>
                        <w:t>Genética</w:t>
                      </w:r>
                      <w:proofErr w:type="spellEnd"/>
                      <w:r>
                        <w:rPr>
                          <w:rFonts w:eastAsia="DejaVu Sans" w:cs="Lohit Hindi"/>
                          <w:b/>
                          <w:bCs/>
                          <w:color w:val="000000" w:themeColor="text1"/>
                          <w:kern w:val="2"/>
                        </w:rPr>
                        <w:t xml:space="preserve"> Molecular (LGN0232)</w:t>
                      </w:r>
                    </w:p>
                  </w:txbxContent>
                </v:textbox>
                <w10:wrap anchorx="margin"/>
              </v:rect>
            </w:pict>
          </mc:Fallback>
        </mc:AlternateContent>
      </w:r>
    </w:p>
    <w:p w:rsidR="004E7DF6" w:rsidRPr="001F5066" w:rsidRDefault="004E7DF6" w:rsidP="004E7DF6">
      <w:pPr>
        <w:jc w:val="center"/>
        <w:rPr>
          <w:rFonts w:ascii="Times New Roman" w:hAnsi="Times New Roman" w:cs="Times New Roman"/>
          <w:b/>
          <w:sz w:val="24"/>
          <w:szCs w:val="24"/>
          <w:u w:val="single"/>
        </w:rPr>
      </w:pPr>
    </w:p>
    <w:p w:rsidR="004E7DF6" w:rsidRPr="004E7DF6" w:rsidRDefault="004E7DF6" w:rsidP="004E7DF6">
      <w:pPr>
        <w:jc w:val="center"/>
        <w:rPr>
          <w:rFonts w:ascii="Times New Roman" w:hAnsi="Times New Roman" w:cs="Times New Roman"/>
          <w:b/>
          <w:sz w:val="24"/>
          <w:szCs w:val="24"/>
          <w:u w:val="single"/>
          <w:lang w:val="pt-BR"/>
        </w:rPr>
      </w:pPr>
      <w:r w:rsidRPr="004E7DF6">
        <w:rPr>
          <w:rFonts w:ascii="Times New Roman" w:hAnsi="Times New Roman" w:cs="Times New Roman"/>
          <w:b/>
          <w:sz w:val="24"/>
          <w:szCs w:val="24"/>
          <w:u w:val="single"/>
          <w:lang w:val="pt-BR"/>
        </w:rPr>
        <w:t>Roteiro para o trabalho prático</w:t>
      </w:r>
    </w:p>
    <w:p w:rsidR="004E7DF6" w:rsidRPr="004E7DF6" w:rsidRDefault="004E7DF6" w:rsidP="004E7DF6">
      <w:pPr>
        <w:rPr>
          <w:rFonts w:ascii="Times New Roman" w:hAnsi="Times New Roman" w:cs="Times New Roman"/>
          <w:b/>
          <w:sz w:val="24"/>
          <w:szCs w:val="24"/>
          <w:lang w:val="pt-BR"/>
        </w:rPr>
      </w:pPr>
    </w:p>
    <w:p w:rsidR="004E7DF6" w:rsidRPr="004E7DF6" w:rsidRDefault="004E7DF6" w:rsidP="004E7DF6">
      <w:pPr>
        <w:spacing w:after="0" w:line="240" w:lineRule="auto"/>
        <w:jc w:val="both"/>
        <w:rPr>
          <w:rFonts w:ascii="Times New Roman" w:hAnsi="Times New Roman" w:cs="Times New Roman"/>
          <w:sz w:val="24"/>
          <w:szCs w:val="24"/>
          <w:lang w:val="pt-BR"/>
        </w:rPr>
      </w:pPr>
      <w:r w:rsidRPr="004E7DF6">
        <w:rPr>
          <w:rFonts w:ascii="Times New Roman" w:hAnsi="Times New Roman" w:cs="Times New Roman"/>
          <w:sz w:val="24"/>
          <w:szCs w:val="24"/>
          <w:lang w:val="pt-BR"/>
        </w:rPr>
        <w:t>O presente trabalho visa apresentar para os alunos um parecer de liberação para plantio comercial de organismos geneticamente modificados (OGM) com enfoque nas ferramentas moleculares utilizadas bem como as exigências de ensaios relacionados a biossegurança.</w:t>
      </w:r>
    </w:p>
    <w:p w:rsidR="004E7DF6" w:rsidRPr="004E7DF6" w:rsidRDefault="004E7DF6" w:rsidP="004E7DF6">
      <w:pPr>
        <w:spacing w:after="0" w:line="240" w:lineRule="auto"/>
        <w:jc w:val="both"/>
        <w:rPr>
          <w:rFonts w:ascii="Times New Roman" w:hAnsi="Times New Roman" w:cs="Times New Roman"/>
          <w:sz w:val="24"/>
          <w:szCs w:val="24"/>
          <w:lang w:val="pt-BR"/>
        </w:rPr>
      </w:pPr>
      <w:r w:rsidRPr="004E7DF6">
        <w:rPr>
          <w:rFonts w:ascii="Times New Roman" w:hAnsi="Times New Roman" w:cs="Times New Roman"/>
          <w:sz w:val="24"/>
          <w:szCs w:val="24"/>
          <w:lang w:val="pt-BR"/>
        </w:rPr>
        <w:t>Assim, no trabalho serão abordados os seguintes tópicos:</w:t>
      </w:r>
    </w:p>
    <w:p w:rsidR="004E7DF6" w:rsidRPr="004E7DF6" w:rsidRDefault="004E7DF6" w:rsidP="004E7DF6">
      <w:pPr>
        <w:spacing w:after="0" w:line="240" w:lineRule="auto"/>
        <w:jc w:val="both"/>
        <w:rPr>
          <w:rFonts w:ascii="Times New Roman" w:hAnsi="Times New Roman" w:cs="Times New Roman"/>
          <w:sz w:val="24"/>
          <w:szCs w:val="24"/>
          <w:lang w:val="pt-BR"/>
        </w:rPr>
      </w:pPr>
      <w:r w:rsidRPr="004E7DF6">
        <w:rPr>
          <w:rFonts w:ascii="Times New Roman" w:hAnsi="Times New Roman" w:cs="Times New Roman"/>
          <w:sz w:val="24"/>
          <w:szCs w:val="24"/>
          <w:lang w:val="pt-BR"/>
        </w:rPr>
        <w:t>*Descrever como funciona a CTNBio</w:t>
      </w:r>
    </w:p>
    <w:p w:rsidR="004E7DF6" w:rsidRPr="004E7DF6" w:rsidRDefault="004E7DF6" w:rsidP="004E7DF6">
      <w:pPr>
        <w:spacing w:after="0" w:line="240" w:lineRule="auto"/>
        <w:jc w:val="both"/>
        <w:rPr>
          <w:rFonts w:ascii="Times New Roman" w:hAnsi="Times New Roman" w:cs="Times New Roman"/>
          <w:sz w:val="24"/>
          <w:szCs w:val="24"/>
          <w:lang w:val="pt-BR"/>
        </w:rPr>
      </w:pPr>
      <w:r w:rsidRPr="004E7DF6">
        <w:rPr>
          <w:rFonts w:ascii="Times New Roman" w:hAnsi="Times New Roman" w:cs="Times New Roman"/>
          <w:sz w:val="24"/>
          <w:szCs w:val="24"/>
          <w:lang w:val="pt-BR"/>
        </w:rPr>
        <w:t>**Seguir o roteiro abaixo para auxiliar a análise do parecer técnico da cultura escolhida</w:t>
      </w:r>
    </w:p>
    <w:p w:rsidR="004E7DF6" w:rsidRPr="004E7DF6" w:rsidRDefault="004E7DF6" w:rsidP="004E7DF6">
      <w:pPr>
        <w:spacing w:after="0" w:line="240" w:lineRule="auto"/>
        <w:jc w:val="both"/>
        <w:rPr>
          <w:rFonts w:ascii="Times New Roman" w:hAnsi="Times New Roman" w:cs="Times New Roman"/>
          <w:sz w:val="24"/>
          <w:szCs w:val="24"/>
          <w:lang w:val="pt-BR"/>
        </w:rPr>
      </w:pPr>
      <w:r w:rsidRPr="004E7DF6">
        <w:rPr>
          <w:rFonts w:ascii="Times New Roman" w:hAnsi="Times New Roman" w:cs="Times New Roman"/>
          <w:sz w:val="24"/>
          <w:szCs w:val="24"/>
          <w:lang w:val="pt-BR"/>
        </w:rPr>
        <w:t xml:space="preserve">***Citar e comentar suscintamente sobre um exemplo OGM liberado internacionalmente </w:t>
      </w:r>
    </w:p>
    <w:p w:rsidR="004E7DF6" w:rsidRPr="004E7DF6" w:rsidRDefault="004E7DF6" w:rsidP="004E7DF6">
      <w:pPr>
        <w:rPr>
          <w:rFonts w:ascii="Times New Roman" w:hAnsi="Times New Roman" w:cs="Times New Roman"/>
          <w:b/>
          <w:sz w:val="24"/>
          <w:szCs w:val="24"/>
          <w:lang w:val="pt-BR"/>
        </w:rPr>
      </w:pPr>
    </w:p>
    <w:p w:rsidR="004E7DF6" w:rsidRPr="004E7DF6" w:rsidRDefault="004E7DF6" w:rsidP="004E7DF6">
      <w:pPr>
        <w:rPr>
          <w:rFonts w:ascii="Times New Roman" w:hAnsi="Times New Roman" w:cs="Times New Roman"/>
          <w:b/>
          <w:sz w:val="24"/>
          <w:szCs w:val="24"/>
          <w:lang w:val="pt-BR"/>
        </w:rPr>
      </w:pPr>
      <w:r w:rsidRPr="004E7DF6">
        <w:rPr>
          <w:rFonts w:ascii="Times New Roman" w:hAnsi="Times New Roman" w:cs="Times New Roman"/>
          <w:b/>
          <w:sz w:val="24"/>
          <w:szCs w:val="24"/>
          <w:lang w:val="pt-BR"/>
        </w:rPr>
        <w:t>Data de entrega: 13 – 17 de Novembro</w:t>
      </w:r>
    </w:p>
    <w:p w:rsidR="004E7DF6" w:rsidRPr="004E7DF6" w:rsidRDefault="004E7DF6" w:rsidP="004E7DF6">
      <w:pPr>
        <w:rPr>
          <w:rFonts w:ascii="Times New Roman" w:hAnsi="Times New Roman" w:cs="Times New Roman"/>
          <w:b/>
          <w:sz w:val="24"/>
          <w:szCs w:val="24"/>
          <w:lang w:val="pt-BR"/>
        </w:rPr>
      </w:pPr>
    </w:p>
    <w:p w:rsidR="004E7DF6" w:rsidRPr="004E7DF6" w:rsidRDefault="004E7DF6" w:rsidP="004E7DF6">
      <w:pPr>
        <w:rPr>
          <w:rFonts w:ascii="Times New Roman" w:hAnsi="Times New Roman" w:cs="Times New Roman"/>
          <w:b/>
          <w:sz w:val="24"/>
          <w:szCs w:val="24"/>
          <w:lang w:val="pt-BR"/>
        </w:rPr>
      </w:pPr>
    </w:p>
    <w:p w:rsidR="004E7DF6" w:rsidRPr="004E7DF6" w:rsidRDefault="004E7DF6" w:rsidP="004E7DF6">
      <w:pPr>
        <w:rPr>
          <w:rFonts w:ascii="Times New Roman" w:hAnsi="Times New Roman" w:cs="Times New Roman"/>
          <w:b/>
          <w:sz w:val="24"/>
          <w:szCs w:val="24"/>
          <w:lang w:val="pt-BR"/>
        </w:rPr>
      </w:pPr>
      <w:r w:rsidRPr="004E7DF6">
        <w:rPr>
          <w:rFonts w:ascii="Times New Roman" w:hAnsi="Times New Roman" w:cs="Times New Roman"/>
          <w:b/>
          <w:sz w:val="24"/>
          <w:szCs w:val="24"/>
          <w:lang w:val="pt-BR"/>
        </w:rPr>
        <w:t>Alunos:________________________________________________________________</w:t>
      </w:r>
    </w:p>
    <w:p w:rsidR="004E7DF6" w:rsidRPr="004E7DF6" w:rsidRDefault="004E7DF6" w:rsidP="004E7DF6">
      <w:pPr>
        <w:rPr>
          <w:rFonts w:ascii="Times New Roman" w:hAnsi="Times New Roman" w:cs="Times New Roman"/>
          <w:b/>
          <w:sz w:val="24"/>
          <w:szCs w:val="24"/>
          <w:lang w:val="pt-BR"/>
        </w:rPr>
      </w:pPr>
      <w:r w:rsidRPr="004E7DF6">
        <w:rPr>
          <w:rFonts w:ascii="Times New Roman" w:hAnsi="Times New Roman" w:cs="Times New Roman"/>
          <w:b/>
          <w:sz w:val="24"/>
          <w:szCs w:val="24"/>
          <w:lang w:val="pt-BR"/>
        </w:rPr>
        <w:t>Parecer número: _________________________</w:t>
      </w:r>
    </w:p>
    <w:p w:rsidR="004E7DF6" w:rsidRPr="004E7DF6" w:rsidRDefault="004E7DF6" w:rsidP="004E7DF6">
      <w:pPr>
        <w:jc w:val="center"/>
        <w:rPr>
          <w:rFonts w:ascii="Times New Roman" w:hAnsi="Times New Roman" w:cs="Times New Roman"/>
          <w:b/>
          <w:sz w:val="24"/>
          <w:szCs w:val="24"/>
          <w:u w:val="single"/>
          <w:lang w:val="pt-BR"/>
        </w:rPr>
      </w:pPr>
    </w:p>
    <w:p w:rsidR="004E7DF6" w:rsidRPr="004E7DF6" w:rsidRDefault="004E7DF6" w:rsidP="004E7DF6">
      <w:pPr>
        <w:rPr>
          <w:rFonts w:ascii="Times New Roman" w:hAnsi="Times New Roman" w:cs="Times New Roman"/>
          <w:b/>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1.Descreva detalhadamente como funciona a CTNBio e a análise de um parecer técnico para liberação comercial de um OGM.</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 xml:space="preserve">2.Qual a relevância agronômica da cultura no Brasil e no mundo (produtos manufaturados, área de cultivo, maiores produtores mundiais, posição no Brasil entre os maiores produtores, maior estado produtor no Brasil, etc?) </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3. Faça uma breve explanação sobre a organização requerente do OGM.</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4. Quais foram as características agronômica melhoradas no OGM?</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5. Qual gene de interesse foi adicionado e/ou modificado? Discorra se foi mais de um gene.</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lastRenderedPageBreak/>
        <w:t>6.Qual organismo de origem do gene introduzido no OGM? Discorra se foi mais de um gene.</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7.Qual marca de seleção (gene) foi utilizado para a construção do OGM? O mesmo está presente no produto comercial?</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 xml:space="preserve">8.Descreva o DNA recombinante (construção do cassete) utilizado para a obtenção do OGM. Esquematize o plasmídeo mais os insertos do DNA recombinate. </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9. Descreva pelo mesmos duas técnicas moleculares utilizadas durante a obtenção dos OGM,</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 xml:space="preserve">10. Qual método de transformação utilizado na obtenção do OGM? </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10.  Quais principais testes foram realizados devido a exigências do CTNBio para liberação comercial?</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 xml:space="preserve">11. Qual classificação de risco do OGM? </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b/>
          <w:sz w:val="24"/>
          <w:szCs w:val="24"/>
          <w:lang w:val="pt-BR"/>
        </w:rPr>
      </w:pPr>
      <w:r w:rsidRPr="004E7DF6">
        <w:rPr>
          <w:rFonts w:ascii="Times New Roman" w:hAnsi="Times New Roman" w:cs="Times New Roman"/>
          <w:b/>
          <w:sz w:val="24"/>
          <w:szCs w:val="24"/>
          <w:lang w:val="pt-BR"/>
        </w:rPr>
        <w:t>Pareceres estão presentes no site Stoa</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b/>
          <w:sz w:val="24"/>
          <w:szCs w:val="24"/>
          <w:lang w:val="pt-BR"/>
        </w:rPr>
      </w:pPr>
      <w:r w:rsidRPr="004E7DF6">
        <w:rPr>
          <w:rFonts w:ascii="Times New Roman" w:hAnsi="Times New Roman" w:cs="Times New Roman"/>
          <w:b/>
          <w:sz w:val="24"/>
          <w:szCs w:val="24"/>
          <w:lang w:val="pt-BR"/>
        </w:rPr>
        <w:t>Em caso de dúvidas favor entrar em contato com os estagiários responsáveis pelas culturas:</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Bruna Durante Batista - cultura da soja - e-mail: bruna.biotec@hotmail.com</w:t>
      </w:r>
    </w:p>
    <w:p w:rsidR="004E7DF6" w:rsidRPr="001F5066" w:rsidRDefault="004E7DF6" w:rsidP="004E7DF6">
      <w:pPr>
        <w:spacing w:after="0" w:line="480" w:lineRule="auto"/>
        <w:rPr>
          <w:rFonts w:ascii="Times New Roman" w:hAnsi="Times New Roman" w:cs="Times New Roman"/>
          <w:sz w:val="24"/>
          <w:szCs w:val="24"/>
          <w:lang w:val="pt-BR"/>
        </w:rPr>
      </w:pPr>
      <w:r w:rsidRPr="001F5066">
        <w:rPr>
          <w:rFonts w:ascii="Times New Roman" w:hAnsi="Times New Roman" w:cs="Times New Roman"/>
          <w:sz w:val="24"/>
          <w:szCs w:val="24"/>
          <w:lang w:val="pt-BR"/>
        </w:rPr>
        <w:t xml:space="preserve">Parecer Técnico 4410/2015 – Soja tolerante a herbicidas </w:t>
      </w:r>
    </w:p>
    <w:p w:rsidR="004E7DF6" w:rsidRPr="001F5066" w:rsidRDefault="004E7DF6" w:rsidP="004E7DF6">
      <w:pPr>
        <w:spacing w:after="0" w:line="480" w:lineRule="auto"/>
        <w:rPr>
          <w:rFonts w:ascii="Times New Roman" w:hAnsi="Times New Roman" w:cs="Times New Roman"/>
          <w:sz w:val="24"/>
          <w:szCs w:val="24"/>
          <w:lang w:val="pt-BR" w:eastAsia="pt-BR"/>
        </w:rPr>
      </w:pPr>
      <w:r w:rsidRPr="001F5066">
        <w:rPr>
          <w:rFonts w:ascii="Times New Roman" w:hAnsi="Times New Roman" w:cs="Times New Roman"/>
          <w:bCs/>
          <w:sz w:val="24"/>
          <w:szCs w:val="24"/>
          <w:lang w:val="pt-BR"/>
        </w:rPr>
        <w:t xml:space="preserve">Parecer Técnico 5398/17 - </w:t>
      </w:r>
      <w:r w:rsidRPr="001F5066">
        <w:rPr>
          <w:rFonts w:ascii="Times New Roman" w:hAnsi="Times New Roman" w:cs="Times New Roman"/>
          <w:sz w:val="24"/>
          <w:szCs w:val="24"/>
          <w:lang w:val="pt-BR"/>
        </w:rPr>
        <w:t>Soja resistência à inseto</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t>Jessica Aparecida Ferrarezi – cultura do algodão -  e-mail: jessica.ferrarezi@usp.br</w:t>
      </w:r>
    </w:p>
    <w:p w:rsidR="004E7DF6" w:rsidRPr="001F5066" w:rsidRDefault="004E7DF6" w:rsidP="004E7DF6">
      <w:pPr>
        <w:spacing w:after="0" w:line="480" w:lineRule="auto"/>
        <w:rPr>
          <w:rFonts w:ascii="Times New Roman" w:hAnsi="Times New Roman" w:cs="Times New Roman"/>
          <w:bCs/>
          <w:sz w:val="24"/>
          <w:szCs w:val="24"/>
          <w:lang w:val="pt-BR"/>
        </w:rPr>
      </w:pPr>
      <w:r w:rsidRPr="001F5066">
        <w:rPr>
          <w:rFonts w:ascii="Times New Roman" w:hAnsi="Times New Roman" w:cs="Times New Roman"/>
          <w:bCs/>
          <w:sz w:val="24"/>
          <w:szCs w:val="24"/>
          <w:lang w:val="pt-BR"/>
        </w:rPr>
        <w:t>Parecer Técnico 5400/2017 – Algodão resistente à inseto</w:t>
      </w:r>
    </w:p>
    <w:p w:rsidR="004E7DF6" w:rsidRPr="001F5066" w:rsidRDefault="004E7DF6" w:rsidP="004E7DF6">
      <w:pPr>
        <w:spacing w:after="0" w:line="480" w:lineRule="auto"/>
        <w:rPr>
          <w:rFonts w:ascii="Times New Roman" w:hAnsi="Times New Roman" w:cs="Times New Roman"/>
          <w:bCs/>
          <w:sz w:val="24"/>
          <w:szCs w:val="24"/>
          <w:lang w:val="pt-BR"/>
        </w:rPr>
      </w:pPr>
      <w:r w:rsidRPr="001F5066">
        <w:rPr>
          <w:rFonts w:ascii="Times New Roman" w:hAnsi="Times New Roman" w:cs="Times New Roman"/>
          <w:bCs/>
          <w:sz w:val="24"/>
          <w:szCs w:val="24"/>
          <w:lang w:val="pt-BR"/>
        </w:rPr>
        <w:t>Parecer Técnico 1598/2008 – Algodão tolerante ao herbicida</w:t>
      </w:r>
    </w:p>
    <w:p w:rsidR="004E7DF6" w:rsidRPr="004E7DF6" w:rsidRDefault="004E7DF6" w:rsidP="004E7DF6">
      <w:pPr>
        <w:rPr>
          <w:rFonts w:ascii="Times New Roman" w:hAnsi="Times New Roman" w:cs="Times New Roman"/>
          <w:sz w:val="24"/>
          <w:szCs w:val="24"/>
          <w:lang w:val="pt-BR"/>
        </w:rPr>
      </w:pPr>
    </w:p>
    <w:p w:rsidR="004E7DF6" w:rsidRPr="004E7DF6" w:rsidRDefault="004E7DF6" w:rsidP="004E7DF6">
      <w:pPr>
        <w:rPr>
          <w:rFonts w:ascii="Times New Roman" w:hAnsi="Times New Roman" w:cs="Times New Roman"/>
          <w:sz w:val="24"/>
          <w:szCs w:val="24"/>
          <w:lang w:val="pt-BR"/>
        </w:rPr>
      </w:pPr>
      <w:r w:rsidRPr="004E7DF6">
        <w:rPr>
          <w:rFonts w:ascii="Times New Roman" w:hAnsi="Times New Roman" w:cs="Times New Roman"/>
          <w:sz w:val="24"/>
          <w:szCs w:val="24"/>
          <w:lang w:val="pt-BR"/>
        </w:rPr>
        <w:lastRenderedPageBreak/>
        <w:t>Renata de Assis Castro – cultura do milho – e-mail: assis.renata@gmail.com</w:t>
      </w:r>
    </w:p>
    <w:p w:rsidR="004E7DF6" w:rsidRPr="001F5066" w:rsidRDefault="004E7DF6" w:rsidP="004E7DF6">
      <w:pPr>
        <w:pStyle w:val="Default"/>
        <w:spacing w:line="480" w:lineRule="auto"/>
        <w:rPr>
          <w:rFonts w:ascii="Times New Roman" w:hAnsi="Times New Roman" w:cs="Times New Roman"/>
          <w:lang w:val="pt-BR"/>
        </w:rPr>
      </w:pPr>
      <w:r w:rsidRPr="001F5066">
        <w:rPr>
          <w:rFonts w:ascii="Times New Roman" w:hAnsi="Times New Roman" w:cs="Times New Roman"/>
          <w:bCs/>
          <w:lang w:val="pt-BR"/>
        </w:rPr>
        <w:t>Parecer Técnico</w:t>
      </w:r>
      <w:r w:rsidRPr="001F5066">
        <w:rPr>
          <w:rFonts w:ascii="Times New Roman" w:hAnsi="Times New Roman" w:cs="Times New Roman"/>
          <w:lang w:val="pt-BR"/>
        </w:rPr>
        <w:t xml:space="preserve"> 01200.000366/2014-07 – Milho resistente à inseto e tolerante </w:t>
      </w:r>
      <w:proofErr w:type="spellStart"/>
      <w:r w:rsidRPr="001F5066">
        <w:rPr>
          <w:rFonts w:ascii="Times New Roman" w:hAnsi="Times New Roman" w:cs="Times New Roman"/>
          <w:lang w:val="pt-BR"/>
        </w:rPr>
        <w:t>à</w:t>
      </w:r>
      <w:proofErr w:type="spellEnd"/>
      <w:r w:rsidRPr="001F5066">
        <w:rPr>
          <w:rFonts w:ascii="Times New Roman" w:hAnsi="Times New Roman" w:cs="Times New Roman"/>
          <w:lang w:val="pt-BR"/>
        </w:rPr>
        <w:t xml:space="preserve"> herbicida</w:t>
      </w:r>
    </w:p>
    <w:p w:rsidR="004E7DF6" w:rsidRPr="001F5066" w:rsidRDefault="004E7DF6" w:rsidP="004E7DF6">
      <w:pPr>
        <w:pStyle w:val="Ttulo1"/>
        <w:numPr>
          <w:ilvl w:val="0"/>
          <w:numId w:val="0"/>
        </w:numPr>
        <w:spacing w:line="480" w:lineRule="auto"/>
        <w:jc w:val="left"/>
        <w:rPr>
          <w:b w:val="0"/>
          <w:szCs w:val="24"/>
        </w:rPr>
      </w:pPr>
      <w:r w:rsidRPr="001F5066">
        <w:rPr>
          <w:b w:val="0"/>
          <w:szCs w:val="24"/>
        </w:rPr>
        <w:t>Parecer Técnico 987/2007 – Milho resistente ao herbicida</w:t>
      </w:r>
    </w:p>
    <w:p w:rsidR="004E7DF6" w:rsidRPr="004E7DF6" w:rsidRDefault="004E7DF6" w:rsidP="004E7DF6">
      <w:pPr>
        <w:rPr>
          <w:rFonts w:ascii="Times New Roman" w:hAnsi="Times New Roman" w:cs="Times New Roman"/>
          <w:color w:val="000000"/>
          <w:sz w:val="24"/>
          <w:szCs w:val="24"/>
          <w:shd w:val="clear" w:color="auto" w:fill="FFFFFF"/>
          <w:lang w:val="pt-BR"/>
        </w:rPr>
      </w:pPr>
    </w:p>
    <w:p w:rsidR="004E7DF6" w:rsidRPr="004E7DF6" w:rsidRDefault="004E7DF6" w:rsidP="004E7DF6">
      <w:pPr>
        <w:rPr>
          <w:rFonts w:ascii="Times New Roman" w:hAnsi="Times New Roman" w:cs="Times New Roman"/>
          <w:color w:val="000000"/>
          <w:sz w:val="24"/>
          <w:szCs w:val="24"/>
          <w:lang w:val="pt-BR"/>
        </w:rPr>
      </w:pPr>
      <w:r w:rsidRPr="004E7DF6">
        <w:rPr>
          <w:rFonts w:ascii="Times New Roman" w:hAnsi="Times New Roman" w:cs="Times New Roman"/>
          <w:color w:val="000000"/>
          <w:sz w:val="24"/>
          <w:szCs w:val="24"/>
          <w:shd w:val="clear" w:color="auto" w:fill="FFFFFF"/>
          <w:lang w:val="pt-BR"/>
        </w:rPr>
        <w:t xml:space="preserve">Tatiana Moraes – cultura do eucalipto e feijão – e-mail: </w:t>
      </w:r>
      <w:r w:rsidRPr="004E7DF6">
        <w:rPr>
          <w:rFonts w:ascii="Times New Roman" w:hAnsi="Times New Roman" w:cs="Times New Roman"/>
          <w:color w:val="000000"/>
          <w:sz w:val="24"/>
          <w:szCs w:val="24"/>
          <w:lang w:val="pt-BR"/>
        </w:rPr>
        <w:t>tatiana_ufv@yahoo.com.br</w:t>
      </w:r>
    </w:p>
    <w:p w:rsidR="004E7DF6" w:rsidRPr="001F5066" w:rsidRDefault="004E7DF6" w:rsidP="004E7DF6">
      <w:pPr>
        <w:spacing w:after="0" w:line="480" w:lineRule="auto"/>
        <w:rPr>
          <w:rFonts w:ascii="Times New Roman" w:hAnsi="Times New Roman" w:cs="Times New Roman"/>
          <w:sz w:val="24"/>
          <w:szCs w:val="24"/>
          <w:lang w:val="pt-BR" w:eastAsia="pt-BR"/>
        </w:rPr>
      </w:pPr>
      <w:r w:rsidRPr="001F5066">
        <w:rPr>
          <w:rFonts w:ascii="Times New Roman" w:hAnsi="Times New Roman" w:cs="Times New Roman"/>
          <w:sz w:val="24"/>
          <w:szCs w:val="24"/>
          <w:lang w:val="pt-BR" w:eastAsia="pt-BR"/>
        </w:rPr>
        <w:t>Parecer Técnico 3024.2011 – Feijão resistente à vírus</w:t>
      </w:r>
    </w:p>
    <w:p w:rsidR="004E7DF6" w:rsidRPr="001F5066" w:rsidRDefault="004E7DF6" w:rsidP="004E7DF6">
      <w:pPr>
        <w:spacing w:after="0" w:line="480" w:lineRule="auto"/>
        <w:rPr>
          <w:rFonts w:ascii="Times New Roman" w:hAnsi="Times New Roman" w:cs="Times New Roman"/>
          <w:bCs/>
          <w:color w:val="000000"/>
          <w:sz w:val="24"/>
          <w:szCs w:val="24"/>
          <w:lang w:val="pt-BR"/>
        </w:rPr>
      </w:pPr>
      <w:r w:rsidRPr="001F5066">
        <w:rPr>
          <w:rFonts w:ascii="Times New Roman" w:hAnsi="Times New Roman" w:cs="Times New Roman"/>
          <w:bCs/>
          <w:color w:val="000000"/>
          <w:sz w:val="24"/>
          <w:szCs w:val="24"/>
          <w:lang w:val="pt-BR"/>
        </w:rPr>
        <w:t>Parecer Técnico 4408/2015 – Eucalipto com maior produção de celulose</w:t>
      </w:r>
    </w:p>
    <w:p w:rsidR="004E7DF6" w:rsidRPr="004E7DF6" w:rsidRDefault="004E7DF6" w:rsidP="004E7DF6">
      <w:pPr>
        <w:rPr>
          <w:rFonts w:ascii="Times New Roman" w:hAnsi="Times New Roman" w:cs="Times New Roman"/>
          <w:sz w:val="24"/>
          <w:szCs w:val="24"/>
          <w:lang w:val="pt-BR"/>
        </w:rPr>
      </w:pPr>
    </w:p>
    <w:p w:rsidR="004E7DF6" w:rsidRPr="004E7DF6" w:rsidRDefault="004E7DF6" w:rsidP="0050150E">
      <w:pPr>
        <w:shd w:val="clear" w:color="auto" w:fill="FFFFFF"/>
        <w:spacing w:before="100" w:beforeAutospacing="1" w:after="100" w:afterAutospacing="1" w:line="250" w:lineRule="atLeast"/>
        <w:rPr>
          <w:rFonts w:ascii="Times New Roman" w:eastAsia="Times New Roman" w:hAnsi="Times New Roman" w:cs="Times New Roman"/>
          <w:color w:val="000000" w:themeColor="text1"/>
          <w:sz w:val="24"/>
          <w:szCs w:val="24"/>
          <w:lang w:val="pt-BR"/>
        </w:rPr>
      </w:pPr>
      <w:bookmarkStart w:id="0" w:name="_GoBack"/>
      <w:bookmarkEnd w:id="0"/>
    </w:p>
    <w:sectPr w:rsidR="004E7DF6" w:rsidRPr="004E7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04D"/>
    <w:multiLevelType w:val="multilevel"/>
    <w:tmpl w:val="00E6B23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919A6"/>
    <w:rsid w:val="00194D9B"/>
    <w:rsid w:val="004A4FC5"/>
    <w:rsid w:val="004E7DF6"/>
    <w:rsid w:val="0050150E"/>
    <w:rsid w:val="00A44F33"/>
    <w:rsid w:val="00C8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25B7-AE0B-4690-8A65-21965C79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831D4"/>
    <w:pPr>
      <w:keepNext/>
      <w:numPr>
        <w:numId w:val="1"/>
      </w:numPr>
      <w:suppressAutoHyphens/>
      <w:spacing w:after="0" w:line="240" w:lineRule="auto"/>
      <w:jc w:val="center"/>
      <w:outlineLvl w:val="0"/>
    </w:pPr>
    <w:rPr>
      <w:rFonts w:ascii="Times New Roman" w:eastAsia="Times New Roman" w:hAnsi="Times New Roman" w:cs="Times New Roman"/>
      <w:b/>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A44F33"/>
  </w:style>
  <w:style w:type="character" w:customStyle="1" w:styleId="Ttulo1Char">
    <w:name w:val="Título 1 Char"/>
    <w:basedOn w:val="Fontepargpadro"/>
    <w:link w:val="Ttulo1"/>
    <w:rsid w:val="00C831D4"/>
    <w:rPr>
      <w:rFonts w:ascii="Times New Roman" w:eastAsia="Times New Roman" w:hAnsi="Times New Roman" w:cs="Times New Roman"/>
      <w:b/>
      <w:sz w:val="24"/>
      <w:szCs w:val="20"/>
      <w:lang w:val="pt-BR" w:eastAsia="pt-BR"/>
    </w:rPr>
  </w:style>
  <w:style w:type="paragraph" w:customStyle="1" w:styleId="Default">
    <w:name w:val="Default"/>
    <w:rsid w:val="00C831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2017-09-11T19:26:00Z</dcterms:created>
  <dcterms:modified xsi:type="dcterms:W3CDTF">2017-09-11T19:26:00Z</dcterms:modified>
</cp:coreProperties>
</file>