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0" w:rsidRPr="00F43C30" w:rsidRDefault="00F43C30" w:rsidP="00F43C30">
      <w:pPr>
        <w:jc w:val="center"/>
        <w:rPr>
          <w:b/>
        </w:rPr>
      </w:pPr>
      <w:r w:rsidRPr="00F43C30">
        <w:rPr>
          <w:b/>
        </w:rPr>
        <w:t>Estudo de caso- cirurgia bariátrica</w:t>
      </w:r>
    </w:p>
    <w:p w:rsidR="00F43C30" w:rsidRDefault="00F43C30"/>
    <w:p w:rsidR="00F43C30" w:rsidRDefault="00F43C30"/>
    <w:p w:rsidR="00F43C30" w:rsidRDefault="00F43C30"/>
    <w:p w:rsidR="00F43C30" w:rsidRDefault="00F43C30">
      <w:r>
        <w:t>1. Quais são os critérios para adoção de intervenção cirúrgica em obesos?</w:t>
      </w:r>
    </w:p>
    <w:p w:rsidR="00F43C30" w:rsidRDefault="00F43C30">
      <w:r>
        <w:t xml:space="preserve">2. Quais são as condutas utilizadas no período </w:t>
      </w:r>
      <w:proofErr w:type="spellStart"/>
      <w:r>
        <w:t>pré-cirurgico</w:t>
      </w:r>
      <w:proofErr w:type="spellEnd"/>
      <w:r>
        <w:t xml:space="preserve">? </w:t>
      </w:r>
    </w:p>
    <w:p w:rsidR="00F43C30" w:rsidRDefault="00F43C30">
      <w:r>
        <w:t>3.Quais são as condutas e orientações nutricionais no pós-operatório imediato?</w:t>
      </w:r>
    </w:p>
    <w:p w:rsidR="00F43C30" w:rsidRDefault="00F43C30">
      <w:r>
        <w:t xml:space="preserve">4. O que é síndrome de dumping? Quais mecanismos de apetite-saciedade são alterados após a gastrectomia? Qual hábito alimentar torna-se fundamental em um paciente pós-cirúrgico que permearão toda a vida do paciente? </w:t>
      </w:r>
      <w:bookmarkStart w:id="0" w:name="_GoBack"/>
      <w:bookmarkEnd w:id="0"/>
    </w:p>
    <w:p w:rsidR="00F43C30" w:rsidRDefault="00F43C30"/>
    <w:sectPr w:rsidR="00F43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0"/>
    <w:rsid w:val="000E0990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27A4A-9F55-4A5F-AE54-1678EFE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Aparecido Dantas de Araújo</dc:creator>
  <cp:keywords/>
  <dc:description/>
  <cp:lastModifiedBy>Bruno Aparecido Dantas de Araújo</cp:lastModifiedBy>
  <cp:revision>2</cp:revision>
  <dcterms:created xsi:type="dcterms:W3CDTF">2018-08-20T12:43:00Z</dcterms:created>
  <dcterms:modified xsi:type="dcterms:W3CDTF">2018-08-20T12:49:00Z</dcterms:modified>
</cp:coreProperties>
</file>